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FF9" w:rsidRPr="00BB0DB0" w:rsidRDefault="00BB0DB0" w:rsidP="008948F5">
      <w:pPr>
        <w:spacing w:afterLines="100" w:after="312" w:line="360" w:lineRule="auto"/>
        <w:jc w:val="center"/>
        <w:rPr>
          <w:rFonts w:ascii="黑体" w:eastAsia="黑体" w:hAnsi="黑体" w:cs="宋体"/>
          <w:b/>
          <w:bCs/>
          <w:kern w:val="0"/>
          <w:sz w:val="32"/>
          <w:szCs w:val="30"/>
        </w:rPr>
      </w:pPr>
      <w:r w:rsidRPr="00BB0DB0">
        <w:rPr>
          <w:rFonts w:ascii="黑体" w:eastAsia="黑体" w:hAnsi="黑体" w:hint="eastAsia"/>
          <w:b/>
          <w:snapToGrid w:val="0"/>
          <w:color w:val="000000"/>
          <w:kern w:val="0"/>
          <w:sz w:val="32"/>
          <w:szCs w:val="28"/>
        </w:rPr>
        <w:t>数据中心</w:t>
      </w:r>
      <w:r w:rsidRPr="00BB0DB0">
        <w:rPr>
          <w:rFonts w:ascii="黑体" w:eastAsia="黑体" w:hAnsi="黑体"/>
          <w:b/>
          <w:snapToGrid w:val="0"/>
          <w:color w:val="000000"/>
          <w:kern w:val="0"/>
          <w:sz w:val="32"/>
          <w:szCs w:val="28"/>
        </w:rPr>
        <w:t>系统</w:t>
      </w:r>
      <w:r w:rsidRPr="00BB0DB0">
        <w:rPr>
          <w:rFonts w:ascii="黑体" w:eastAsia="黑体" w:hAnsi="黑体" w:hint="eastAsia"/>
          <w:b/>
          <w:snapToGrid w:val="0"/>
          <w:color w:val="000000"/>
          <w:kern w:val="0"/>
          <w:sz w:val="32"/>
          <w:szCs w:val="28"/>
        </w:rPr>
        <w:t>集成实施项目要求</w:t>
      </w:r>
    </w:p>
    <w:p w:rsidR="0065413A" w:rsidRDefault="0065413A" w:rsidP="007D3D32">
      <w:pPr>
        <w:numPr>
          <w:ilvl w:val="0"/>
          <w:numId w:val="1"/>
        </w:numPr>
        <w:spacing w:line="360" w:lineRule="auto"/>
        <w:outlineLvl w:val="0"/>
        <w:rPr>
          <w:rFonts w:ascii="仿宋" w:eastAsia="仿宋" w:hAnsi="仿宋"/>
          <w:b/>
          <w:bCs/>
          <w:sz w:val="28"/>
          <w:szCs w:val="28"/>
        </w:rPr>
      </w:pPr>
      <w:r>
        <w:rPr>
          <w:rFonts w:ascii="仿宋" w:eastAsia="仿宋" w:hAnsi="仿宋" w:hint="eastAsia"/>
          <w:b/>
          <w:bCs/>
          <w:sz w:val="28"/>
          <w:szCs w:val="28"/>
        </w:rPr>
        <w:t>项目</w:t>
      </w:r>
      <w:r>
        <w:rPr>
          <w:rFonts w:ascii="仿宋" w:eastAsia="仿宋" w:hAnsi="仿宋"/>
          <w:b/>
          <w:bCs/>
          <w:sz w:val="28"/>
          <w:szCs w:val="28"/>
        </w:rPr>
        <w:t>背景</w:t>
      </w:r>
    </w:p>
    <w:p w:rsidR="0065413A" w:rsidRPr="0065413A" w:rsidRDefault="005B5172" w:rsidP="005B5172">
      <w:pPr>
        <w:spacing w:line="360" w:lineRule="auto"/>
        <w:ind w:firstLineChars="200" w:firstLine="560"/>
        <w:rPr>
          <w:rFonts w:ascii="仿宋" w:eastAsia="仿宋" w:hAnsi="仿宋"/>
          <w:bCs/>
          <w:sz w:val="28"/>
          <w:szCs w:val="28"/>
        </w:rPr>
      </w:pPr>
      <w:r w:rsidRPr="005B5172">
        <w:rPr>
          <w:rFonts w:ascii="仿宋" w:eastAsia="仿宋" w:hAnsi="仿宋" w:hint="eastAsia"/>
          <w:bCs/>
          <w:sz w:val="28"/>
          <w:szCs w:val="28"/>
        </w:rPr>
        <w:t>我行花桥新数据中心的基础设施建设已全面启动，预计将在2020年8月底完成交付。结合新数据中心建设需求及进度要求，我行根据</w:t>
      </w:r>
      <w:r>
        <w:rPr>
          <w:rFonts w:ascii="仿宋" w:eastAsia="仿宋" w:hAnsi="仿宋" w:hint="eastAsia"/>
          <w:bCs/>
          <w:sz w:val="28"/>
          <w:szCs w:val="28"/>
        </w:rPr>
        <w:t>前期</w:t>
      </w:r>
      <w:r>
        <w:rPr>
          <w:rFonts w:ascii="仿宋" w:eastAsia="仿宋" w:hAnsi="仿宋"/>
          <w:bCs/>
          <w:sz w:val="28"/>
          <w:szCs w:val="28"/>
        </w:rPr>
        <w:t>咨询项目</w:t>
      </w:r>
      <w:r w:rsidRPr="005B5172">
        <w:rPr>
          <w:rFonts w:ascii="仿宋" w:eastAsia="仿宋" w:hAnsi="仿宋" w:hint="eastAsia"/>
          <w:bCs/>
          <w:sz w:val="28"/>
          <w:szCs w:val="28"/>
        </w:rPr>
        <w:t>总体设计方案成果，</w:t>
      </w:r>
      <w:r>
        <w:rPr>
          <w:rFonts w:ascii="仿宋" w:eastAsia="仿宋" w:hAnsi="仿宋" w:hint="eastAsia"/>
          <w:bCs/>
          <w:sz w:val="28"/>
          <w:szCs w:val="28"/>
        </w:rPr>
        <w:t>启动</w:t>
      </w:r>
      <w:r>
        <w:rPr>
          <w:rFonts w:ascii="仿宋" w:eastAsia="仿宋" w:hAnsi="仿宋"/>
          <w:bCs/>
          <w:sz w:val="28"/>
          <w:szCs w:val="28"/>
        </w:rPr>
        <w:t>本次数据中心</w:t>
      </w:r>
      <w:r>
        <w:rPr>
          <w:rFonts w:ascii="仿宋" w:eastAsia="仿宋" w:hAnsi="仿宋" w:hint="eastAsia"/>
          <w:bCs/>
          <w:sz w:val="28"/>
          <w:szCs w:val="28"/>
        </w:rPr>
        <w:t>系统网络</w:t>
      </w:r>
      <w:r>
        <w:rPr>
          <w:rFonts w:ascii="仿宋" w:eastAsia="仿宋" w:hAnsi="仿宋"/>
          <w:bCs/>
          <w:sz w:val="28"/>
          <w:szCs w:val="28"/>
        </w:rPr>
        <w:t>设备采购及</w:t>
      </w:r>
      <w:r>
        <w:rPr>
          <w:rFonts w:ascii="仿宋" w:eastAsia="仿宋" w:hAnsi="仿宋" w:hint="eastAsia"/>
          <w:bCs/>
          <w:sz w:val="28"/>
          <w:szCs w:val="28"/>
        </w:rPr>
        <w:t>集成实施</w:t>
      </w:r>
      <w:r>
        <w:rPr>
          <w:rFonts w:ascii="仿宋" w:eastAsia="仿宋" w:hAnsi="仿宋"/>
          <w:bCs/>
          <w:sz w:val="28"/>
          <w:szCs w:val="28"/>
        </w:rPr>
        <w:t>项目</w:t>
      </w:r>
      <w:r w:rsidR="0065413A" w:rsidRPr="0065413A">
        <w:rPr>
          <w:rFonts w:ascii="仿宋" w:eastAsia="仿宋" w:hAnsi="仿宋" w:hint="eastAsia"/>
          <w:bCs/>
          <w:sz w:val="28"/>
          <w:szCs w:val="28"/>
        </w:rPr>
        <w:t>。</w:t>
      </w:r>
    </w:p>
    <w:p w:rsidR="00A77B4C" w:rsidRDefault="00F5750E" w:rsidP="007D3D32">
      <w:pPr>
        <w:numPr>
          <w:ilvl w:val="0"/>
          <w:numId w:val="1"/>
        </w:numPr>
        <w:spacing w:line="360" w:lineRule="auto"/>
        <w:outlineLvl w:val="0"/>
        <w:rPr>
          <w:rFonts w:ascii="仿宋" w:eastAsia="仿宋" w:hAnsi="仿宋"/>
          <w:b/>
          <w:bCs/>
          <w:sz w:val="28"/>
          <w:szCs w:val="28"/>
        </w:rPr>
      </w:pPr>
      <w:r w:rsidRPr="008948F5">
        <w:rPr>
          <w:rFonts w:ascii="仿宋" w:eastAsia="仿宋" w:hAnsi="仿宋"/>
          <w:b/>
          <w:bCs/>
          <w:sz w:val="28"/>
          <w:szCs w:val="28"/>
        </w:rPr>
        <w:t>项目完成目标</w:t>
      </w:r>
    </w:p>
    <w:p w:rsidR="00F757D2" w:rsidRPr="008948F5" w:rsidRDefault="008948F5" w:rsidP="008948F5">
      <w:pPr>
        <w:spacing w:line="360" w:lineRule="auto"/>
        <w:ind w:firstLineChars="200" w:firstLine="560"/>
        <w:rPr>
          <w:rFonts w:ascii="仿宋" w:eastAsia="仿宋" w:hAnsi="仿宋"/>
          <w:bCs/>
          <w:sz w:val="28"/>
          <w:szCs w:val="28"/>
        </w:rPr>
      </w:pPr>
      <w:r>
        <w:rPr>
          <w:rFonts w:ascii="仿宋" w:eastAsia="仿宋" w:hAnsi="仿宋"/>
          <w:bCs/>
          <w:sz w:val="28"/>
          <w:szCs w:val="28"/>
        </w:rPr>
        <w:t>实现</w:t>
      </w:r>
      <w:r>
        <w:rPr>
          <w:rFonts w:ascii="仿宋" w:eastAsia="仿宋" w:hAnsi="仿宋" w:hint="eastAsia"/>
          <w:bCs/>
          <w:sz w:val="28"/>
          <w:szCs w:val="28"/>
        </w:rPr>
        <w:t>我行建设可</w:t>
      </w:r>
      <w:r>
        <w:rPr>
          <w:rFonts w:ascii="仿宋" w:eastAsia="仿宋" w:hAnsi="仿宋"/>
          <w:bCs/>
          <w:sz w:val="28"/>
          <w:szCs w:val="28"/>
        </w:rPr>
        <w:t>支</w:t>
      </w:r>
      <w:r>
        <w:rPr>
          <w:rFonts w:ascii="仿宋" w:eastAsia="仿宋" w:hAnsi="仿宋" w:hint="eastAsia"/>
          <w:bCs/>
          <w:sz w:val="28"/>
          <w:szCs w:val="28"/>
        </w:rPr>
        <w:t>撑</w:t>
      </w:r>
      <w:r>
        <w:rPr>
          <w:rFonts w:ascii="仿宋" w:eastAsia="仿宋" w:hAnsi="仿宋"/>
          <w:bCs/>
          <w:sz w:val="28"/>
          <w:szCs w:val="28"/>
        </w:rPr>
        <w:t>业务快速发展、</w:t>
      </w:r>
      <w:r>
        <w:rPr>
          <w:rFonts w:ascii="仿宋" w:eastAsia="仿宋" w:hAnsi="仿宋" w:hint="eastAsia"/>
          <w:bCs/>
          <w:sz w:val="28"/>
          <w:szCs w:val="28"/>
        </w:rPr>
        <w:t>基础架构</w:t>
      </w:r>
      <w:r>
        <w:rPr>
          <w:rFonts w:ascii="仿宋" w:eastAsia="仿宋" w:hAnsi="仿宋"/>
          <w:bCs/>
          <w:sz w:val="28"/>
          <w:szCs w:val="28"/>
        </w:rPr>
        <w:t>先进、</w:t>
      </w:r>
      <w:r>
        <w:rPr>
          <w:rFonts w:ascii="仿宋" w:eastAsia="仿宋" w:hAnsi="仿宋" w:hint="eastAsia"/>
          <w:bCs/>
          <w:sz w:val="28"/>
          <w:szCs w:val="28"/>
        </w:rPr>
        <w:t>资源</w:t>
      </w:r>
      <w:r>
        <w:rPr>
          <w:rFonts w:ascii="仿宋" w:eastAsia="仿宋" w:hAnsi="仿宋"/>
          <w:bCs/>
          <w:sz w:val="28"/>
          <w:szCs w:val="28"/>
        </w:rPr>
        <w:t>灵活调度、</w:t>
      </w:r>
      <w:r>
        <w:rPr>
          <w:rFonts w:ascii="仿宋" w:eastAsia="仿宋" w:hAnsi="仿宋" w:hint="eastAsia"/>
          <w:bCs/>
          <w:sz w:val="28"/>
          <w:szCs w:val="28"/>
        </w:rPr>
        <w:t>经济</w:t>
      </w:r>
      <w:r>
        <w:rPr>
          <w:rFonts w:ascii="仿宋" w:eastAsia="仿宋" w:hAnsi="仿宋"/>
          <w:bCs/>
          <w:sz w:val="28"/>
          <w:szCs w:val="28"/>
        </w:rPr>
        <w:t>节能高效的</w:t>
      </w:r>
      <w:r>
        <w:rPr>
          <w:rFonts w:ascii="仿宋" w:eastAsia="仿宋" w:hAnsi="仿宋" w:hint="eastAsia"/>
          <w:bCs/>
          <w:sz w:val="28"/>
          <w:szCs w:val="28"/>
        </w:rPr>
        <w:t>新一代自动化</w:t>
      </w:r>
      <w:r>
        <w:rPr>
          <w:rFonts w:ascii="仿宋" w:eastAsia="仿宋" w:hAnsi="仿宋"/>
          <w:bCs/>
          <w:sz w:val="28"/>
          <w:szCs w:val="28"/>
        </w:rPr>
        <w:t>、智能化数据中心的</w:t>
      </w:r>
      <w:r w:rsidR="005B5172">
        <w:rPr>
          <w:rFonts w:ascii="仿宋" w:eastAsia="仿宋" w:hAnsi="仿宋" w:hint="eastAsia"/>
          <w:bCs/>
          <w:sz w:val="28"/>
          <w:szCs w:val="28"/>
        </w:rPr>
        <w:t>建设</w:t>
      </w:r>
      <w:r>
        <w:rPr>
          <w:rFonts w:ascii="仿宋" w:eastAsia="仿宋" w:hAnsi="仿宋" w:hint="eastAsia"/>
          <w:bCs/>
          <w:sz w:val="28"/>
          <w:szCs w:val="28"/>
        </w:rPr>
        <w:t>目标</w:t>
      </w:r>
      <w:r>
        <w:rPr>
          <w:rFonts w:ascii="仿宋" w:eastAsia="仿宋" w:hAnsi="仿宋"/>
          <w:bCs/>
          <w:sz w:val="28"/>
          <w:szCs w:val="28"/>
        </w:rPr>
        <w:t>。</w:t>
      </w:r>
    </w:p>
    <w:p w:rsidR="0065413A" w:rsidRDefault="0065413A" w:rsidP="007D3D32">
      <w:pPr>
        <w:numPr>
          <w:ilvl w:val="0"/>
          <w:numId w:val="1"/>
        </w:numPr>
        <w:spacing w:line="360" w:lineRule="auto"/>
        <w:outlineLvl w:val="0"/>
        <w:rPr>
          <w:rFonts w:ascii="仿宋" w:eastAsia="仿宋" w:hAnsi="仿宋"/>
          <w:b/>
          <w:bCs/>
          <w:sz w:val="28"/>
          <w:szCs w:val="28"/>
        </w:rPr>
      </w:pPr>
      <w:r>
        <w:rPr>
          <w:rFonts w:ascii="仿宋" w:eastAsia="仿宋" w:hAnsi="仿宋" w:hint="eastAsia"/>
          <w:b/>
          <w:bCs/>
          <w:sz w:val="28"/>
          <w:szCs w:val="28"/>
        </w:rPr>
        <w:t>项目</w:t>
      </w:r>
      <w:r>
        <w:rPr>
          <w:rFonts w:ascii="仿宋" w:eastAsia="仿宋" w:hAnsi="仿宋"/>
          <w:b/>
          <w:bCs/>
          <w:sz w:val="28"/>
          <w:szCs w:val="28"/>
        </w:rPr>
        <w:t>实施原则</w:t>
      </w:r>
    </w:p>
    <w:p w:rsidR="0065413A" w:rsidRPr="0065413A" w:rsidRDefault="0065413A" w:rsidP="0065413A">
      <w:pPr>
        <w:spacing w:line="360" w:lineRule="auto"/>
        <w:ind w:firstLineChars="200" w:firstLine="560"/>
        <w:rPr>
          <w:rFonts w:ascii="仿宋" w:eastAsia="仿宋" w:hAnsi="仿宋"/>
          <w:bCs/>
          <w:sz w:val="28"/>
          <w:szCs w:val="28"/>
        </w:rPr>
      </w:pPr>
      <w:r w:rsidRPr="0065413A">
        <w:rPr>
          <w:rFonts w:ascii="仿宋" w:eastAsia="仿宋" w:hAnsi="仿宋" w:hint="eastAsia"/>
          <w:bCs/>
          <w:sz w:val="28"/>
          <w:szCs w:val="28"/>
        </w:rPr>
        <w:t>1、标准性原则：方案的设计和实施应依据标准ISO22301、BS25999及国际、国家及行业相关标准进行。</w:t>
      </w:r>
    </w:p>
    <w:p w:rsidR="0065413A" w:rsidRPr="0065413A" w:rsidRDefault="0065413A" w:rsidP="0065413A">
      <w:pPr>
        <w:spacing w:line="360" w:lineRule="auto"/>
        <w:ind w:firstLineChars="200" w:firstLine="560"/>
        <w:rPr>
          <w:rFonts w:ascii="仿宋" w:eastAsia="仿宋" w:hAnsi="仿宋"/>
          <w:bCs/>
          <w:sz w:val="28"/>
          <w:szCs w:val="28"/>
        </w:rPr>
      </w:pPr>
      <w:r w:rsidRPr="0065413A">
        <w:rPr>
          <w:rFonts w:ascii="仿宋" w:eastAsia="仿宋" w:hAnsi="仿宋" w:hint="eastAsia"/>
          <w:bCs/>
          <w:sz w:val="28"/>
          <w:szCs w:val="28"/>
        </w:rPr>
        <w:t>2、规范性原则：服务提供商的工作过程和所有文档，应具有良好的规范性，以便于项目的跟踪和控制。</w:t>
      </w:r>
    </w:p>
    <w:p w:rsidR="0065413A" w:rsidRPr="0065413A" w:rsidRDefault="0065413A" w:rsidP="0065413A">
      <w:pPr>
        <w:spacing w:line="360" w:lineRule="auto"/>
        <w:ind w:firstLineChars="200" w:firstLine="560"/>
        <w:rPr>
          <w:rFonts w:ascii="仿宋" w:eastAsia="仿宋" w:hAnsi="仿宋"/>
          <w:bCs/>
          <w:sz w:val="28"/>
          <w:szCs w:val="28"/>
        </w:rPr>
      </w:pPr>
      <w:r w:rsidRPr="0065413A">
        <w:rPr>
          <w:rFonts w:ascii="仿宋" w:eastAsia="仿宋" w:hAnsi="仿宋" w:hint="eastAsia"/>
          <w:bCs/>
          <w:sz w:val="28"/>
          <w:szCs w:val="28"/>
        </w:rPr>
        <w:t>3、可控性原则：在保证项目质量的前提下，按计划进度执行，保证对于项目的可控性。管理工具、方法和过程要在双方认可的范围之内合法进行。</w:t>
      </w:r>
    </w:p>
    <w:p w:rsidR="0065413A" w:rsidRPr="0065413A" w:rsidRDefault="0065413A" w:rsidP="0065413A">
      <w:pPr>
        <w:spacing w:line="360" w:lineRule="auto"/>
        <w:ind w:firstLineChars="200" w:firstLine="560"/>
        <w:rPr>
          <w:rFonts w:ascii="仿宋" w:eastAsia="仿宋" w:hAnsi="仿宋"/>
          <w:bCs/>
          <w:sz w:val="28"/>
          <w:szCs w:val="28"/>
        </w:rPr>
      </w:pPr>
      <w:r w:rsidRPr="0065413A">
        <w:rPr>
          <w:rFonts w:ascii="仿宋" w:eastAsia="仿宋" w:hAnsi="仿宋" w:hint="eastAsia"/>
          <w:bCs/>
          <w:sz w:val="28"/>
          <w:szCs w:val="28"/>
        </w:rPr>
        <w:t>4、完整性原则：</w:t>
      </w:r>
      <w:r w:rsidR="005B5172">
        <w:rPr>
          <w:rFonts w:ascii="仿宋" w:eastAsia="仿宋" w:hAnsi="仿宋" w:hint="eastAsia"/>
          <w:bCs/>
          <w:sz w:val="28"/>
          <w:szCs w:val="28"/>
        </w:rPr>
        <w:t>项目实施</w:t>
      </w:r>
      <w:r w:rsidRPr="0065413A">
        <w:rPr>
          <w:rFonts w:ascii="仿宋" w:eastAsia="仿宋" w:hAnsi="仿宋" w:hint="eastAsia"/>
          <w:bCs/>
          <w:sz w:val="28"/>
          <w:szCs w:val="28"/>
        </w:rPr>
        <w:t>范围和内容应完整地覆盖项目范围所涉及的业务、技术和管理等各个层面，并对这种完整性进行说明或论证。</w:t>
      </w:r>
    </w:p>
    <w:p w:rsidR="0065413A" w:rsidRPr="0065413A" w:rsidRDefault="005B5172" w:rsidP="0065413A">
      <w:pPr>
        <w:spacing w:line="360" w:lineRule="auto"/>
        <w:ind w:firstLineChars="200" w:firstLine="560"/>
        <w:rPr>
          <w:rFonts w:ascii="仿宋" w:eastAsia="仿宋" w:hAnsi="仿宋"/>
          <w:bCs/>
          <w:sz w:val="28"/>
          <w:szCs w:val="28"/>
        </w:rPr>
      </w:pPr>
      <w:r>
        <w:rPr>
          <w:rFonts w:ascii="仿宋" w:eastAsia="仿宋" w:hAnsi="仿宋"/>
          <w:bCs/>
          <w:sz w:val="28"/>
          <w:szCs w:val="28"/>
        </w:rPr>
        <w:t>5</w:t>
      </w:r>
      <w:r w:rsidR="0065413A" w:rsidRPr="0065413A">
        <w:rPr>
          <w:rFonts w:ascii="仿宋" w:eastAsia="仿宋" w:hAnsi="仿宋" w:hint="eastAsia"/>
          <w:bCs/>
          <w:sz w:val="28"/>
          <w:szCs w:val="28"/>
        </w:rPr>
        <w:t>、保密性原则：</w:t>
      </w:r>
      <w:r>
        <w:rPr>
          <w:rFonts w:ascii="仿宋" w:eastAsia="仿宋" w:hAnsi="仿宋" w:hint="eastAsia"/>
          <w:bCs/>
          <w:sz w:val="28"/>
          <w:szCs w:val="28"/>
        </w:rPr>
        <w:t>实施</w:t>
      </w:r>
      <w:r w:rsidR="0065413A" w:rsidRPr="0065413A">
        <w:rPr>
          <w:rFonts w:ascii="仿宋" w:eastAsia="仿宋" w:hAnsi="仿宋" w:hint="eastAsia"/>
          <w:bCs/>
          <w:sz w:val="28"/>
          <w:szCs w:val="28"/>
        </w:rPr>
        <w:t>过程应严格保密，未经招标人授权，对项目涉及的任何信息不得泄露给第三方。</w:t>
      </w:r>
    </w:p>
    <w:p w:rsidR="0065413A" w:rsidRDefault="005B5172" w:rsidP="0065413A">
      <w:pPr>
        <w:spacing w:line="360" w:lineRule="auto"/>
        <w:ind w:firstLineChars="200" w:firstLine="560"/>
        <w:rPr>
          <w:rFonts w:ascii="仿宋" w:eastAsia="仿宋" w:hAnsi="仿宋"/>
          <w:bCs/>
          <w:sz w:val="28"/>
          <w:szCs w:val="28"/>
        </w:rPr>
      </w:pPr>
      <w:r>
        <w:rPr>
          <w:rFonts w:ascii="仿宋" w:eastAsia="仿宋" w:hAnsi="仿宋"/>
          <w:bCs/>
          <w:sz w:val="28"/>
          <w:szCs w:val="28"/>
        </w:rPr>
        <w:lastRenderedPageBreak/>
        <w:t>6</w:t>
      </w:r>
      <w:r w:rsidR="0065413A" w:rsidRPr="0065413A">
        <w:rPr>
          <w:rFonts w:ascii="仿宋" w:eastAsia="仿宋" w:hAnsi="仿宋" w:hint="eastAsia"/>
          <w:bCs/>
          <w:sz w:val="28"/>
          <w:szCs w:val="28"/>
        </w:rPr>
        <w:t>、经济性原则：方案的设计和实施应在达到项目要求的前提下，具有较高的性价比和经济性。</w:t>
      </w:r>
    </w:p>
    <w:p w:rsidR="00D63ADA" w:rsidRDefault="00D63ADA" w:rsidP="00D63ADA">
      <w:pPr>
        <w:numPr>
          <w:ilvl w:val="0"/>
          <w:numId w:val="1"/>
        </w:numPr>
        <w:spacing w:line="360" w:lineRule="auto"/>
        <w:outlineLvl w:val="0"/>
        <w:rPr>
          <w:rFonts w:ascii="仿宋" w:eastAsia="仿宋" w:hAnsi="仿宋"/>
          <w:b/>
          <w:bCs/>
          <w:sz w:val="28"/>
          <w:szCs w:val="28"/>
        </w:rPr>
      </w:pPr>
      <w:r w:rsidRPr="008948F5">
        <w:rPr>
          <w:rFonts w:ascii="仿宋" w:eastAsia="仿宋" w:hAnsi="仿宋" w:hint="eastAsia"/>
          <w:b/>
          <w:bCs/>
          <w:sz w:val="28"/>
          <w:szCs w:val="28"/>
        </w:rPr>
        <w:t>项目</w:t>
      </w:r>
      <w:r>
        <w:rPr>
          <w:rFonts w:ascii="仿宋" w:eastAsia="仿宋" w:hAnsi="仿宋" w:hint="eastAsia"/>
          <w:b/>
          <w:bCs/>
          <w:sz w:val="28"/>
          <w:szCs w:val="28"/>
        </w:rPr>
        <w:t>时间要求</w:t>
      </w:r>
    </w:p>
    <w:p w:rsidR="00D63ADA" w:rsidRPr="00D63ADA" w:rsidRDefault="00D63ADA" w:rsidP="00D63ADA">
      <w:pPr>
        <w:spacing w:line="360" w:lineRule="auto"/>
        <w:ind w:firstLineChars="200" w:firstLine="560"/>
        <w:rPr>
          <w:rFonts w:ascii="仿宋" w:eastAsia="仿宋" w:hAnsi="仿宋"/>
          <w:bCs/>
          <w:sz w:val="28"/>
          <w:szCs w:val="28"/>
        </w:rPr>
      </w:pPr>
      <w:r w:rsidRPr="00FD607F">
        <w:rPr>
          <w:rFonts w:ascii="仿宋" w:eastAsia="仿宋" w:hAnsi="仿宋" w:hint="eastAsia"/>
          <w:bCs/>
          <w:sz w:val="28"/>
          <w:szCs w:val="28"/>
        </w:rPr>
        <w:t>实施</w:t>
      </w:r>
      <w:r w:rsidRPr="00FD607F">
        <w:rPr>
          <w:rFonts w:ascii="仿宋" w:eastAsia="仿宋" w:hAnsi="仿宋"/>
          <w:bCs/>
          <w:sz w:val="28"/>
          <w:szCs w:val="28"/>
        </w:rPr>
        <w:t>厂商</w:t>
      </w:r>
      <w:r>
        <w:rPr>
          <w:rFonts w:ascii="仿宋" w:eastAsia="仿宋" w:hAnsi="仿宋" w:hint="eastAsia"/>
          <w:bCs/>
          <w:sz w:val="28"/>
          <w:szCs w:val="28"/>
        </w:rPr>
        <w:t>应于</w:t>
      </w:r>
      <w:r>
        <w:rPr>
          <w:rFonts w:ascii="仿宋" w:eastAsia="仿宋" w:hAnsi="仿宋"/>
          <w:bCs/>
          <w:sz w:val="28"/>
          <w:szCs w:val="28"/>
        </w:rPr>
        <w:t>合同签订后的</w:t>
      </w:r>
      <w:r>
        <w:rPr>
          <w:rFonts w:ascii="仿宋" w:eastAsia="仿宋" w:hAnsi="仿宋" w:hint="eastAsia"/>
          <w:bCs/>
          <w:sz w:val="28"/>
          <w:szCs w:val="28"/>
        </w:rPr>
        <w:t>约定</w:t>
      </w:r>
      <w:r>
        <w:rPr>
          <w:rFonts w:ascii="仿宋" w:eastAsia="仿宋" w:hAnsi="仿宋"/>
          <w:bCs/>
          <w:sz w:val="28"/>
          <w:szCs w:val="28"/>
        </w:rPr>
        <w:t>时间内入场</w:t>
      </w:r>
      <w:r>
        <w:rPr>
          <w:rFonts w:ascii="仿宋" w:eastAsia="仿宋" w:hAnsi="仿宋" w:hint="eastAsia"/>
          <w:bCs/>
          <w:sz w:val="28"/>
          <w:szCs w:val="28"/>
        </w:rPr>
        <w:t>实施，</w:t>
      </w:r>
      <w:r>
        <w:rPr>
          <w:rFonts w:ascii="仿宋" w:eastAsia="仿宋" w:hAnsi="仿宋"/>
          <w:bCs/>
          <w:sz w:val="28"/>
          <w:szCs w:val="28"/>
        </w:rPr>
        <w:t>于</w:t>
      </w:r>
      <w:r>
        <w:rPr>
          <w:rFonts w:ascii="仿宋" w:eastAsia="仿宋" w:hAnsi="仿宋" w:hint="eastAsia"/>
          <w:bCs/>
          <w:sz w:val="28"/>
          <w:szCs w:val="28"/>
        </w:rPr>
        <w:t>2020年</w:t>
      </w:r>
      <w:r w:rsidR="005B5172">
        <w:rPr>
          <w:rFonts w:ascii="仿宋" w:eastAsia="仿宋" w:hAnsi="仿宋"/>
          <w:bCs/>
          <w:sz w:val="28"/>
          <w:szCs w:val="28"/>
        </w:rPr>
        <w:t>9</w:t>
      </w:r>
      <w:r>
        <w:rPr>
          <w:rFonts w:ascii="仿宋" w:eastAsia="仿宋" w:hAnsi="仿宋" w:hint="eastAsia"/>
          <w:bCs/>
          <w:sz w:val="28"/>
          <w:szCs w:val="28"/>
        </w:rPr>
        <w:t>月底前</w:t>
      </w:r>
      <w:r>
        <w:rPr>
          <w:rFonts w:ascii="仿宋" w:eastAsia="仿宋" w:hAnsi="仿宋"/>
          <w:bCs/>
          <w:sz w:val="28"/>
          <w:szCs w:val="28"/>
        </w:rPr>
        <w:t>提交</w:t>
      </w:r>
      <w:r w:rsidR="005B5172">
        <w:rPr>
          <w:rFonts w:ascii="仿宋" w:eastAsia="仿宋" w:hAnsi="仿宋" w:hint="eastAsia"/>
          <w:bCs/>
          <w:sz w:val="28"/>
          <w:szCs w:val="28"/>
        </w:rPr>
        <w:t>实施</w:t>
      </w:r>
      <w:r>
        <w:rPr>
          <w:rFonts w:ascii="仿宋" w:eastAsia="仿宋" w:hAnsi="仿宋"/>
          <w:bCs/>
          <w:sz w:val="28"/>
          <w:szCs w:val="28"/>
        </w:rPr>
        <w:t>方案</w:t>
      </w:r>
      <w:r>
        <w:rPr>
          <w:rFonts w:ascii="仿宋" w:eastAsia="仿宋" w:hAnsi="仿宋" w:hint="eastAsia"/>
          <w:bCs/>
          <w:sz w:val="28"/>
          <w:szCs w:val="28"/>
        </w:rPr>
        <w:t>，并</w:t>
      </w:r>
      <w:r w:rsidR="005B5172">
        <w:rPr>
          <w:rFonts w:ascii="仿宋" w:eastAsia="仿宋" w:hAnsi="仿宋" w:hint="eastAsia"/>
          <w:bCs/>
          <w:sz w:val="28"/>
          <w:szCs w:val="28"/>
        </w:rPr>
        <w:t>在2020年12月底前</w:t>
      </w:r>
      <w:r w:rsidR="005B5172">
        <w:rPr>
          <w:rFonts w:ascii="仿宋" w:eastAsia="仿宋" w:hAnsi="仿宋"/>
          <w:bCs/>
          <w:sz w:val="28"/>
          <w:szCs w:val="28"/>
        </w:rPr>
        <w:t>完成测试环境交付，在</w:t>
      </w:r>
      <w:r w:rsidR="005B5172">
        <w:rPr>
          <w:rFonts w:ascii="仿宋" w:eastAsia="仿宋" w:hAnsi="仿宋" w:hint="eastAsia"/>
          <w:bCs/>
          <w:sz w:val="28"/>
          <w:szCs w:val="28"/>
        </w:rPr>
        <w:t>2021年6月底前</w:t>
      </w:r>
      <w:r w:rsidR="005B5172">
        <w:rPr>
          <w:rFonts w:ascii="仿宋" w:eastAsia="仿宋" w:hAnsi="仿宋"/>
          <w:bCs/>
          <w:sz w:val="28"/>
          <w:szCs w:val="28"/>
        </w:rPr>
        <w:t>完成系统网络建设及迁移工作</w:t>
      </w:r>
      <w:r>
        <w:rPr>
          <w:rFonts w:ascii="仿宋" w:eastAsia="仿宋" w:hAnsi="仿宋"/>
          <w:bCs/>
          <w:sz w:val="28"/>
          <w:szCs w:val="28"/>
        </w:rPr>
        <w:t>。</w:t>
      </w:r>
    </w:p>
    <w:p w:rsidR="005B5172" w:rsidRDefault="005B5172" w:rsidP="00EA4DC2">
      <w:pPr>
        <w:numPr>
          <w:ilvl w:val="0"/>
          <w:numId w:val="1"/>
        </w:numPr>
        <w:spacing w:line="360" w:lineRule="auto"/>
        <w:outlineLvl w:val="0"/>
        <w:rPr>
          <w:rFonts w:ascii="仿宋" w:eastAsia="仿宋" w:hAnsi="仿宋"/>
          <w:b/>
          <w:bCs/>
          <w:sz w:val="28"/>
          <w:szCs w:val="28"/>
        </w:rPr>
      </w:pPr>
      <w:r>
        <w:rPr>
          <w:rFonts w:ascii="仿宋" w:eastAsia="仿宋" w:hAnsi="仿宋" w:hint="eastAsia"/>
          <w:b/>
          <w:bCs/>
          <w:sz w:val="28"/>
          <w:szCs w:val="28"/>
        </w:rPr>
        <w:t>总包商</w:t>
      </w:r>
      <w:r>
        <w:rPr>
          <w:rFonts w:ascii="仿宋" w:eastAsia="仿宋" w:hAnsi="仿宋"/>
          <w:b/>
          <w:bCs/>
          <w:sz w:val="28"/>
          <w:szCs w:val="28"/>
        </w:rPr>
        <w:t>资质要求</w:t>
      </w:r>
    </w:p>
    <w:p w:rsidR="005B5172" w:rsidRDefault="005B5172" w:rsidP="005B5172">
      <w:pPr>
        <w:spacing w:line="360" w:lineRule="auto"/>
        <w:ind w:firstLineChars="200" w:firstLine="560"/>
        <w:rPr>
          <w:rFonts w:ascii="仿宋" w:eastAsia="仿宋" w:hAnsi="仿宋"/>
          <w:bCs/>
          <w:sz w:val="28"/>
          <w:szCs w:val="28"/>
        </w:rPr>
      </w:pPr>
      <w:r>
        <w:rPr>
          <w:rFonts w:ascii="仿宋" w:eastAsia="仿宋" w:hAnsi="仿宋" w:hint="eastAsia"/>
          <w:bCs/>
          <w:sz w:val="28"/>
          <w:szCs w:val="28"/>
        </w:rPr>
        <w:t>1、</w:t>
      </w:r>
      <w:r w:rsidRPr="005B5172">
        <w:rPr>
          <w:rFonts w:ascii="仿宋" w:eastAsia="仿宋" w:hAnsi="仿宋" w:hint="eastAsia"/>
          <w:bCs/>
          <w:sz w:val="28"/>
          <w:szCs w:val="28"/>
        </w:rPr>
        <w:t>注册</w:t>
      </w:r>
      <w:r>
        <w:rPr>
          <w:rFonts w:ascii="仿宋" w:eastAsia="仿宋" w:hAnsi="仿宋" w:hint="eastAsia"/>
          <w:bCs/>
          <w:sz w:val="28"/>
          <w:szCs w:val="28"/>
        </w:rPr>
        <w:t>资金</w:t>
      </w:r>
      <w:r w:rsidR="008E2582" w:rsidRPr="00443894">
        <w:rPr>
          <w:rFonts w:ascii="仿宋" w:eastAsia="仿宋" w:hAnsi="仿宋"/>
          <w:bCs/>
          <w:sz w:val="28"/>
          <w:szCs w:val="28"/>
        </w:rPr>
        <w:t>3</w:t>
      </w:r>
      <w:r w:rsidRPr="00443894">
        <w:rPr>
          <w:rFonts w:ascii="仿宋" w:eastAsia="仿宋" w:hAnsi="仿宋" w:hint="eastAsia"/>
          <w:bCs/>
          <w:sz w:val="28"/>
          <w:szCs w:val="28"/>
        </w:rPr>
        <w:t>000万</w:t>
      </w:r>
      <w:r w:rsidRPr="005B5172">
        <w:rPr>
          <w:rFonts w:ascii="仿宋" w:eastAsia="仿宋" w:hAnsi="仿宋" w:hint="eastAsia"/>
          <w:bCs/>
          <w:sz w:val="28"/>
          <w:szCs w:val="28"/>
        </w:rPr>
        <w:t>以上</w:t>
      </w:r>
      <w:r>
        <w:rPr>
          <w:rFonts w:ascii="仿宋" w:eastAsia="仿宋" w:hAnsi="仿宋" w:hint="eastAsia"/>
          <w:bCs/>
          <w:sz w:val="28"/>
          <w:szCs w:val="28"/>
        </w:rPr>
        <w:t>；</w:t>
      </w:r>
    </w:p>
    <w:p w:rsidR="005B5172" w:rsidRDefault="005B5172" w:rsidP="005B5172">
      <w:pPr>
        <w:spacing w:line="360" w:lineRule="auto"/>
        <w:ind w:firstLineChars="200" w:firstLine="560"/>
        <w:rPr>
          <w:rFonts w:ascii="仿宋" w:eastAsia="仿宋" w:hAnsi="仿宋"/>
          <w:bCs/>
          <w:sz w:val="28"/>
          <w:szCs w:val="28"/>
        </w:rPr>
      </w:pPr>
      <w:r>
        <w:rPr>
          <w:rFonts w:ascii="仿宋" w:eastAsia="仿宋" w:hAnsi="仿宋" w:hint="eastAsia"/>
          <w:bCs/>
          <w:sz w:val="28"/>
          <w:szCs w:val="28"/>
        </w:rPr>
        <w:t>2、</w:t>
      </w:r>
      <w:r w:rsidRPr="005B5172">
        <w:rPr>
          <w:rFonts w:ascii="仿宋" w:eastAsia="仿宋" w:hAnsi="仿宋" w:hint="eastAsia"/>
          <w:bCs/>
          <w:sz w:val="28"/>
          <w:szCs w:val="28"/>
        </w:rPr>
        <w:t>企业法人营业执照（三证合一）或企业注册证复印件；由银行在开标日期之前三个月内开具的投标人的资信证明；无重大违法记录、无重大事故承诺函；</w:t>
      </w:r>
    </w:p>
    <w:p w:rsidR="005B5172" w:rsidRDefault="005B5172" w:rsidP="005B5172">
      <w:pPr>
        <w:spacing w:line="360" w:lineRule="auto"/>
        <w:ind w:firstLineChars="200" w:firstLine="560"/>
        <w:rPr>
          <w:rFonts w:ascii="仿宋" w:eastAsia="仿宋" w:hAnsi="仿宋"/>
          <w:bCs/>
          <w:sz w:val="28"/>
          <w:szCs w:val="28"/>
        </w:rPr>
      </w:pPr>
      <w:r>
        <w:rPr>
          <w:rFonts w:ascii="仿宋" w:eastAsia="仿宋" w:hAnsi="仿宋" w:hint="eastAsia"/>
          <w:bCs/>
          <w:sz w:val="28"/>
          <w:szCs w:val="28"/>
        </w:rPr>
        <w:t>3、</w:t>
      </w:r>
      <w:r w:rsidRPr="005B5172">
        <w:rPr>
          <w:rFonts w:ascii="仿宋" w:eastAsia="仿宋" w:hAnsi="仿宋" w:hint="eastAsia"/>
          <w:bCs/>
          <w:sz w:val="28"/>
          <w:szCs w:val="28"/>
        </w:rPr>
        <w:t>具备ISO9001</w:t>
      </w:r>
      <w:r>
        <w:rPr>
          <w:rFonts w:ascii="仿宋" w:eastAsia="仿宋" w:hAnsi="仿宋" w:hint="eastAsia"/>
          <w:bCs/>
          <w:sz w:val="28"/>
          <w:szCs w:val="28"/>
        </w:rPr>
        <w:t>质量管理体系、</w:t>
      </w:r>
      <w:r w:rsidRPr="005B5172">
        <w:rPr>
          <w:rFonts w:ascii="仿宋" w:eastAsia="仿宋" w:hAnsi="仿宋" w:hint="eastAsia"/>
          <w:bCs/>
          <w:sz w:val="28"/>
          <w:szCs w:val="28"/>
        </w:rPr>
        <w:t>ISO20000</w:t>
      </w:r>
      <w:r>
        <w:rPr>
          <w:rFonts w:ascii="仿宋" w:eastAsia="仿宋" w:hAnsi="仿宋" w:hint="eastAsia"/>
          <w:bCs/>
          <w:sz w:val="28"/>
          <w:szCs w:val="28"/>
        </w:rPr>
        <w:t>管理体系认证证书、</w:t>
      </w:r>
      <w:r w:rsidRPr="005B5172">
        <w:rPr>
          <w:rFonts w:ascii="仿宋" w:eastAsia="仿宋" w:hAnsi="仿宋" w:hint="eastAsia"/>
          <w:bCs/>
          <w:sz w:val="28"/>
          <w:szCs w:val="28"/>
        </w:rPr>
        <w:t>ISO27001信息安全管理体系</w:t>
      </w:r>
      <w:r>
        <w:rPr>
          <w:rFonts w:ascii="仿宋" w:eastAsia="仿宋" w:hAnsi="仿宋" w:hint="eastAsia"/>
          <w:bCs/>
          <w:sz w:val="28"/>
          <w:szCs w:val="28"/>
        </w:rPr>
        <w:t>认证；</w:t>
      </w:r>
    </w:p>
    <w:p w:rsidR="005B5172" w:rsidRDefault="005B5172" w:rsidP="005B5172">
      <w:pPr>
        <w:spacing w:line="360" w:lineRule="auto"/>
        <w:ind w:firstLineChars="200" w:firstLine="560"/>
        <w:rPr>
          <w:rFonts w:ascii="仿宋" w:eastAsia="仿宋" w:hAnsi="仿宋"/>
          <w:bCs/>
          <w:sz w:val="28"/>
          <w:szCs w:val="28"/>
        </w:rPr>
      </w:pPr>
      <w:r>
        <w:rPr>
          <w:rFonts w:ascii="仿宋" w:eastAsia="仿宋" w:hAnsi="仿宋"/>
          <w:bCs/>
          <w:sz w:val="28"/>
          <w:szCs w:val="28"/>
        </w:rPr>
        <w:t>4</w:t>
      </w:r>
      <w:r>
        <w:rPr>
          <w:rFonts w:ascii="仿宋" w:eastAsia="仿宋" w:hAnsi="仿宋" w:hint="eastAsia"/>
          <w:bCs/>
          <w:sz w:val="28"/>
          <w:szCs w:val="28"/>
        </w:rPr>
        <w:t>、</w:t>
      </w:r>
      <w:r w:rsidRPr="005B5172">
        <w:rPr>
          <w:rFonts w:ascii="仿宋" w:eastAsia="仿宋" w:hAnsi="仿宋" w:hint="eastAsia"/>
          <w:bCs/>
          <w:sz w:val="28"/>
          <w:szCs w:val="28"/>
        </w:rPr>
        <w:t>近</w:t>
      </w:r>
      <w:r w:rsidR="00A320B7">
        <w:rPr>
          <w:rFonts w:ascii="仿宋" w:eastAsia="仿宋" w:hAnsi="仿宋" w:hint="eastAsia"/>
          <w:bCs/>
          <w:sz w:val="28"/>
          <w:szCs w:val="28"/>
        </w:rPr>
        <w:t>五</w:t>
      </w:r>
      <w:r w:rsidRPr="005B5172">
        <w:rPr>
          <w:rFonts w:ascii="仿宋" w:eastAsia="仿宋" w:hAnsi="仿宋" w:hint="eastAsia"/>
          <w:bCs/>
          <w:sz w:val="28"/>
          <w:szCs w:val="28"/>
        </w:rPr>
        <w:t>年来大型集成项目金额</w:t>
      </w:r>
      <w:r w:rsidR="00C23ED1" w:rsidRPr="00443894">
        <w:rPr>
          <w:rFonts w:ascii="仿宋" w:eastAsia="仿宋" w:hAnsi="仿宋"/>
          <w:bCs/>
          <w:sz w:val="28"/>
          <w:szCs w:val="28"/>
        </w:rPr>
        <w:t>500</w:t>
      </w:r>
      <w:r w:rsidRPr="00443894">
        <w:rPr>
          <w:rFonts w:ascii="仿宋" w:eastAsia="仿宋" w:hAnsi="仿宋" w:hint="eastAsia"/>
          <w:bCs/>
          <w:sz w:val="28"/>
          <w:szCs w:val="28"/>
        </w:rPr>
        <w:t>万以</w:t>
      </w:r>
      <w:r w:rsidRPr="005B5172">
        <w:rPr>
          <w:rFonts w:ascii="仿宋" w:eastAsia="仿宋" w:hAnsi="仿宋" w:hint="eastAsia"/>
          <w:bCs/>
          <w:sz w:val="28"/>
          <w:szCs w:val="28"/>
        </w:rPr>
        <w:t>上规模的银行数据中心</w:t>
      </w:r>
      <w:r w:rsidR="00A320B7">
        <w:rPr>
          <w:rFonts w:ascii="仿宋" w:eastAsia="仿宋" w:hAnsi="仿宋" w:hint="eastAsia"/>
          <w:bCs/>
          <w:sz w:val="28"/>
          <w:szCs w:val="28"/>
        </w:rPr>
        <w:t>系统</w:t>
      </w:r>
      <w:r w:rsidRPr="005B5172">
        <w:rPr>
          <w:rFonts w:ascii="仿宋" w:eastAsia="仿宋" w:hAnsi="仿宋" w:hint="eastAsia"/>
          <w:bCs/>
          <w:sz w:val="28"/>
          <w:szCs w:val="28"/>
        </w:rPr>
        <w:t>建设案例</w:t>
      </w:r>
      <w:bookmarkStart w:id="0" w:name="_GoBack"/>
      <w:r w:rsidR="007E6646">
        <w:rPr>
          <w:rFonts w:ascii="仿宋" w:eastAsia="仿宋" w:hAnsi="仿宋"/>
          <w:bCs/>
          <w:sz w:val="28"/>
          <w:szCs w:val="28"/>
        </w:rPr>
        <w:t>3</w:t>
      </w:r>
      <w:r w:rsidRPr="005B5172">
        <w:rPr>
          <w:rFonts w:ascii="仿宋" w:eastAsia="仿宋" w:hAnsi="仿宋" w:hint="eastAsia"/>
          <w:bCs/>
          <w:sz w:val="28"/>
          <w:szCs w:val="28"/>
        </w:rPr>
        <w:t>个及以上</w:t>
      </w:r>
      <w:r w:rsidR="006F42BE">
        <w:rPr>
          <w:rFonts w:ascii="仿宋" w:eastAsia="仿宋" w:hAnsi="仿宋" w:hint="eastAsia"/>
          <w:bCs/>
          <w:sz w:val="28"/>
          <w:szCs w:val="28"/>
        </w:rPr>
        <w:t>，</w:t>
      </w:r>
      <w:r w:rsidR="006F42BE" w:rsidRPr="006F42BE">
        <w:rPr>
          <w:rFonts w:ascii="仿宋" w:eastAsia="仿宋" w:hAnsi="仿宋" w:hint="eastAsia"/>
          <w:bCs/>
          <w:sz w:val="28"/>
          <w:szCs w:val="28"/>
        </w:rPr>
        <w:t>需提供合同内容</w:t>
      </w:r>
      <w:r w:rsidR="007B50CD">
        <w:rPr>
          <w:rFonts w:ascii="仿宋" w:eastAsia="仿宋" w:hAnsi="仿宋" w:hint="eastAsia"/>
          <w:bCs/>
          <w:sz w:val="28"/>
          <w:szCs w:val="28"/>
        </w:rPr>
        <w:t>复印件</w:t>
      </w:r>
      <w:r w:rsidR="006F42BE" w:rsidRPr="006F42BE">
        <w:rPr>
          <w:rFonts w:ascii="仿宋" w:eastAsia="仿宋" w:hAnsi="仿宋" w:hint="eastAsia"/>
          <w:bCs/>
          <w:sz w:val="28"/>
          <w:szCs w:val="28"/>
        </w:rPr>
        <w:t>作为证明材料。</w:t>
      </w:r>
      <w:bookmarkEnd w:id="0"/>
    </w:p>
    <w:p w:rsidR="005B5172" w:rsidRDefault="005B5172" w:rsidP="005B5172">
      <w:pPr>
        <w:spacing w:line="360" w:lineRule="auto"/>
        <w:ind w:firstLineChars="200" w:firstLine="560"/>
        <w:rPr>
          <w:rFonts w:ascii="仿宋" w:eastAsia="仿宋" w:hAnsi="仿宋"/>
          <w:bCs/>
          <w:sz w:val="28"/>
          <w:szCs w:val="28"/>
        </w:rPr>
      </w:pPr>
      <w:r>
        <w:rPr>
          <w:rFonts w:ascii="仿宋" w:eastAsia="仿宋" w:hAnsi="仿宋" w:hint="eastAsia"/>
          <w:bCs/>
          <w:sz w:val="28"/>
          <w:szCs w:val="28"/>
        </w:rPr>
        <w:t>5、</w:t>
      </w:r>
      <w:r w:rsidRPr="005B5172">
        <w:rPr>
          <w:rFonts w:ascii="仿宋" w:eastAsia="仿宋" w:hAnsi="仿宋" w:hint="eastAsia"/>
          <w:bCs/>
          <w:sz w:val="28"/>
          <w:szCs w:val="28"/>
        </w:rPr>
        <w:t>具有十分完善的售后服务流程、事件响应流程、问题升级流程、备件管理流程，在上海和苏州的售后服务人员合计20人以上；</w:t>
      </w:r>
    </w:p>
    <w:p w:rsidR="005B5172" w:rsidRPr="005B5172" w:rsidRDefault="005B5172" w:rsidP="005B5172">
      <w:pPr>
        <w:spacing w:line="360" w:lineRule="auto"/>
        <w:ind w:firstLineChars="200" w:firstLine="560"/>
        <w:rPr>
          <w:rFonts w:ascii="仿宋" w:eastAsia="仿宋" w:hAnsi="仿宋"/>
          <w:bCs/>
          <w:sz w:val="28"/>
          <w:szCs w:val="28"/>
        </w:rPr>
      </w:pPr>
      <w:r w:rsidRPr="00B317A4">
        <w:rPr>
          <w:rFonts w:ascii="仿宋" w:eastAsia="仿宋" w:hAnsi="仿宋" w:hint="eastAsia"/>
          <w:bCs/>
          <w:sz w:val="28"/>
          <w:szCs w:val="28"/>
        </w:rPr>
        <w:t>6</w:t>
      </w:r>
      <w:r w:rsidR="00B317A4" w:rsidRPr="00B317A4">
        <w:rPr>
          <w:rFonts w:ascii="仿宋" w:eastAsia="仿宋" w:hAnsi="仿宋" w:hint="eastAsia"/>
          <w:bCs/>
          <w:sz w:val="28"/>
          <w:szCs w:val="28"/>
        </w:rPr>
        <w:t>、具备I</w:t>
      </w:r>
      <w:r w:rsidR="00B317A4" w:rsidRPr="00B317A4">
        <w:rPr>
          <w:rFonts w:ascii="仿宋" w:eastAsia="仿宋" w:hAnsi="仿宋"/>
          <w:bCs/>
          <w:sz w:val="28"/>
          <w:szCs w:val="28"/>
        </w:rPr>
        <w:t>BM</w:t>
      </w:r>
      <w:r w:rsidR="00B317A4" w:rsidRPr="00B317A4">
        <w:rPr>
          <w:rFonts w:ascii="仿宋" w:eastAsia="仿宋" w:hAnsi="仿宋" w:hint="eastAsia"/>
          <w:bCs/>
          <w:sz w:val="28"/>
          <w:szCs w:val="28"/>
        </w:rPr>
        <w:t>、EMC、</w:t>
      </w:r>
      <w:r w:rsidR="00B317A4" w:rsidRPr="00B317A4">
        <w:rPr>
          <w:rFonts w:ascii="仿宋" w:eastAsia="仿宋" w:hAnsi="仿宋"/>
          <w:bCs/>
          <w:sz w:val="28"/>
          <w:szCs w:val="28"/>
        </w:rPr>
        <w:t>华为等</w:t>
      </w:r>
      <w:r w:rsidR="00B317A4" w:rsidRPr="00B317A4">
        <w:rPr>
          <w:rFonts w:ascii="仿宋" w:eastAsia="仿宋" w:hAnsi="仿宋" w:hint="eastAsia"/>
          <w:bCs/>
          <w:sz w:val="28"/>
          <w:szCs w:val="28"/>
        </w:rPr>
        <w:t>主流</w:t>
      </w:r>
      <w:r w:rsidR="00B317A4" w:rsidRPr="00B317A4">
        <w:rPr>
          <w:rFonts w:ascii="仿宋" w:eastAsia="仿宋" w:hAnsi="仿宋"/>
          <w:bCs/>
          <w:sz w:val="28"/>
          <w:szCs w:val="28"/>
        </w:rPr>
        <w:t>厂商</w:t>
      </w:r>
      <w:r w:rsidR="00B317A4" w:rsidRPr="00B317A4">
        <w:rPr>
          <w:rFonts w:ascii="仿宋" w:eastAsia="仿宋" w:hAnsi="仿宋" w:hint="eastAsia"/>
          <w:bCs/>
          <w:sz w:val="28"/>
          <w:szCs w:val="28"/>
        </w:rPr>
        <w:t>的代理资质</w:t>
      </w:r>
      <w:r w:rsidRPr="00B317A4">
        <w:rPr>
          <w:rFonts w:ascii="仿宋" w:eastAsia="仿宋" w:hAnsi="仿宋" w:hint="eastAsia"/>
          <w:bCs/>
          <w:sz w:val="28"/>
          <w:szCs w:val="28"/>
        </w:rPr>
        <w:t>；具备Vmware厂商合作伙伴资质。</w:t>
      </w:r>
    </w:p>
    <w:p w:rsidR="00F5750E" w:rsidRPr="00EA4DC2" w:rsidRDefault="00EA4DC2" w:rsidP="00EA4DC2">
      <w:pPr>
        <w:numPr>
          <w:ilvl w:val="0"/>
          <w:numId w:val="1"/>
        </w:numPr>
        <w:spacing w:line="360" w:lineRule="auto"/>
        <w:outlineLvl w:val="0"/>
        <w:rPr>
          <w:rFonts w:ascii="仿宋" w:eastAsia="仿宋" w:hAnsi="仿宋"/>
          <w:b/>
          <w:bCs/>
          <w:sz w:val="28"/>
          <w:szCs w:val="28"/>
        </w:rPr>
      </w:pPr>
      <w:r w:rsidRPr="00EA4DC2">
        <w:rPr>
          <w:rFonts w:ascii="仿宋" w:eastAsia="仿宋" w:hAnsi="仿宋" w:hint="eastAsia"/>
          <w:b/>
          <w:bCs/>
          <w:sz w:val="28"/>
          <w:szCs w:val="28"/>
        </w:rPr>
        <w:t>项目实施人员</w:t>
      </w:r>
      <w:r w:rsidRPr="00EA4DC2">
        <w:rPr>
          <w:rFonts w:ascii="仿宋" w:eastAsia="仿宋" w:hAnsi="仿宋"/>
          <w:b/>
          <w:bCs/>
          <w:sz w:val="28"/>
          <w:szCs w:val="28"/>
        </w:rPr>
        <w:t>要求</w:t>
      </w:r>
    </w:p>
    <w:p w:rsidR="00B556C6" w:rsidRPr="0065413A" w:rsidRDefault="00B556C6" w:rsidP="0065413A">
      <w:pPr>
        <w:pStyle w:val="a5"/>
        <w:numPr>
          <w:ilvl w:val="0"/>
          <w:numId w:val="24"/>
        </w:numPr>
        <w:spacing w:line="360" w:lineRule="auto"/>
        <w:ind w:left="0" w:firstLineChars="0" w:firstLine="720"/>
        <w:outlineLvl w:val="1"/>
        <w:rPr>
          <w:rFonts w:ascii="仿宋" w:eastAsia="仿宋" w:hAnsi="仿宋"/>
          <w:bCs/>
          <w:sz w:val="28"/>
          <w:szCs w:val="28"/>
        </w:rPr>
      </w:pPr>
      <w:r w:rsidRPr="0065413A">
        <w:rPr>
          <w:rFonts w:ascii="仿宋" w:eastAsia="仿宋" w:hAnsi="仿宋" w:hint="eastAsia"/>
          <w:bCs/>
          <w:sz w:val="28"/>
          <w:szCs w:val="28"/>
        </w:rPr>
        <w:t>团队组成</w:t>
      </w:r>
    </w:p>
    <w:p w:rsidR="0065413A" w:rsidRDefault="00E0212D" w:rsidP="0065413A">
      <w:pPr>
        <w:pStyle w:val="a5"/>
        <w:ind w:firstLine="560"/>
        <w:rPr>
          <w:rFonts w:ascii="仿宋" w:eastAsia="仿宋" w:hAnsi="仿宋"/>
          <w:sz w:val="28"/>
          <w:szCs w:val="28"/>
        </w:rPr>
      </w:pPr>
      <w:r>
        <w:rPr>
          <w:rFonts w:ascii="仿宋" w:eastAsia="仿宋" w:hAnsi="仿宋" w:hint="eastAsia"/>
          <w:sz w:val="28"/>
          <w:szCs w:val="28"/>
        </w:rPr>
        <w:t>系统</w:t>
      </w:r>
      <w:r w:rsidR="005B5172">
        <w:rPr>
          <w:rFonts w:ascii="仿宋" w:eastAsia="仿宋" w:hAnsi="仿宋" w:hint="eastAsia"/>
          <w:sz w:val="28"/>
          <w:szCs w:val="28"/>
        </w:rPr>
        <w:t>集成</w:t>
      </w:r>
      <w:r w:rsidR="005B5172">
        <w:rPr>
          <w:rFonts w:ascii="仿宋" w:eastAsia="仿宋" w:hAnsi="仿宋"/>
          <w:sz w:val="28"/>
          <w:szCs w:val="28"/>
        </w:rPr>
        <w:t>实施</w:t>
      </w:r>
      <w:r w:rsidR="0065413A" w:rsidRPr="0065413A">
        <w:rPr>
          <w:rFonts w:ascii="仿宋" w:eastAsia="仿宋" w:hAnsi="仿宋" w:hint="eastAsia"/>
          <w:sz w:val="28"/>
          <w:szCs w:val="28"/>
        </w:rPr>
        <w:t>项目团队至少由</w:t>
      </w:r>
      <w:r w:rsidR="006F42BE">
        <w:rPr>
          <w:rFonts w:ascii="仿宋" w:eastAsia="仿宋" w:hAnsi="仿宋"/>
          <w:sz w:val="28"/>
          <w:szCs w:val="28"/>
        </w:rPr>
        <w:t>10</w:t>
      </w:r>
      <w:r w:rsidR="0065413A" w:rsidRPr="0065413A">
        <w:rPr>
          <w:rFonts w:ascii="仿宋" w:eastAsia="仿宋" w:hAnsi="仿宋" w:hint="eastAsia"/>
          <w:sz w:val="28"/>
          <w:szCs w:val="28"/>
        </w:rPr>
        <w:t>人组成，</w:t>
      </w:r>
      <w:r w:rsidR="00494634">
        <w:rPr>
          <w:rFonts w:ascii="仿宋" w:eastAsia="仿宋" w:hAnsi="仿宋" w:hint="eastAsia"/>
          <w:sz w:val="28"/>
          <w:szCs w:val="28"/>
        </w:rPr>
        <w:t>均</w:t>
      </w:r>
      <w:r w:rsidR="0065413A" w:rsidRPr="0065413A">
        <w:rPr>
          <w:rFonts w:ascii="仿宋" w:eastAsia="仿宋" w:hAnsi="仿宋" w:hint="eastAsia"/>
          <w:sz w:val="28"/>
          <w:szCs w:val="28"/>
        </w:rPr>
        <w:t>需包括项目经理、</w:t>
      </w:r>
      <w:r w:rsidR="00A77DCE">
        <w:rPr>
          <w:rFonts w:ascii="仿宋" w:eastAsia="仿宋" w:hAnsi="仿宋" w:hint="eastAsia"/>
          <w:sz w:val="28"/>
          <w:szCs w:val="28"/>
        </w:rPr>
        <w:lastRenderedPageBreak/>
        <w:t>容灾</w:t>
      </w:r>
      <w:r w:rsidR="005B5172">
        <w:rPr>
          <w:rFonts w:ascii="仿宋" w:eastAsia="仿宋" w:hAnsi="仿宋" w:hint="eastAsia"/>
          <w:sz w:val="28"/>
          <w:szCs w:val="28"/>
        </w:rPr>
        <w:t>咨询顾问</w:t>
      </w:r>
      <w:r w:rsidR="0065413A" w:rsidRPr="0065413A">
        <w:rPr>
          <w:rFonts w:ascii="仿宋" w:eastAsia="仿宋" w:hAnsi="仿宋" w:hint="eastAsia"/>
          <w:sz w:val="28"/>
          <w:szCs w:val="28"/>
        </w:rPr>
        <w:t>、</w:t>
      </w:r>
      <w:r w:rsidR="0065413A">
        <w:rPr>
          <w:rFonts w:ascii="仿宋" w:eastAsia="仿宋" w:hAnsi="仿宋" w:hint="eastAsia"/>
          <w:sz w:val="28"/>
          <w:szCs w:val="28"/>
        </w:rPr>
        <w:t>总架构师</w:t>
      </w:r>
      <w:r w:rsidR="0065413A">
        <w:rPr>
          <w:rFonts w:ascii="仿宋" w:eastAsia="仿宋" w:hAnsi="仿宋"/>
          <w:sz w:val="28"/>
          <w:szCs w:val="28"/>
        </w:rPr>
        <w:t>、</w:t>
      </w:r>
      <w:r w:rsidR="0065413A" w:rsidRPr="0065413A">
        <w:rPr>
          <w:rFonts w:ascii="仿宋" w:eastAsia="仿宋" w:hAnsi="仿宋" w:hint="eastAsia"/>
          <w:sz w:val="28"/>
          <w:szCs w:val="28"/>
        </w:rPr>
        <w:t>技术专家</w:t>
      </w:r>
      <w:r w:rsidR="0065413A">
        <w:rPr>
          <w:rFonts w:ascii="仿宋" w:eastAsia="仿宋" w:hAnsi="仿宋" w:hint="eastAsia"/>
          <w:sz w:val="28"/>
          <w:szCs w:val="28"/>
        </w:rPr>
        <w:t>等</w:t>
      </w:r>
      <w:r w:rsidR="0065413A" w:rsidRPr="0065413A">
        <w:rPr>
          <w:rFonts w:ascii="仿宋" w:eastAsia="仿宋" w:hAnsi="仿宋" w:hint="eastAsia"/>
          <w:sz w:val="28"/>
          <w:szCs w:val="28"/>
        </w:rPr>
        <w:t>。</w:t>
      </w:r>
    </w:p>
    <w:p w:rsidR="0065413A" w:rsidRPr="0065413A" w:rsidRDefault="0065413A" w:rsidP="0065413A">
      <w:pPr>
        <w:pStyle w:val="a5"/>
        <w:ind w:firstLine="560"/>
        <w:rPr>
          <w:rFonts w:ascii="仿宋" w:eastAsia="仿宋" w:hAnsi="仿宋"/>
          <w:sz w:val="28"/>
          <w:szCs w:val="28"/>
        </w:rPr>
      </w:pPr>
      <w:r w:rsidRPr="0065413A">
        <w:rPr>
          <w:rFonts w:ascii="仿宋" w:eastAsia="仿宋" w:hAnsi="仿宋" w:hint="eastAsia"/>
          <w:sz w:val="28"/>
          <w:szCs w:val="28"/>
        </w:rPr>
        <w:t>项目团队成员应具备但不限于以下资格：</w:t>
      </w:r>
    </w:p>
    <w:p w:rsidR="0065413A" w:rsidRPr="0065413A" w:rsidRDefault="0065413A" w:rsidP="0065413A">
      <w:pPr>
        <w:pStyle w:val="a5"/>
        <w:ind w:firstLine="560"/>
        <w:rPr>
          <w:rFonts w:ascii="仿宋" w:eastAsia="仿宋" w:hAnsi="仿宋"/>
          <w:sz w:val="28"/>
          <w:szCs w:val="28"/>
        </w:rPr>
      </w:pPr>
      <w:r w:rsidRPr="0065413A">
        <w:rPr>
          <w:rFonts w:ascii="仿宋" w:eastAsia="仿宋" w:hAnsi="仿宋" w:hint="eastAsia"/>
          <w:sz w:val="28"/>
          <w:szCs w:val="28"/>
        </w:rPr>
        <w:t>1）项目团队所有成员必须</w:t>
      </w:r>
      <w:r>
        <w:rPr>
          <w:rFonts w:ascii="仿宋" w:eastAsia="仿宋" w:hAnsi="仿宋" w:hint="eastAsia"/>
          <w:sz w:val="28"/>
          <w:szCs w:val="28"/>
        </w:rPr>
        <w:t>具备</w:t>
      </w:r>
      <w:r w:rsidRPr="0065413A">
        <w:rPr>
          <w:rFonts w:ascii="仿宋" w:eastAsia="仿宋" w:hAnsi="仿宋" w:hint="eastAsia"/>
          <w:sz w:val="28"/>
          <w:szCs w:val="28"/>
        </w:rPr>
        <w:t>5</w:t>
      </w:r>
      <w:r w:rsidR="00494634">
        <w:rPr>
          <w:rFonts w:ascii="仿宋" w:eastAsia="仿宋" w:hAnsi="仿宋" w:hint="eastAsia"/>
          <w:sz w:val="28"/>
          <w:szCs w:val="28"/>
        </w:rPr>
        <w:t>年以上实际相关工作经验；</w:t>
      </w:r>
    </w:p>
    <w:p w:rsidR="0065413A" w:rsidRPr="0065413A" w:rsidRDefault="0065413A" w:rsidP="0065413A">
      <w:pPr>
        <w:pStyle w:val="a5"/>
        <w:ind w:firstLine="560"/>
        <w:rPr>
          <w:rFonts w:ascii="仿宋" w:eastAsia="仿宋" w:hAnsi="仿宋"/>
          <w:sz w:val="28"/>
          <w:szCs w:val="28"/>
        </w:rPr>
      </w:pPr>
      <w:r w:rsidRPr="0065413A">
        <w:rPr>
          <w:rFonts w:ascii="仿宋" w:eastAsia="仿宋" w:hAnsi="仿宋" w:hint="eastAsia"/>
          <w:sz w:val="28"/>
          <w:szCs w:val="28"/>
        </w:rPr>
        <w:t>2）所有团队成员参与过不少于3</w:t>
      </w:r>
      <w:r w:rsidR="00A77DCE">
        <w:rPr>
          <w:rFonts w:ascii="仿宋" w:eastAsia="仿宋" w:hAnsi="仿宋" w:hint="eastAsia"/>
          <w:sz w:val="28"/>
          <w:szCs w:val="28"/>
        </w:rPr>
        <w:t>个银行业总行级的新数据中心</w:t>
      </w:r>
      <w:r w:rsidRPr="0065413A">
        <w:rPr>
          <w:rFonts w:ascii="仿宋" w:eastAsia="仿宋" w:hAnsi="仿宋" w:hint="eastAsia"/>
          <w:sz w:val="28"/>
          <w:szCs w:val="28"/>
        </w:rPr>
        <w:t>建设实施项目。</w:t>
      </w:r>
    </w:p>
    <w:p w:rsidR="0065413A" w:rsidRPr="0065413A" w:rsidRDefault="0065413A" w:rsidP="0065413A">
      <w:pPr>
        <w:pStyle w:val="a5"/>
        <w:ind w:firstLine="560"/>
        <w:rPr>
          <w:rFonts w:ascii="仿宋" w:eastAsia="仿宋" w:hAnsi="仿宋"/>
          <w:sz w:val="28"/>
          <w:szCs w:val="28"/>
        </w:rPr>
      </w:pPr>
      <w:r w:rsidRPr="0065413A">
        <w:rPr>
          <w:rFonts w:ascii="仿宋" w:eastAsia="仿宋" w:hAnsi="仿宋" w:hint="eastAsia"/>
          <w:sz w:val="28"/>
          <w:szCs w:val="28"/>
        </w:rPr>
        <w:t>针对项目团队成员的具体要求如下：</w:t>
      </w:r>
    </w:p>
    <w:p w:rsidR="0065413A" w:rsidRPr="0065413A" w:rsidRDefault="0065413A" w:rsidP="0065413A">
      <w:pPr>
        <w:pStyle w:val="a5"/>
        <w:ind w:firstLine="560"/>
        <w:rPr>
          <w:rFonts w:ascii="仿宋" w:eastAsia="仿宋" w:hAnsi="仿宋"/>
          <w:sz w:val="28"/>
          <w:szCs w:val="28"/>
        </w:rPr>
      </w:pPr>
      <w:r w:rsidRPr="0065413A">
        <w:rPr>
          <w:rFonts w:ascii="仿宋" w:eastAsia="仿宋" w:hAnsi="仿宋" w:hint="eastAsia"/>
          <w:sz w:val="28"/>
          <w:szCs w:val="28"/>
        </w:rPr>
        <w:t>（1）项目经理</w:t>
      </w:r>
    </w:p>
    <w:p w:rsidR="0065413A" w:rsidRPr="0065413A" w:rsidRDefault="0065413A" w:rsidP="0065413A">
      <w:pPr>
        <w:pStyle w:val="a5"/>
        <w:ind w:firstLine="560"/>
        <w:rPr>
          <w:rFonts w:ascii="仿宋" w:eastAsia="仿宋" w:hAnsi="仿宋"/>
          <w:sz w:val="28"/>
          <w:szCs w:val="28"/>
        </w:rPr>
      </w:pPr>
      <w:r w:rsidRPr="0065413A">
        <w:rPr>
          <w:rFonts w:ascii="仿宋" w:eastAsia="仿宋" w:hAnsi="仿宋" w:hint="eastAsia"/>
          <w:sz w:val="28"/>
          <w:szCs w:val="28"/>
        </w:rPr>
        <w:t>项目经理负责本咨询项目的计划、组织、实施、协调、人员配置并监督工作情况及进度等工作，负责各方的沟通联系，对项目领导组负责。项目经理必须满足但不限于以下条件：</w:t>
      </w:r>
    </w:p>
    <w:p w:rsidR="0065413A" w:rsidRPr="0065413A" w:rsidRDefault="0065413A" w:rsidP="0065413A">
      <w:pPr>
        <w:pStyle w:val="a5"/>
        <w:ind w:firstLine="560"/>
        <w:rPr>
          <w:rFonts w:ascii="仿宋" w:eastAsia="仿宋" w:hAnsi="仿宋"/>
          <w:sz w:val="28"/>
          <w:szCs w:val="28"/>
        </w:rPr>
      </w:pPr>
      <w:r w:rsidRPr="0065413A">
        <w:rPr>
          <w:rFonts w:ascii="仿宋" w:eastAsia="仿宋" w:hAnsi="仿宋" w:hint="eastAsia"/>
          <w:sz w:val="28"/>
          <w:szCs w:val="28"/>
        </w:rPr>
        <w:t>1）8年及以上IT工作经验，其中含5年及以上新数据中心规划咨询或实施管理工作的经验；</w:t>
      </w:r>
    </w:p>
    <w:p w:rsidR="0065413A" w:rsidRPr="0065413A" w:rsidRDefault="0065413A" w:rsidP="0065413A">
      <w:pPr>
        <w:pStyle w:val="a5"/>
        <w:ind w:firstLine="560"/>
        <w:rPr>
          <w:rFonts w:ascii="仿宋" w:eastAsia="仿宋" w:hAnsi="仿宋"/>
          <w:sz w:val="28"/>
          <w:szCs w:val="28"/>
        </w:rPr>
      </w:pPr>
      <w:r w:rsidRPr="0065413A">
        <w:rPr>
          <w:rFonts w:ascii="仿宋" w:eastAsia="仿宋" w:hAnsi="仿宋" w:hint="eastAsia"/>
          <w:sz w:val="28"/>
          <w:szCs w:val="28"/>
        </w:rPr>
        <w:t>2）担任过至少3个资产规模</w:t>
      </w:r>
      <w:r w:rsidR="00494634">
        <w:rPr>
          <w:rFonts w:ascii="仿宋" w:eastAsia="仿宋" w:hAnsi="仿宋" w:hint="eastAsia"/>
          <w:sz w:val="28"/>
          <w:szCs w:val="28"/>
        </w:rPr>
        <w:t>1</w:t>
      </w:r>
      <w:r w:rsidRPr="0065413A">
        <w:rPr>
          <w:rFonts w:ascii="仿宋" w:eastAsia="仿宋" w:hAnsi="仿宋" w:hint="eastAsia"/>
          <w:sz w:val="28"/>
          <w:szCs w:val="28"/>
        </w:rPr>
        <w:t>000亿以上的银行总行级的新数据中心规划咨询或实施管理相关项目的项</w:t>
      </w:r>
      <w:r w:rsidR="00494634">
        <w:rPr>
          <w:rFonts w:ascii="仿宋" w:eastAsia="仿宋" w:hAnsi="仿宋" w:hint="eastAsia"/>
          <w:sz w:val="28"/>
          <w:szCs w:val="28"/>
        </w:rPr>
        <w:t>目经理，具有咨询、集成、实施项目的丰富经验和较强的沟通协调能力；</w:t>
      </w:r>
    </w:p>
    <w:p w:rsidR="0065413A" w:rsidRPr="0065413A" w:rsidRDefault="0065413A" w:rsidP="0065413A">
      <w:pPr>
        <w:pStyle w:val="a5"/>
        <w:ind w:firstLine="560"/>
        <w:rPr>
          <w:rFonts w:ascii="仿宋" w:eastAsia="仿宋" w:hAnsi="仿宋"/>
          <w:sz w:val="28"/>
          <w:szCs w:val="28"/>
        </w:rPr>
      </w:pPr>
      <w:r w:rsidRPr="0065413A">
        <w:rPr>
          <w:rFonts w:ascii="仿宋" w:eastAsia="仿宋" w:hAnsi="仿宋" w:hint="eastAsia"/>
          <w:sz w:val="28"/>
          <w:szCs w:val="28"/>
        </w:rPr>
        <w:t>3）具备PMP</w:t>
      </w:r>
      <w:r w:rsidR="00494634">
        <w:rPr>
          <w:rFonts w:ascii="仿宋" w:eastAsia="仿宋" w:hAnsi="仿宋" w:hint="eastAsia"/>
          <w:sz w:val="28"/>
          <w:szCs w:val="28"/>
        </w:rPr>
        <w:t>项目管理认证资格或同等及以上水平的认证资格。</w:t>
      </w:r>
    </w:p>
    <w:p w:rsidR="00C71FA9" w:rsidRPr="0065413A" w:rsidRDefault="00C71FA9" w:rsidP="00C71FA9">
      <w:pPr>
        <w:pStyle w:val="a5"/>
        <w:ind w:firstLine="560"/>
        <w:rPr>
          <w:rFonts w:ascii="仿宋" w:eastAsia="仿宋" w:hAnsi="仿宋"/>
          <w:sz w:val="28"/>
          <w:szCs w:val="28"/>
        </w:rPr>
      </w:pPr>
      <w:r w:rsidRPr="0065413A">
        <w:rPr>
          <w:rFonts w:ascii="仿宋" w:eastAsia="仿宋" w:hAnsi="仿宋" w:hint="eastAsia"/>
          <w:sz w:val="28"/>
          <w:szCs w:val="28"/>
        </w:rPr>
        <w:t>（2）</w:t>
      </w:r>
      <w:r w:rsidR="00B317A4">
        <w:rPr>
          <w:rFonts w:ascii="仿宋" w:eastAsia="仿宋" w:hAnsi="仿宋" w:hint="eastAsia"/>
          <w:sz w:val="28"/>
          <w:szCs w:val="28"/>
        </w:rPr>
        <w:t>系统</w:t>
      </w:r>
      <w:r w:rsidR="00A77DCE">
        <w:rPr>
          <w:rFonts w:ascii="仿宋" w:eastAsia="仿宋" w:hAnsi="仿宋" w:hint="eastAsia"/>
          <w:sz w:val="28"/>
          <w:szCs w:val="28"/>
        </w:rPr>
        <w:t>容灾</w:t>
      </w:r>
      <w:r w:rsidRPr="0065413A">
        <w:rPr>
          <w:rFonts w:ascii="仿宋" w:eastAsia="仿宋" w:hAnsi="仿宋" w:hint="eastAsia"/>
          <w:sz w:val="28"/>
          <w:szCs w:val="28"/>
        </w:rPr>
        <w:t>咨询顾问</w:t>
      </w:r>
    </w:p>
    <w:p w:rsidR="00C71FA9" w:rsidRPr="0065413A" w:rsidRDefault="00C71FA9" w:rsidP="00C71FA9">
      <w:pPr>
        <w:pStyle w:val="a5"/>
        <w:ind w:firstLine="560"/>
        <w:rPr>
          <w:rFonts w:ascii="仿宋" w:eastAsia="仿宋" w:hAnsi="仿宋"/>
          <w:sz w:val="28"/>
          <w:szCs w:val="28"/>
        </w:rPr>
      </w:pPr>
      <w:r w:rsidRPr="0065413A">
        <w:rPr>
          <w:rFonts w:ascii="仿宋" w:eastAsia="仿宋" w:hAnsi="仿宋" w:hint="eastAsia"/>
          <w:sz w:val="28"/>
          <w:szCs w:val="28"/>
        </w:rPr>
        <w:t>投标人要投入高级容灾咨询顾问，与项目经理紧密配合，负责容灾部分项目工作的计划、组织、任务分解分配、评审、执行及阶段总结等工作，负责项目汇报等事宜，并作为主要咨询实施人。高级容灾咨询顾问必须满足但不限于以下条件：</w:t>
      </w:r>
    </w:p>
    <w:p w:rsidR="00C71FA9" w:rsidRPr="0065413A" w:rsidRDefault="00C71FA9" w:rsidP="00C71FA9">
      <w:pPr>
        <w:pStyle w:val="a5"/>
        <w:ind w:firstLine="560"/>
        <w:rPr>
          <w:rFonts w:ascii="仿宋" w:eastAsia="仿宋" w:hAnsi="仿宋"/>
          <w:sz w:val="28"/>
          <w:szCs w:val="28"/>
        </w:rPr>
      </w:pPr>
      <w:r w:rsidRPr="0065413A">
        <w:rPr>
          <w:rFonts w:ascii="仿宋" w:eastAsia="仿宋" w:hAnsi="仿宋" w:hint="eastAsia"/>
          <w:sz w:val="28"/>
          <w:szCs w:val="28"/>
        </w:rPr>
        <w:t>1</w:t>
      </w:r>
      <w:r>
        <w:rPr>
          <w:rFonts w:ascii="仿宋" w:eastAsia="仿宋" w:hAnsi="仿宋" w:hint="eastAsia"/>
          <w:sz w:val="28"/>
          <w:szCs w:val="28"/>
        </w:rPr>
        <w:t>）具有丰富的咨询、项目实施经验和较强的沟通协调能力；</w:t>
      </w:r>
    </w:p>
    <w:p w:rsidR="00C71FA9" w:rsidRPr="0065413A" w:rsidRDefault="00C71FA9" w:rsidP="00C71FA9">
      <w:pPr>
        <w:pStyle w:val="a5"/>
        <w:ind w:firstLine="560"/>
        <w:rPr>
          <w:rFonts w:ascii="仿宋" w:eastAsia="仿宋" w:hAnsi="仿宋"/>
          <w:sz w:val="28"/>
          <w:szCs w:val="28"/>
        </w:rPr>
      </w:pPr>
      <w:r w:rsidRPr="0065413A">
        <w:rPr>
          <w:rFonts w:ascii="仿宋" w:eastAsia="仿宋" w:hAnsi="仿宋" w:hint="eastAsia"/>
          <w:sz w:val="28"/>
          <w:szCs w:val="28"/>
        </w:rPr>
        <w:lastRenderedPageBreak/>
        <w:t>2）</w:t>
      </w:r>
      <w:r w:rsidR="000B402F" w:rsidRPr="00A93D21">
        <w:rPr>
          <w:rFonts w:ascii="仿宋" w:eastAsia="仿宋" w:hAnsi="仿宋" w:hint="eastAsia"/>
          <w:sz w:val="28"/>
          <w:szCs w:val="28"/>
        </w:rPr>
        <w:t>具有</w:t>
      </w:r>
      <w:r w:rsidR="000B402F">
        <w:rPr>
          <w:rFonts w:ascii="仿宋" w:eastAsia="仿宋" w:hAnsi="仿宋" w:hint="eastAsia"/>
          <w:sz w:val="28"/>
          <w:szCs w:val="28"/>
        </w:rPr>
        <w:t>8年以上双中心、多中心网络高可用规划及IT咨询实施背景；</w:t>
      </w:r>
    </w:p>
    <w:p w:rsidR="00C71FA9" w:rsidRPr="0065413A" w:rsidRDefault="00C71FA9" w:rsidP="00C71FA9">
      <w:pPr>
        <w:pStyle w:val="a5"/>
        <w:ind w:firstLine="560"/>
        <w:rPr>
          <w:rFonts w:ascii="仿宋" w:eastAsia="仿宋" w:hAnsi="仿宋"/>
          <w:sz w:val="28"/>
          <w:szCs w:val="28"/>
        </w:rPr>
      </w:pPr>
      <w:r w:rsidRPr="0065413A">
        <w:rPr>
          <w:rFonts w:ascii="仿宋" w:eastAsia="仿宋" w:hAnsi="仿宋" w:hint="eastAsia"/>
          <w:sz w:val="28"/>
          <w:szCs w:val="28"/>
        </w:rPr>
        <w:t>4）至少参加过3个资产规模</w:t>
      </w:r>
      <w:r>
        <w:rPr>
          <w:rFonts w:ascii="仿宋" w:eastAsia="仿宋" w:hAnsi="仿宋"/>
          <w:sz w:val="28"/>
          <w:szCs w:val="28"/>
        </w:rPr>
        <w:t>1</w:t>
      </w:r>
      <w:r w:rsidRPr="0065413A">
        <w:rPr>
          <w:rFonts w:ascii="仿宋" w:eastAsia="仿宋" w:hAnsi="仿宋" w:hint="eastAsia"/>
          <w:sz w:val="28"/>
          <w:szCs w:val="28"/>
        </w:rPr>
        <w:t>000亿以上的银行总行级的双活/灾备咨询项目，具备金融行业的灾备咨询服务案例和服务经验。</w:t>
      </w:r>
    </w:p>
    <w:p w:rsidR="0065413A" w:rsidRPr="0065413A" w:rsidRDefault="0065413A" w:rsidP="0065413A">
      <w:pPr>
        <w:pStyle w:val="a5"/>
        <w:ind w:firstLine="560"/>
        <w:rPr>
          <w:rFonts w:ascii="仿宋" w:eastAsia="仿宋" w:hAnsi="仿宋"/>
          <w:sz w:val="28"/>
          <w:szCs w:val="28"/>
        </w:rPr>
      </w:pPr>
      <w:r w:rsidRPr="0065413A">
        <w:rPr>
          <w:rFonts w:ascii="仿宋" w:eastAsia="仿宋" w:hAnsi="仿宋" w:hint="eastAsia"/>
          <w:sz w:val="28"/>
          <w:szCs w:val="28"/>
        </w:rPr>
        <w:t>（</w:t>
      </w:r>
      <w:r w:rsidR="00A77DCE">
        <w:rPr>
          <w:rFonts w:ascii="仿宋" w:eastAsia="仿宋" w:hAnsi="仿宋"/>
          <w:sz w:val="28"/>
          <w:szCs w:val="28"/>
        </w:rPr>
        <w:t>3</w:t>
      </w:r>
      <w:r w:rsidRPr="0065413A">
        <w:rPr>
          <w:rFonts w:ascii="仿宋" w:eastAsia="仿宋" w:hAnsi="仿宋" w:hint="eastAsia"/>
          <w:sz w:val="28"/>
          <w:szCs w:val="28"/>
        </w:rPr>
        <w:t>）总架构师</w:t>
      </w:r>
    </w:p>
    <w:p w:rsidR="0065413A" w:rsidRPr="0065413A" w:rsidRDefault="0065413A" w:rsidP="0065413A">
      <w:pPr>
        <w:pStyle w:val="a5"/>
        <w:ind w:firstLine="560"/>
        <w:rPr>
          <w:rFonts w:ascii="仿宋" w:eastAsia="仿宋" w:hAnsi="仿宋"/>
          <w:sz w:val="28"/>
          <w:szCs w:val="28"/>
        </w:rPr>
      </w:pPr>
      <w:r w:rsidRPr="0065413A">
        <w:rPr>
          <w:rFonts w:ascii="仿宋" w:eastAsia="仿宋" w:hAnsi="仿宋" w:hint="eastAsia"/>
          <w:sz w:val="28"/>
          <w:szCs w:val="28"/>
        </w:rPr>
        <w:t>总架构师应具有丰富的系统架构设计经验，熟悉各类技术架构，能够提供恰当的</w:t>
      </w:r>
      <w:r w:rsidRPr="0065413A">
        <w:rPr>
          <w:rFonts w:ascii="仿宋" w:eastAsia="仿宋" w:hAnsi="仿宋"/>
          <w:sz w:val="28"/>
          <w:szCs w:val="28"/>
        </w:rPr>
        <w:t>IT</w:t>
      </w:r>
      <w:r w:rsidRPr="0065413A">
        <w:rPr>
          <w:rFonts w:ascii="仿宋" w:eastAsia="仿宋" w:hAnsi="仿宋" w:hint="eastAsia"/>
          <w:sz w:val="28"/>
          <w:szCs w:val="28"/>
        </w:rPr>
        <w:t>技术解决方案，具有数据中心架构设计相关认证，具有数据中心双活架构设计和实施经验，具备指导</w:t>
      </w:r>
      <w:r w:rsidRPr="0065413A">
        <w:rPr>
          <w:rFonts w:ascii="仿宋" w:eastAsia="仿宋" w:hAnsi="仿宋"/>
          <w:sz w:val="28"/>
          <w:szCs w:val="28"/>
        </w:rPr>
        <w:t>IT</w:t>
      </w:r>
      <w:r w:rsidRPr="0065413A">
        <w:rPr>
          <w:rFonts w:ascii="仿宋" w:eastAsia="仿宋" w:hAnsi="仿宋" w:hint="eastAsia"/>
          <w:sz w:val="28"/>
          <w:szCs w:val="28"/>
        </w:rPr>
        <w:t>技术专家进行实际的技术实施的能力。总架构师应具有</w:t>
      </w:r>
      <w:r w:rsidR="00D63ADA">
        <w:rPr>
          <w:rFonts w:ascii="仿宋" w:eastAsia="仿宋" w:hAnsi="仿宋"/>
          <w:sz w:val="28"/>
          <w:szCs w:val="28"/>
        </w:rPr>
        <w:t>8</w:t>
      </w:r>
      <w:r w:rsidRPr="0065413A">
        <w:rPr>
          <w:rFonts w:ascii="仿宋" w:eastAsia="仿宋" w:hAnsi="仿宋" w:hint="eastAsia"/>
          <w:sz w:val="28"/>
          <w:szCs w:val="28"/>
        </w:rPr>
        <w:t>年以上的</w:t>
      </w:r>
      <w:r w:rsidRPr="0065413A">
        <w:rPr>
          <w:rFonts w:ascii="仿宋" w:eastAsia="仿宋" w:hAnsi="仿宋"/>
          <w:sz w:val="28"/>
          <w:szCs w:val="28"/>
        </w:rPr>
        <w:t>IT</w:t>
      </w:r>
      <w:r w:rsidRPr="0065413A">
        <w:rPr>
          <w:rFonts w:ascii="仿宋" w:eastAsia="仿宋" w:hAnsi="仿宋" w:hint="eastAsia"/>
          <w:sz w:val="28"/>
          <w:szCs w:val="28"/>
        </w:rPr>
        <w:t>从业经验和系统架构设计经验，至少参加过</w:t>
      </w:r>
      <w:r w:rsidRPr="0065413A">
        <w:rPr>
          <w:rFonts w:ascii="仿宋" w:eastAsia="仿宋" w:hAnsi="仿宋"/>
          <w:sz w:val="28"/>
          <w:szCs w:val="28"/>
        </w:rPr>
        <w:t>3</w:t>
      </w:r>
      <w:r w:rsidRPr="0065413A">
        <w:rPr>
          <w:rFonts w:ascii="仿宋" w:eastAsia="仿宋" w:hAnsi="仿宋" w:hint="eastAsia"/>
          <w:sz w:val="28"/>
          <w:szCs w:val="28"/>
        </w:rPr>
        <w:t>个资产规模</w:t>
      </w:r>
      <w:r w:rsidR="00494634">
        <w:rPr>
          <w:rFonts w:ascii="仿宋" w:eastAsia="仿宋" w:hAnsi="仿宋" w:hint="eastAsia"/>
          <w:sz w:val="28"/>
          <w:szCs w:val="28"/>
        </w:rPr>
        <w:t>1</w:t>
      </w:r>
      <w:r w:rsidRPr="0065413A">
        <w:rPr>
          <w:rFonts w:ascii="仿宋" w:eastAsia="仿宋" w:hAnsi="仿宋" w:hint="eastAsia"/>
          <w:sz w:val="28"/>
          <w:szCs w:val="28"/>
        </w:rPr>
        <w:t>000亿以上的银行总行级的数据中心规划咨询项目。</w:t>
      </w:r>
    </w:p>
    <w:p w:rsidR="0065413A" w:rsidRPr="0065413A" w:rsidRDefault="0065413A" w:rsidP="0065413A">
      <w:pPr>
        <w:pStyle w:val="a5"/>
        <w:ind w:firstLine="560"/>
        <w:rPr>
          <w:rFonts w:ascii="仿宋" w:eastAsia="仿宋" w:hAnsi="仿宋"/>
          <w:sz w:val="28"/>
          <w:szCs w:val="28"/>
        </w:rPr>
      </w:pPr>
      <w:r w:rsidRPr="0065413A">
        <w:rPr>
          <w:rFonts w:ascii="仿宋" w:eastAsia="仿宋" w:hAnsi="仿宋" w:hint="eastAsia"/>
          <w:sz w:val="28"/>
          <w:szCs w:val="28"/>
        </w:rPr>
        <w:t>（5）技术专家</w:t>
      </w:r>
    </w:p>
    <w:p w:rsidR="0065413A" w:rsidRPr="0065413A" w:rsidRDefault="0065413A" w:rsidP="00494634">
      <w:pPr>
        <w:pStyle w:val="a5"/>
        <w:ind w:firstLine="560"/>
        <w:rPr>
          <w:rFonts w:ascii="仿宋" w:eastAsia="仿宋" w:hAnsi="仿宋"/>
          <w:sz w:val="28"/>
          <w:szCs w:val="28"/>
        </w:rPr>
      </w:pPr>
      <w:r w:rsidRPr="0065413A">
        <w:rPr>
          <w:rFonts w:ascii="仿宋" w:eastAsia="仿宋" w:hAnsi="仿宋" w:hint="eastAsia"/>
          <w:sz w:val="28"/>
          <w:szCs w:val="28"/>
        </w:rPr>
        <w:t>1）项目实施过程中，</w:t>
      </w:r>
      <w:r w:rsidR="00494634">
        <w:rPr>
          <w:rFonts w:ascii="仿宋" w:eastAsia="仿宋" w:hAnsi="仿宋"/>
          <w:sz w:val="28"/>
          <w:szCs w:val="28"/>
        </w:rPr>
        <w:t>投标人必须投入</w:t>
      </w:r>
      <w:r w:rsidR="003F00EA">
        <w:rPr>
          <w:rFonts w:ascii="仿宋" w:eastAsia="仿宋" w:hAnsi="仿宋" w:hint="eastAsia"/>
          <w:sz w:val="28"/>
          <w:szCs w:val="28"/>
        </w:rPr>
        <w:t>存储、虚拟化</w:t>
      </w:r>
      <w:r w:rsidR="003F00EA">
        <w:rPr>
          <w:rFonts w:ascii="仿宋" w:eastAsia="仿宋" w:hAnsi="仿宋"/>
          <w:sz w:val="28"/>
          <w:szCs w:val="28"/>
        </w:rPr>
        <w:t>、服务器</w:t>
      </w:r>
      <w:r w:rsidR="00494634">
        <w:rPr>
          <w:rFonts w:ascii="仿宋" w:eastAsia="仿宋" w:hAnsi="仿宋" w:hint="eastAsia"/>
          <w:sz w:val="28"/>
          <w:szCs w:val="28"/>
        </w:rPr>
        <w:t>相关</w:t>
      </w:r>
      <w:r w:rsidR="00494634">
        <w:rPr>
          <w:rFonts w:ascii="仿宋" w:eastAsia="仿宋" w:hAnsi="仿宋"/>
          <w:sz w:val="28"/>
          <w:szCs w:val="28"/>
        </w:rPr>
        <w:t>领域的技术专家</w:t>
      </w:r>
      <w:r w:rsidR="00494634">
        <w:rPr>
          <w:rFonts w:ascii="仿宋" w:eastAsia="仿宋" w:hAnsi="仿宋" w:hint="eastAsia"/>
          <w:sz w:val="28"/>
          <w:szCs w:val="28"/>
        </w:rPr>
        <w:t>；</w:t>
      </w:r>
    </w:p>
    <w:p w:rsidR="0065413A" w:rsidRPr="0065413A" w:rsidRDefault="0065413A" w:rsidP="0065413A">
      <w:pPr>
        <w:pStyle w:val="a5"/>
        <w:ind w:firstLine="560"/>
        <w:rPr>
          <w:rFonts w:ascii="仿宋" w:eastAsia="仿宋" w:hAnsi="仿宋"/>
          <w:sz w:val="28"/>
          <w:szCs w:val="28"/>
        </w:rPr>
      </w:pPr>
      <w:r w:rsidRPr="0065413A">
        <w:rPr>
          <w:rFonts w:ascii="仿宋" w:eastAsia="仿宋" w:hAnsi="仿宋" w:hint="eastAsia"/>
          <w:sz w:val="28"/>
          <w:szCs w:val="28"/>
        </w:rPr>
        <w:t>2）每个技术领域由一名技术专家负责，负责的技术专家应具有相应领域的认证资质。技术专家可以兼职，但只能主要负责一个领域的工作。</w:t>
      </w:r>
    </w:p>
    <w:p w:rsidR="0065413A" w:rsidRDefault="00B556C6" w:rsidP="0065413A">
      <w:pPr>
        <w:pStyle w:val="a6"/>
        <w:spacing w:line="360" w:lineRule="auto"/>
        <w:ind w:firstLineChars="200" w:firstLine="560"/>
        <w:jc w:val="left"/>
        <w:rPr>
          <w:rFonts w:ascii="仿宋" w:eastAsia="仿宋" w:hAnsi="仿宋"/>
          <w:bCs/>
          <w:sz w:val="28"/>
          <w:szCs w:val="28"/>
        </w:rPr>
      </w:pPr>
      <w:r>
        <w:rPr>
          <w:rFonts w:ascii="仿宋" w:eastAsia="仿宋" w:hAnsi="仿宋" w:hint="eastAsia"/>
          <w:bCs/>
          <w:sz w:val="28"/>
          <w:szCs w:val="28"/>
        </w:rPr>
        <w:t>所有</w:t>
      </w:r>
      <w:r>
        <w:rPr>
          <w:rFonts w:ascii="仿宋" w:eastAsia="仿宋" w:hAnsi="仿宋"/>
          <w:bCs/>
          <w:sz w:val="28"/>
          <w:szCs w:val="28"/>
        </w:rPr>
        <w:t>团队成员应</w:t>
      </w:r>
      <w:r w:rsidR="00FD167A">
        <w:rPr>
          <w:rFonts w:ascii="仿宋" w:eastAsia="仿宋" w:hAnsi="仿宋" w:hint="eastAsia"/>
          <w:bCs/>
          <w:sz w:val="28"/>
          <w:szCs w:val="28"/>
        </w:rPr>
        <w:t>与</w:t>
      </w:r>
      <w:r>
        <w:rPr>
          <w:rFonts w:ascii="仿宋" w:eastAsia="仿宋" w:hAnsi="仿宋" w:hint="eastAsia"/>
          <w:bCs/>
          <w:sz w:val="28"/>
          <w:szCs w:val="28"/>
        </w:rPr>
        <w:t>厂商</w:t>
      </w:r>
      <w:r w:rsidR="00FD167A">
        <w:rPr>
          <w:rFonts w:ascii="仿宋" w:eastAsia="仿宋" w:hAnsi="仿宋"/>
          <w:bCs/>
          <w:sz w:val="28"/>
          <w:szCs w:val="28"/>
        </w:rPr>
        <w:t>投标书确定的项目实施</w:t>
      </w:r>
      <w:r w:rsidR="00FD167A">
        <w:rPr>
          <w:rFonts w:ascii="仿宋" w:eastAsia="仿宋" w:hAnsi="仿宋" w:hint="eastAsia"/>
          <w:bCs/>
          <w:sz w:val="28"/>
          <w:szCs w:val="28"/>
        </w:rPr>
        <w:t>成员</w:t>
      </w:r>
      <w:r w:rsidR="00FD167A">
        <w:rPr>
          <w:rFonts w:ascii="仿宋" w:eastAsia="仿宋" w:hAnsi="仿宋"/>
          <w:bCs/>
          <w:sz w:val="28"/>
          <w:szCs w:val="28"/>
        </w:rPr>
        <w:t>一致</w:t>
      </w:r>
      <w:r>
        <w:rPr>
          <w:rFonts w:ascii="仿宋" w:eastAsia="仿宋" w:hAnsi="仿宋" w:hint="eastAsia"/>
          <w:bCs/>
          <w:sz w:val="28"/>
          <w:szCs w:val="28"/>
        </w:rPr>
        <w:t>，</w:t>
      </w:r>
      <w:r w:rsidR="00003029" w:rsidRPr="000953BE">
        <w:rPr>
          <w:rFonts w:ascii="仿宋" w:eastAsia="仿宋" w:hAnsi="仿宋" w:hint="eastAsia"/>
          <w:bCs/>
          <w:sz w:val="28"/>
          <w:szCs w:val="28"/>
        </w:rPr>
        <w:t>项目实施团队成员必须全部、全程参与本项目实施，并提供工程师认证证书的复印件及相关材料等。</w:t>
      </w:r>
      <w:r>
        <w:rPr>
          <w:rFonts w:ascii="仿宋" w:eastAsia="仿宋" w:hAnsi="仿宋" w:hint="eastAsia"/>
          <w:bCs/>
          <w:sz w:val="28"/>
          <w:szCs w:val="28"/>
        </w:rPr>
        <w:t>未经</w:t>
      </w:r>
      <w:r>
        <w:rPr>
          <w:rFonts w:ascii="仿宋" w:eastAsia="仿宋" w:hAnsi="仿宋"/>
          <w:bCs/>
          <w:sz w:val="28"/>
          <w:szCs w:val="28"/>
        </w:rPr>
        <w:t>行方同意不得更换项目实施成员。</w:t>
      </w:r>
    </w:p>
    <w:p w:rsidR="0065413A" w:rsidRPr="0065413A" w:rsidRDefault="0065413A" w:rsidP="0065413A">
      <w:pPr>
        <w:pStyle w:val="a6"/>
        <w:spacing w:line="360" w:lineRule="auto"/>
        <w:ind w:firstLineChars="200" w:firstLine="560"/>
        <w:jc w:val="left"/>
        <w:rPr>
          <w:rFonts w:ascii="仿宋" w:eastAsia="仿宋" w:hAnsi="仿宋"/>
          <w:bCs/>
          <w:sz w:val="28"/>
          <w:szCs w:val="28"/>
        </w:rPr>
      </w:pPr>
      <w:r w:rsidRPr="0065413A">
        <w:rPr>
          <w:rFonts w:ascii="仿宋" w:eastAsia="仿宋" w:hAnsi="仿宋" w:hint="eastAsia"/>
          <w:bCs/>
          <w:sz w:val="28"/>
          <w:szCs w:val="28"/>
        </w:rPr>
        <w:t>投标人需提供以上参与本项目的人员名单、简历、劳务合同</w:t>
      </w:r>
      <w:r w:rsidRPr="0065413A">
        <w:rPr>
          <w:rFonts w:ascii="仿宋" w:eastAsia="仿宋" w:hAnsi="仿宋" w:hint="eastAsia"/>
          <w:bCs/>
          <w:sz w:val="28"/>
          <w:szCs w:val="28"/>
        </w:rPr>
        <w:lastRenderedPageBreak/>
        <w:t>等，提供项目成员具有的资质证书复印件、项目参与情况证明。明确本项目组组织架构，列出组织架构中每个成员在项目中的参与阶段、参与时间和从事的工作内容，并体现在投标报价中。投标人需书面承诺，未经同意，上述项目团队配置的每个成员在项目实施过程中不得变动。投标人应对所有项目关键人员设置后备人员计划。</w:t>
      </w:r>
    </w:p>
    <w:p w:rsidR="0065413A" w:rsidRPr="0065413A" w:rsidRDefault="0065413A" w:rsidP="0065413A">
      <w:pPr>
        <w:pStyle w:val="a6"/>
        <w:spacing w:line="360" w:lineRule="auto"/>
        <w:ind w:firstLineChars="200" w:firstLine="560"/>
        <w:jc w:val="left"/>
        <w:rPr>
          <w:rFonts w:ascii="仿宋" w:eastAsia="仿宋" w:hAnsi="仿宋"/>
          <w:bCs/>
          <w:sz w:val="28"/>
          <w:szCs w:val="28"/>
        </w:rPr>
      </w:pPr>
      <w:r w:rsidRPr="0065413A">
        <w:rPr>
          <w:rFonts w:ascii="仿宋" w:eastAsia="仿宋" w:hAnsi="仿宋" w:hint="eastAsia"/>
          <w:bCs/>
          <w:sz w:val="28"/>
          <w:szCs w:val="28"/>
        </w:rPr>
        <w:t>项目团队成员可以兼职，但不能超过两个职位，并请注明其主要职位。</w:t>
      </w:r>
    </w:p>
    <w:p w:rsidR="00B556C6" w:rsidRPr="0065413A" w:rsidRDefault="00B556C6" w:rsidP="0065413A">
      <w:pPr>
        <w:pStyle w:val="a5"/>
        <w:numPr>
          <w:ilvl w:val="0"/>
          <w:numId w:val="24"/>
        </w:numPr>
        <w:spacing w:line="360" w:lineRule="auto"/>
        <w:ind w:left="0" w:firstLineChars="0" w:firstLine="720"/>
        <w:outlineLvl w:val="1"/>
        <w:rPr>
          <w:rFonts w:ascii="仿宋" w:eastAsia="仿宋" w:hAnsi="仿宋"/>
          <w:bCs/>
          <w:sz w:val="28"/>
          <w:szCs w:val="28"/>
        </w:rPr>
      </w:pPr>
      <w:r w:rsidRPr="0065413A">
        <w:rPr>
          <w:rFonts w:ascii="仿宋" w:eastAsia="仿宋" w:hAnsi="仿宋" w:hint="eastAsia"/>
          <w:bCs/>
          <w:sz w:val="28"/>
          <w:szCs w:val="28"/>
        </w:rPr>
        <w:t>项目管理</w:t>
      </w:r>
      <w:r w:rsidRPr="0065413A">
        <w:rPr>
          <w:rFonts w:ascii="仿宋" w:eastAsia="仿宋" w:hAnsi="仿宋"/>
          <w:bCs/>
          <w:sz w:val="28"/>
          <w:szCs w:val="28"/>
        </w:rPr>
        <w:t>要求</w:t>
      </w:r>
    </w:p>
    <w:p w:rsidR="00B556C6" w:rsidRDefault="00B556C6" w:rsidP="00B556C6">
      <w:pPr>
        <w:spacing w:line="360" w:lineRule="auto"/>
        <w:ind w:firstLineChars="200" w:firstLine="560"/>
        <w:rPr>
          <w:rFonts w:ascii="仿宋" w:eastAsia="仿宋" w:hAnsi="仿宋"/>
          <w:bCs/>
          <w:sz w:val="28"/>
          <w:szCs w:val="28"/>
        </w:rPr>
      </w:pPr>
      <w:r w:rsidRPr="00B556C6">
        <w:rPr>
          <w:rFonts w:ascii="仿宋" w:eastAsia="仿宋" w:hAnsi="仿宋" w:hint="eastAsia"/>
          <w:bCs/>
          <w:sz w:val="28"/>
          <w:szCs w:val="28"/>
        </w:rPr>
        <w:t>项目团队需要制定并提供详细的项目工作计划及明确的职责分工</w:t>
      </w:r>
      <w:r w:rsidR="00494634">
        <w:rPr>
          <w:rFonts w:ascii="仿宋" w:eastAsia="仿宋" w:hAnsi="仿宋" w:hint="eastAsia"/>
          <w:bCs/>
          <w:sz w:val="28"/>
          <w:szCs w:val="28"/>
        </w:rPr>
        <w:t>，确保项目的各个阶段可以按计划开展，顺利并高质量的完成项目交付。</w:t>
      </w:r>
    </w:p>
    <w:p w:rsidR="00B556C6" w:rsidRPr="00B556C6" w:rsidRDefault="00B556C6" w:rsidP="00B556C6">
      <w:pPr>
        <w:spacing w:line="360" w:lineRule="auto"/>
        <w:ind w:firstLineChars="200" w:firstLine="560"/>
        <w:rPr>
          <w:rFonts w:ascii="仿宋" w:eastAsia="仿宋" w:hAnsi="仿宋"/>
          <w:bCs/>
          <w:sz w:val="28"/>
          <w:szCs w:val="28"/>
        </w:rPr>
      </w:pPr>
      <w:r w:rsidRPr="00B556C6">
        <w:rPr>
          <w:rFonts w:ascii="仿宋" w:eastAsia="仿宋" w:hAnsi="仿宋" w:hint="eastAsia"/>
          <w:bCs/>
          <w:sz w:val="28"/>
          <w:szCs w:val="28"/>
        </w:rPr>
        <w:t>项目团队</w:t>
      </w:r>
      <w:r w:rsidRPr="005244E1">
        <w:rPr>
          <w:rFonts w:ascii="仿宋" w:eastAsia="仿宋" w:hAnsi="仿宋" w:hint="eastAsia"/>
          <w:sz w:val="28"/>
          <w:szCs w:val="28"/>
        </w:rPr>
        <w:t>需要有完善的项目管理机制，能提供服务质量保证体系及项目管理保障措施。</w:t>
      </w:r>
    </w:p>
    <w:p w:rsidR="00B556C6" w:rsidRPr="00D63ADA" w:rsidRDefault="00A45DB3" w:rsidP="00D63ADA">
      <w:pPr>
        <w:numPr>
          <w:ilvl w:val="0"/>
          <w:numId w:val="1"/>
        </w:numPr>
        <w:spacing w:line="360" w:lineRule="auto"/>
        <w:outlineLvl w:val="0"/>
        <w:rPr>
          <w:rFonts w:ascii="仿宋" w:eastAsia="仿宋" w:hAnsi="仿宋"/>
          <w:b/>
          <w:bCs/>
          <w:sz w:val="28"/>
          <w:szCs w:val="28"/>
        </w:rPr>
      </w:pPr>
      <w:r w:rsidRPr="00EA4DC2">
        <w:rPr>
          <w:rFonts w:ascii="仿宋" w:eastAsia="仿宋" w:hAnsi="仿宋" w:hint="eastAsia"/>
          <w:b/>
          <w:bCs/>
          <w:sz w:val="28"/>
          <w:szCs w:val="28"/>
        </w:rPr>
        <w:t>项目</w:t>
      </w:r>
      <w:r w:rsidR="00FD167A" w:rsidRPr="00EA4DC2">
        <w:rPr>
          <w:rFonts w:ascii="仿宋" w:eastAsia="仿宋" w:hAnsi="仿宋" w:hint="eastAsia"/>
          <w:b/>
          <w:bCs/>
          <w:sz w:val="28"/>
          <w:szCs w:val="28"/>
        </w:rPr>
        <w:t>实施内容</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w:t>
      </w:r>
      <w:r w:rsidRPr="006F42BE">
        <w:rPr>
          <w:rFonts w:ascii="仿宋" w:eastAsia="仿宋" w:hAnsi="仿宋"/>
          <w:bCs/>
          <w:sz w:val="28"/>
          <w:szCs w:val="28"/>
        </w:rPr>
        <w:t xml:space="preserve"> </w:t>
      </w:r>
      <w:r w:rsidRPr="006F42BE">
        <w:rPr>
          <w:rFonts w:ascii="仿宋" w:eastAsia="仿宋" w:hAnsi="仿宋" w:hint="eastAsia"/>
          <w:bCs/>
          <w:sz w:val="28"/>
          <w:szCs w:val="28"/>
        </w:rPr>
        <w:t>现状调研及迁移需求分析</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（1）服务商须结合前期规划项目成果等对新旧数据中心的现有环境进行调研分析；</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（2）服务商须结合前期数据中心建设、迁移规划和容灾建设规划成果对数据中心集成实施、迁移实施和容灾实施进行详细需求分析；</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2.</w:t>
      </w:r>
      <w:r w:rsidRPr="006F42BE">
        <w:rPr>
          <w:rFonts w:ascii="仿宋" w:eastAsia="仿宋" w:hAnsi="仿宋"/>
          <w:bCs/>
          <w:sz w:val="28"/>
          <w:szCs w:val="28"/>
        </w:rPr>
        <w:t xml:space="preserve"> </w:t>
      </w:r>
      <w:r w:rsidRPr="006F42BE">
        <w:rPr>
          <w:rFonts w:ascii="仿宋" w:eastAsia="仿宋" w:hAnsi="仿宋" w:hint="eastAsia"/>
          <w:bCs/>
          <w:sz w:val="28"/>
          <w:szCs w:val="28"/>
        </w:rPr>
        <w:t>集成详细实施部署方案规划</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对服务商负责依据现状评估及需求分析的结果，以及我行数据中心总体建设策略，制定新数据中心IT基础架构模块的详细部署实施</w:t>
      </w:r>
      <w:r w:rsidRPr="006F42BE">
        <w:rPr>
          <w:rFonts w:ascii="仿宋" w:eastAsia="仿宋" w:hAnsi="仿宋" w:hint="eastAsia"/>
          <w:bCs/>
          <w:sz w:val="28"/>
          <w:szCs w:val="28"/>
        </w:rPr>
        <w:lastRenderedPageBreak/>
        <w:t>方案，并组织实施方案评审。</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（1）组织协调设备厂商制定服务器及操作系统详细部署规划；</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（2）组织协调小型机厂商制定设备详细部署规划；</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（3）组织协调虚拟化厂商制定服务器虚拟化详细部署规划；</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（4）组织协调云厂商制定云平台详细部署规划；</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（5）组织协调</w:t>
      </w:r>
      <w:r w:rsidRPr="006F42BE">
        <w:rPr>
          <w:rFonts w:ascii="仿宋" w:eastAsia="仿宋" w:hAnsi="仿宋"/>
          <w:bCs/>
          <w:sz w:val="28"/>
          <w:szCs w:val="28"/>
        </w:rPr>
        <w:t>SAN</w:t>
      </w:r>
      <w:r w:rsidRPr="006F42BE">
        <w:rPr>
          <w:rFonts w:ascii="仿宋" w:eastAsia="仿宋" w:hAnsi="仿宋" w:hint="eastAsia"/>
          <w:bCs/>
          <w:sz w:val="28"/>
          <w:szCs w:val="28"/>
        </w:rPr>
        <w:t>交换机和存储厂商制定SAN网络详细部署规划；</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（6）组织协调存储厂商制定存储设备详细部署规划；</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（7）组织协调数据库和中间件厂商制定D</w:t>
      </w:r>
      <w:r w:rsidRPr="006F42BE">
        <w:rPr>
          <w:rFonts w:ascii="仿宋" w:eastAsia="仿宋" w:hAnsi="仿宋"/>
          <w:bCs/>
          <w:sz w:val="28"/>
          <w:szCs w:val="28"/>
        </w:rPr>
        <w:t>B2</w:t>
      </w:r>
      <w:r w:rsidRPr="006F42BE">
        <w:rPr>
          <w:rFonts w:ascii="仿宋" w:eastAsia="仿宋" w:hAnsi="仿宋" w:hint="eastAsia"/>
          <w:bCs/>
          <w:sz w:val="28"/>
          <w:szCs w:val="28"/>
        </w:rPr>
        <w:t>/Orac</w:t>
      </w:r>
      <w:r>
        <w:rPr>
          <w:rFonts w:ascii="仿宋" w:eastAsia="仿宋" w:hAnsi="仿宋" w:hint="eastAsia"/>
          <w:bCs/>
          <w:sz w:val="28"/>
          <w:szCs w:val="28"/>
        </w:rPr>
        <w:t>le/mysql</w:t>
      </w:r>
      <w:r w:rsidRPr="006F42BE">
        <w:rPr>
          <w:rFonts w:ascii="仿宋" w:eastAsia="仿宋" w:hAnsi="仿宋" w:hint="eastAsia"/>
          <w:bCs/>
          <w:sz w:val="28"/>
          <w:szCs w:val="28"/>
        </w:rPr>
        <w:t>等数据库和W</w:t>
      </w:r>
      <w:r w:rsidRPr="006F42BE">
        <w:rPr>
          <w:rFonts w:ascii="仿宋" w:eastAsia="仿宋" w:hAnsi="仿宋"/>
          <w:bCs/>
          <w:sz w:val="28"/>
          <w:szCs w:val="28"/>
        </w:rPr>
        <w:t>AS/MQ/T</w:t>
      </w:r>
      <w:r w:rsidRPr="006F42BE">
        <w:rPr>
          <w:rFonts w:ascii="仿宋" w:eastAsia="仿宋" w:hAnsi="仿宋" w:hint="eastAsia"/>
          <w:bCs/>
          <w:sz w:val="28"/>
          <w:szCs w:val="28"/>
        </w:rPr>
        <w:t>o</w:t>
      </w:r>
      <w:r w:rsidRPr="006F42BE">
        <w:rPr>
          <w:rFonts w:ascii="仿宋" w:eastAsia="仿宋" w:hAnsi="仿宋"/>
          <w:bCs/>
          <w:sz w:val="28"/>
          <w:szCs w:val="28"/>
        </w:rPr>
        <w:t>mcat/Redis</w:t>
      </w:r>
      <w:r w:rsidRPr="006F42BE">
        <w:rPr>
          <w:rFonts w:ascii="仿宋" w:eastAsia="仿宋" w:hAnsi="仿宋" w:hint="eastAsia"/>
          <w:bCs/>
          <w:sz w:val="28"/>
          <w:szCs w:val="28"/>
        </w:rPr>
        <w:t>中间件详细部署规划；</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（8）组织协调行方应用负责人制定业务系统软件详细部署规划；</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（9）组织协调网络及安全相关产品厂商制定详细部署规划；</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（10）组织协调相关专业设备厂商制定加密机、签名服务器等安全设备详细部署规划；</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（11）组织协调厂商制定NTP服务器详细部署规划；</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（12）组织协调厂商制定应用/主机/网络/存储监控平台的详细部署规划；</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（14）制定并且组织协调厂商制定新旧数据中心间数据复制的详细实施规划；</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（15）组织各项实施方案评审。</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3．集成安装实施</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（1）组织协调厂商安装部署服务器及操作系统；</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lastRenderedPageBreak/>
        <w:t>（2）组织协调厂商安装部署小型机及操作系统；</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（3）组织协调厂商实施服务器虚拟化；</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 xml:space="preserve">（4）组织协调厂商安装部署基础架构云及云管平台； </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（5）组织协调厂商安装部署SAN网络；</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（6）组织协调厂商安装部署存储设备；</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（7）组织协调数据库和中间件厂商安装部署D</w:t>
      </w:r>
      <w:r w:rsidRPr="006F42BE">
        <w:rPr>
          <w:rFonts w:ascii="仿宋" w:eastAsia="仿宋" w:hAnsi="仿宋"/>
          <w:bCs/>
          <w:sz w:val="28"/>
          <w:szCs w:val="28"/>
        </w:rPr>
        <w:t>B2</w:t>
      </w:r>
      <w:r>
        <w:rPr>
          <w:rFonts w:ascii="仿宋" w:eastAsia="仿宋" w:hAnsi="仿宋" w:hint="eastAsia"/>
          <w:bCs/>
          <w:sz w:val="28"/>
          <w:szCs w:val="28"/>
        </w:rPr>
        <w:t>/Oracle/mysql</w:t>
      </w:r>
      <w:r w:rsidRPr="006F42BE">
        <w:rPr>
          <w:rFonts w:ascii="仿宋" w:eastAsia="仿宋" w:hAnsi="仿宋" w:hint="eastAsia"/>
          <w:bCs/>
          <w:sz w:val="28"/>
          <w:szCs w:val="28"/>
        </w:rPr>
        <w:t>等数据库和W</w:t>
      </w:r>
      <w:r w:rsidRPr="006F42BE">
        <w:rPr>
          <w:rFonts w:ascii="仿宋" w:eastAsia="仿宋" w:hAnsi="仿宋"/>
          <w:bCs/>
          <w:sz w:val="28"/>
          <w:szCs w:val="28"/>
        </w:rPr>
        <w:t>AS/MQ/T</w:t>
      </w:r>
      <w:r w:rsidRPr="006F42BE">
        <w:rPr>
          <w:rFonts w:ascii="仿宋" w:eastAsia="仿宋" w:hAnsi="仿宋" w:hint="eastAsia"/>
          <w:bCs/>
          <w:sz w:val="28"/>
          <w:szCs w:val="28"/>
        </w:rPr>
        <w:t>o</w:t>
      </w:r>
      <w:r w:rsidRPr="006F42BE">
        <w:rPr>
          <w:rFonts w:ascii="仿宋" w:eastAsia="仿宋" w:hAnsi="仿宋"/>
          <w:bCs/>
          <w:sz w:val="28"/>
          <w:szCs w:val="28"/>
        </w:rPr>
        <w:t>mcat/Redis</w:t>
      </w:r>
      <w:r w:rsidRPr="006F42BE">
        <w:rPr>
          <w:rFonts w:ascii="仿宋" w:eastAsia="仿宋" w:hAnsi="仿宋" w:hint="eastAsia"/>
          <w:bCs/>
          <w:sz w:val="28"/>
          <w:szCs w:val="28"/>
        </w:rPr>
        <w:t>中间件；</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（10）组织协调行方应用负责人安装部署业务系统软件；</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（11）组织协调厂商安装部署网络和安全相关设备；</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（12）组织协调厂商安装部署加密机、签名服务器等安全专用设备；</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 xml:space="preserve">（13）组织协调厂商安装部署NTP服务器； </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（14）组织协调厂安装部署应用/主机/网络/存储监控平台；</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（15）组织协调厂商实施新旧数据中心间数据的复制；</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（16）组织系统联合调试，包含非功能测试、功能测试以及性能测试；</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（17）组织审验安装部署成果。</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4生产迁移搬迁实施及演练方案规划</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服务商须依据前期数据中心迁移规划制定或组织协调厂商制定各批次迁移搬迁的详细实施方案和演练方案（包括风险评估和应对措施），并组织方案评审。 。</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（1）组织协调厂商制定各批次迁移X86服务器详细切换方案和</w:t>
      </w:r>
      <w:r w:rsidRPr="006F42BE">
        <w:rPr>
          <w:rFonts w:ascii="仿宋" w:eastAsia="仿宋" w:hAnsi="仿宋" w:hint="eastAsia"/>
          <w:bCs/>
          <w:sz w:val="28"/>
          <w:szCs w:val="28"/>
        </w:rPr>
        <w:lastRenderedPageBreak/>
        <w:t xml:space="preserve">演练方案。 </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 xml:space="preserve">（2）组织协调厂商制定各批次迁移虚拟化系统详细切换方案和演练方案。 </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 xml:space="preserve">（3）组织协调厂商制定迁移小型机详细切换方案和演练方案。 </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（4）组织协调厂商制定各批次迁移SAN网络详细切换方案和演练方案。</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 xml:space="preserve">（5）组织协调厂商制定各批次迁移存储设备详细切换方案和演练方案。 </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 xml:space="preserve">（6）组织协调厂商制定各批次迁移数据库、中间件详细切换方案和演练方案。 </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（7）组织协调行方应用负责人和开发商制定各批次迁移业务系统软件详细切换方案和演练方案。</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 xml:space="preserve">（8）组织协调相关网络厂商制定各批次迁移详细切换方案和演练方案。 </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 xml:space="preserve">（9）组织协调厂商制定各批次迁移加密机、签名服务器等安全专用设备详细切换方案和演练方案。 </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（10）组织协调各批次迁移IP网络详细调整方案。</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（11）组织协调网络和安全厂商制定各批次迁移网络和防火墙详细切换方案和演练方案。</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（12）组织协调安全设备厂商制定各批次迁移安全设备详细切换方案和演练方案。</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（14）负责现有数据中心、灾备机房利旧、开发及测试设备的物</w:t>
      </w:r>
      <w:r w:rsidRPr="006F42BE">
        <w:rPr>
          <w:rFonts w:ascii="仿宋" w:eastAsia="仿宋" w:hAnsi="仿宋" w:hint="eastAsia"/>
          <w:bCs/>
          <w:sz w:val="28"/>
          <w:szCs w:val="28"/>
        </w:rPr>
        <w:lastRenderedPageBreak/>
        <w:t>理搬迁，从现有位置物理搬迁到新数据中心。如需协调设备原厂商提供技术支持的，所涉及费用由投标人承担。</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（15）制定各批次迁移切换和演练的分时计划。</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 xml:space="preserve">（16）制定迁移切换和演练的管理方案，包括切换组织架构、沟通模型、问题处理流程、资源规划等。 </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（17）组织评审。</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5．同城灾备详细实施和演练方案规划</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服务商负责根据我行前期制定的同城灾备建设方案规划，制定或组织协调厂商同城灾备还原实施方案和演练方案（包括灾难恢复操作步骤），并组织实施方案评审。</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（1）组织协调厂商制定X86服务器同城灾备实施方案和演练方案；</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（2）组织协调厂商制定虚拟化系统同城灾备实施方案和演练方案；</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 xml:space="preserve">（3）组织协调厂商制定小型机同城灾备实施方案和演练方案； </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（4）组织协调厂商制定SAN网络同城灾备实施方案和演练方案；</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（5）组织协调厂商制定存储设备同城灾备实施方案和演练方案；</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（6）组织协调厂商制定数据库、中间件同城灾备实施方案和演练方案；</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（7）组织协调行方应用负责人和开发商制定各业务系统的软件同城灾备实施方案和演练方案；</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（8）组织协调厂商制定网络设备同城灾备实施方案和演练方案；</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lastRenderedPageBreak/>
        <w:t xml:space="preserve">（9）组织协调厂商制定迁移加密机、签名服务器等安全专用设备同城灾备实施方案和演练方案； </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（10）组织协调网络和防火墙厂商制定网络和防火墙同城灾备详细实施方案和演练方案；</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（11）组织协调安全设备厂商制定各批次迁移安全设备同城灾备详细实施方案和演练方案；</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（12）制定各批次迁移同城灾备演练的分时计划；</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（13）制定同城灾备演练的管理方案，包括灾备切换组织架构、沟通模型、问题处理流程、资源规划等；</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（14）组织评审。</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6</w:t>
      </w:r>
      <w:r>
        <w:rPr>
          <w:rFonts w:ascii="仿宋" w:eastAsia="仿宋" w:hAnsi="仿宋"/>
          <w:bCs/>
          <w:sz w:val="28"/>
          <w:szCs w:val="28"/>
        </w:rPr>
        <w:t>.</w:t>
      </w:r>
      <w:r w:rsidRPr="006F42BE">
        <w:rPr>
          <w:rFonts w:ascii="仿宋" w:eastAsia="仿宋" w:hAnsi="仿宋" w:hint="eastAsia"/>
          <w:bCs/>
          <w:sz w:val="28"/>
          <w:szCs w:val="28"/>
        </w:rPr>
        <w:t>生产迁移、搬迁实施和演练</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 xml:space="preserve">服务原厂商须依据本项目范围内制定的迁移搬迁实施方案和演练方案，实施或组织协调厂商实施各批次迁移搬迁演练和上线切换（包括编写迁移搬迁脚本）。 </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（1）组织协调厂商实施各批次迁移X86服务器的迁移、演练和上线切换；</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 xml:space="preserve">（2）组织协调厂商实施各批次迁移虚拟化系统迁移、演练和上线切换； </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 xml:space="preserve">（3）组织协调厂商实施迁移小型机迁移、演练和上线切换。 </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（4）组织协调厂商实施各批次迁移SAN网络迁移、演练和上线切换；</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（5）组织协调厂商实施各批次迁移存储设备迁移、演练和上线</w:t>
      </w:r>
      <w:r w:rsidRPr="006F42BE">
        <w:rPr>
          <w:rFonts w:ascii="仿宋" w:eastAsia="仿宋" w:hAnsi="仿宋" w:hint="eastAsia"/>
          <w:bCs/>
          <w:sz w:val="28"/>
          <w:szCs w:val="28"/>
        </w:rPr>
        <w:lastRenderedPageBreak/>
        <w:t xml:space="preserve">切换； </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（6）组织协调厂商实施各类数据库、中间件的迁移、演练和上线切换；</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（7） 组织协调行方应用负责人和开发商实施各批次迁移业务系统软件迁移、演练和上线切换；</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 xml:space="preserve">（8）组织协调厂商实施各批次迁移相关网络设备配置、演练和上线切换； </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（9）组织协调厂商实施各批次迁移加密机、签名服务器、核验服务器等安全专用设备迁移、演练和上线切换；</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（10）组织协调网络和防火墙厂商实施各批次迁移网络和防火墙配置、演练和上线切换；</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（11）组织协调安全设备厂商制定实施各批次迁移安全设备配置、演练和上线切换。</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7</w:t>
      </w:r>
      <w:r>
        <w:rPr>
          <w:rFonts w:ascii="仿宋" w:eastAsia="仿宋" w:hAnsi="仿宋" w:hint="eastAsia"/>
          <w:bCs/>
          <w:sz w:val="28"/>
          <w:szCs w:val="28"/>
        </w:rPr>
        <w:t>．</w:t>
      </w:r>
      <w:r w:rsidRPr="006F42BE">
        <w:rPr>
          <w:rFonts w:ascii="仿宋" w:eastAsia="仿宋" w:hAnsi="仿宋" w:hint="eastAsia"/>
          <w:bCs/>
          <w:sz w:val="28"/>
          <w:szCs w:val="28"/>
        </w:rPr>
        <w:t>同城灾备实施和演练</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服务商负责依据本项目范围内制定的同城灾备实施方案和演练方案，完成或组织协调厂商完成同城灾备实施（包括编写灾备切换脚本），并进行灾备演练。</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（1）组织协调厂商完成各批次迁移X86服务器同城灾备实施和演练；</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 xml:space="preserve">（2）组织协调厂商完成各批次迁移虚拟化系统同城灾备实施和演练； </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（3）完成及组织协调各批次迁移小型机同城灾备实施和演练；</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lastRenderedPageBreak/>
        <w:t>（4）组织协调各批次迁移SAN网络同城灾备实施和演练；</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（5）组织协调厂商完成各批次迁移存储设备同城灾备实施和演练；</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 xml:space="preserve">（6）组织协调各类数据库、中间件的同城灾备实施和演练； </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（7）组织协调行方应用负责人和开发商完成各批次迁移业务系统软件同城灾备实施和演练；</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（8）组织协调各批次迁移相关网络设备同城灾备实施和演练；</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（9）组织协调厂商完成各批次迁移加密机、签名服务器等安全专用设备同城灾备实施和演练；</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（10） 组织协调网络和防火墙厂商完成各批次迁移网络和防火墙同城灾备实施和演练；</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（11）组织协调安全设备厂商完成各批次迁移安全设备同城灾备实施和演练。</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8.IT设备物理搬迁</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服务商负责依据前期迁移规划项目成果，将旧数据中心利旧设备搬迁至新数据中心，还须负责运输保险。少量大型设备的技术支持及硬件搬迁损坏更换服务由服务商协调产品厂商解决，所产生的费用由服务商承担，并且迁移后设备原有维保关系保持不变。</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（1）X86服务器；</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 xml:space="preserve">（2）小型机； </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（3）</w:t>
      </w:r>
      <w:r>
        <w:rPr>
          <w:rFonts w:ascii="仿宋" w:eastAsia="仿宋" w:hAnsi="仿宋" w:hint="eastAsia"/>
          <w:bCs/>
          <w:sz w:val="28"/>
          <w:szCs w:val="28"/>
        </w:rPr>
        <w:t>加密机、签名服务器、核验服务器等安全专用设备。</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9．项目管理</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lastRenderedPageBreak/>
        <w:t>通过我行的授权，服务商须提供整体项目管理服务，协助XX银行建立项目管理框架，规范项目计划、组织、沟通、汇报及任务的执行，保证项目计划有序推进，确保项目整体质量。</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服务商须对项目管理的以下方面做详细说明：进度管理、质量管理、风险管理、项目人员组织管理、变更管理和例会制度等。</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服务商应保证，在本项目期间，保持持续稳定的符合技术要求的人力投入。</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服务商要提供整体的项目管理方案，项目的重大事件或者管理变更需要得到行方相关人员同意；关键性操作（如：重启服务器、管理员帐号生成、权限的修改等）需以邮件或书面的方式得到行方相关人员同意。</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项目管理包括以下任务：</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（1）组建项目领导小组和项目实施团队；</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（2）项目启动；</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（3）项目计划管理和方案制定；</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（4）项目计划与项目计划更新；</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（5）项目质量控制管理；</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（6）项目沟通协调管理；</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（7）项目风险管理；</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（8）项目资源管理；</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（9）项目文档管理；</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（10）项目变更管理；</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lastRenderedPageBreak/>
        <w:t>（11）项目上线管理；</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10</w:t>
      </w:r>
      <w:r w:rsidRPr="006F42BE">
        <w:rPr>
          <w:rFonts w:ascii="仿宋" w:eastAsia="仿宋" w:hAnsi="仿宋"/>
          <w:bCs/>
          <w:sz w:val="28"/>
          <w:szCs w:val="28"/>
        </w:rPr>
        <w:t xml:space="preserve">. </w:t>
      </w:r>
      <w:r w:rsidRPr="006F42BE">
        <w:rPr>
          <w:rFonts w:ascii="仿宋" w:eastAsia="仿宋" w:hAnsi="仿宋" w:hint="eastAsia"/>
          <w:bCs/>
          <w:sz w:val="28"/>
          <w:szCs w:val="28"/>
        </w:rPr>
        <w:t>技术文档</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（1）服务原厂商应提供按照标准化、规范化、详细化原则编制的系统集成文档；</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（2）服务原厂商应提供项目管理文档、迁移和灾备的演练文档、切换文档；</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（3）服务原厂商为招标方提供的所有业务技术资料、文档，中标人有责任对第三方保密；</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（4）服务原厂商应提供详细的项目计划和项目日志。</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11</w:t>
      </w:r>
      <w:r w:rsidRPr="006F42BE">
        <w:rPr>
          <w:rFonts w:ascii="仿宋" w:eastAsia="仿宋" w:hAnsi="仿宋"/>
          <w:bCs/>
          <w:sz w:val="28"/>
          <w:szCs w:val="28"/>
        </w:rPr>
        <w:t>.</w:t>
      </w:r>
      <w:r w:rsidRPr="006F42BE">
        <w:rPr>
          <w:rFonts w:ascii="仿宋" w:eastAsia="仿宋" w:hAnsi="仿宋" w:hint="eastAsia"/>
          <w:bCs/>
          <w:sz w:val="28"/>
          <w:szCs w:val="28"/>
        </w:rPr>
        <w:t>其它服务要求</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（1）在迁移过程中，由于服务原厂商原因或者项目管理问题出现异常情况，导致非计划性中断业务的，服务原厂商承担所有责任。</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（2）项目实施期间，服务原厂商须提供全面、完整的培训方案，制定培训计划并提供培训材料，按照要求对参与项目相关人员开展分层次免费培训，并保证培训质量，确保知识传递。</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（3）投标人必须按我行提供的合同模板签订项目合作合同，以我行提出的付款方式为准，承诺的维护服务不得低于我行提出的要求；</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（4）服务原厂商须提供统一、成熟的数据中心迁移指挥系统。</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（5）项目时间周期：20</w:t>
      </w:r>
      <w:r w:rsidRPr="006F42BE">
        <w:rPr>
          <w:rFonts w:ascii="仿宋" w:eastAsia="仿宋" w:hAnsi="仿宋"/>
          <w:bCs/>
          <w:sz w:val="28"/>
          <w:szCs w:val="28"/>
        </w:rPr>
        <w:t>20</w:t>
      </w:r>
      <w:r w:rsidRPr="006F42BE">
        <w:rPr>
          <w:rFonts w:ascii="仿宋" w:eastAsia="仿宋" w:hAnsi="仿宋" w:hint="eastAsia"/>
          <w:bCs/>
          <w:sz w:val="28"/>
          <w:szCs w:val="28"/>
        </w:rPr>
        <w:t>年</w:t>
      </w:r>
      <w:r>
        <w:rPr>
          <w:rFonts w:ascii="仿宋" w:eastAsia="仿宋" w:hAnsi="仿宋"/>
          <w:bCs/>
          <w:sz w:val="28"/>
          <w:szCs w:val="28"/>
        </w:rPr>
        <w:t>9</w:t>
      </w:r>
      <w:r w:rsidRPr="006F42BE">
        <w:rPr>
          <w:rFonts w:ascii="仿宋" w:eastAsia="仿宋" w:hAnsi="仿宋" w:hint="eastAsia"/>
          <w:bCs/>
          <w:sz w:val="28"/>
          <w:szCs w:val="28"/>
        </w:rPr>
        <w:t>月至202</w:t>
      </w:r>
      <w:r w:rsidRPr="006F42BE">
        <w:rPr>
          <w:rFonts w:ascii="仿宋" w:eastAsia="仿宋" w:hAnsi="仿宋"/>
          <w:bCs/>
          <w:sz w:val="28"/>
          <w:szCs w:val="28"/>
        </w:rPr>
        <w:t>1</w:t>
      </w:r>
      <w:r w:rsidRPr="006F42BE">
        <w:rPr>
          <w:rFonts w:ascii="仿宋" w:eastAsia="仿宋" w:hAnsi="仿宋" w:hint="eastAsia"/>
          <w:bCs/>
          <w:sz w:val="28"/>
          <w:szCs w:val="28"/>
        </w:rPr>
        <w:t>年</w:t>
      </w:r>
      <w:r>
        <w:rPr>
          <w:rFonts w:ascii="仿宋" w:eastAsia="仿宋" w:hAnsi="仿宋"/>
          <w:bCs/>
          <w:sz w:val="28"/>
          <w:szCs w:val="28"/>
        </w:rPr>
        <w:t>12</w:t>
      </w:r>
      <w:r w:rsidRPr="006F42BE">
        <w:rPr>
          <w:rFonts w:ascii="仿宋" w:eastAsia="仿宋" w:hAnsi="仿宋" w:hint="eastAsia"/>
          <w:bCs/>
          <w:sz w:val="28"/>
          <w:szCs w:val="28"/>
        </w:rPr>
        <w:t>月，以实际迁移完成验收合格时间为准。</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（6）协助我行完成迁移、搬迁和演练的监管报备工作。</w:t>
      </w:r>
    </w:p>
    <w:p w:rsidR="00494634" w:rsidRPr="00D43703" w:rsidRDefault="00D43703" w:rsidP="00D43703">
      <w:pPr>
        <w:numPr>
          <w:ilvl w:val="0"/>
          <w:numId w:val="1"/>
        </w:numPr>
        <w:spacing w:line="360" w:lineRule="auto"/>
        <w:outlineLvl w:val="0"/>
        <w:rPr>
          <w:rFonts w:ascii="仿宋" w:eastAsia="仿宋" w:hAnsi="仿宋"/>
          <w:b/>
          <w:bCs/>
          <w:sz w:val="28"/>
          <w:szCs w:val="28"/>
        </w:rPr>
      </w:pPr>
      <w:r>
        <w:rPr>
          <w:rFonts w:ascii="仿宋" w:eastAsia="仿宋" w:hAnsi="仿宋" w:hint="eastAsia"/>
          <w:b/>
          <w:bCs/>
          <w:sz w:val="28"/>
          <w:szCs w:val="28"/>
        </w:rPr>
        <w:t>项目</w:t>
      </w:r>
      <w:r w:rsidR="00494634" w:rsidRPr="00D43703">
        <w:rPr>
          <w:rFonts w:ascii="仿宋" w:eastAsia="仿宋" w:hAnsi="仿宋" w:hint="eastAsia"/>
          <w:b/>
          <w:bCs/>
          <w:sz w:val="28"/>
          <w:szCs w:val="28"/>
        </w:rPr>
        <w:t>交付物要求</w:t>
      </w:r>
    </w:p>
    <w:p w:rsidR="005A1271" w:rsidRDefault="00E0212D" w:rsidP="00D63ADA">
      <w:pPr>
        <w:pStyle w:val="a5"/>
        <w:ind w:firstLine="560"/>
        <w:rPr>
          <w:rFonts w:ascii="仿宋" w:eastAsia="仿宋" w:hAnsi="仿宋"/>
          <w:sz w:val="28"/>
          <w:szCs w:val="28"/>
        </w:rPr>
      </w:pPr>
      <w:r>
        <w:rPr>
          <w:rFonts w:ascii="仿宋" w:eastAsia="仿宋" w:hAnsi="仿宋" w:hint="eastAsia"/>
          <w:sz w:val="28"/>
          <w:szCs w:val="28"/>
        </w:rPr>
        <w:lastRenderedPageBreak/>
        <w:t>系统</w:t>
      </w:r>
      <w:r w:rsidR="005F46D4">
        <w:rPr>
          <w:rFonts w:ascii="仿宋" w:eastAsia="仿宋" w:hAnsi="仿宋" w:hint="eastAsia"/>
          <w:sz w:val="28"/>
          <w:szCs w:val="28"/>
        </w:rPr>
        <w:t>建设</w:t>
      </w:r>
      <w:r w:rsidR="00494634" w:rsidRPr="00D63ADA">
        <w:rPr>
          <w:rFonts w:ascii="仿宋" w:eastAsia="仿宋" w:hAnsi="仿宋" w:hint="eastAsia"/>
          <w:sz w:val="28"/>
          <w:szCs w:val="28"/>
        </w:rPr>
        <w:t>交付物包括</w:t>
      </w:r>
      <w:r w:rsidR="00494634" w:rsidRPr="00D63ADA">
        <w:rPr>
          <w:rFonts w:ascii="仿宋" w:eastAsia="仿宋" w:hAnsi="仿宋"/>
          <w:sz w:val="28"/>
          <w:szCs w:val="28"/>
        </w:rPr>
        <w:t>但</w:t>
      </w:r>
      <w:r w:rsidR="00494634" w:rsidRPr="00D63ADA">
        <w:rPr>
          <w:rFonts w:ascii="仿宋" w:eastAsia="仿宋" w:hAnsi="仿宋" w:hint="eastAsia"/>
          <w:sz w:val="28"/>
          <w:szCs w:val="28"/>
        </w:rPr>
        <w:t>不</w:t>
      </w:r>
      <w:r w:rsidR="00494634" w:rsidRPr="00D63ADA">
        <w:rPr>
          <w:rFonts w:ascii="仿宋" w:eastAsia="仿宋" w:hAnsi="仿宋"/>
          <w:sz w:val="28"/>
          <w:szCs w:val="28"/>
        </w:rPr>
        <w:t>限于：</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《项目计划》</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《项目组织架构及通讯录》</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《项目沟通计划》</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《项目交付件清单》</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《会议纪要》</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《项目周报》</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《项目问题跟踪清单》</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《项目风险跟踪清单》</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《集成实施详细部署方案》</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《系统联调方案》</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各组件的《详细部署规划》</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《集成实施详细部署方案评审报告》</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《集成安装实施工程进度跟踪》</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《集成安装实施成果验收清单》</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《数据中心各批次迁移详细实施方案》</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《数据中心各批次迁移实施手册》</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《数据中心各批次迁移分时计划》</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《数据中心各批次迁移演练方案》</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《同城灾备详细实施方案》</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《同城灾备切换操作手册》</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《同城灾难恢复预案》</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lastRenderedPageBreak/>
        <w:t>《同城灾备切换演练方案》</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《数据中心各批次迁移验收单》</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《演练总结报告》</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《物流方案》</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《搬迁设备清单》</w:t>
      </w:r>
    </w:p>
    <w:p w:rsidR="006F42BE"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《搬迁后设备状态确认单》</w:t>
      </w:r>
    </w:p>
    <w:p w:rsidR="00494634" w:rsidRPr="006F42BE" w:rsidRDefault="006F42BE" w:rsidP="006F42BE">
      <w:pPr>
        <w:spacing w:line="360" w:lineRule="auto"/>
        <w:ind w:firstLineChars="200" w:firstLine="560"/>
        <w:rPr>
          <w:rFonts w:ascii="仿宋" w:eastAsia="仿宋" w:hAnsi="仿宋"/>
          <w:bCs/>
          <w:sz w:val="28"/>
          <w:szCs w:val="28"/>
        </w:rPr>
      </w:pPr>
      <w:r w:rsidRPr="006F42BE">
        <w:rPr>
          <w:rFonts w:ascii="仿宋" w:eastAsia="仿宋" w:hAnsi="仿宋" w:hint="eastAsia"/>
          <w:bCs/>
          <w:sz w:val="28"/>
          <w:szCs w:val="28"/>
        </w:rPr>
        <w:t>《完工报告》</w:t>
      </w:r>
    </w:p>
    <w:sectPr w:rsidR="00494634" w:rsidRPr="006F42B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4E8B" w:rsidRDefault="007C4E8B" w:rsidP="00527FF9">
      <w:r>
        <w:separator/>
      </w:r>
    </w:p>
  </w:endnote>
  <w:endnote w:type="continuationSeparator" w:id="0">
    <w:p w:rsidR="007C4E8B" w:rsidRDefault="007C4E8B" w:rsidP="00527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4E8B" w:rsidRDefault="007C4E8B" w:rsidP="00527FF9">
      <w:r>
        <w:separator/>
      </w:r>
    </w:p>
  </w:footnote>
  <w:footnote w:type="continuationSeparator" w:id="0">
    <w:p w:rsidR="007C4E8B" w:rsidRDefault="007C4E8B" w:rsidP="00527F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E29E0"/>
    <w:multiLevelType w:val="multilevel"/>
    <w:tmpl w:val="00BE29E0"/>
    <w:lvl w:ilvl="0">
      <w:start w:val="1"/>
      <w:numFmt w:val="bullet"/>
      <w:lvlText w:val=""/>
      <w:lvlJc w:val="left"/>
      <w:pPr>
        <w:ind w:left="84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2D60DB3"/>
    <w:multiLevelType w:val="hybridMultilevel"/>
    <w:tmpl w:val="0B041C36"/>
    <w:lvl w:ilvl="0" w:tplc="A98E2A26">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C5843FD"/>
    <w:multiLevelType w:val="hybridMultilevel"/>
    <w:tmpl w:val="4F189B6A"/>
    <w:lvl w:ilvl="0" w:tplc="A98E2A26">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0D0243AD"/>
    <w:multiLevelType w:val="hybridMultilevel"/>
    <w:tmpl w:val="3C7A934A"/>
    <w:lvl w:ilvl="0" w:tplc="5640480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A473BC"/>
    <w:multiLevelType w:val="hybridMultilevel"/>
    <w:tmpl w:val="1E761206"/>
    <w:lvl w:ilvl="0" w:tplc="3D58D9D4">
      <w:start w:val="1"/>
      <w:numFmt w:val="decimal"/>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C90F78"/>
    <w:multiLevelType w:val="hybridMultilevel"/>
    <w:tmpl w:val="539AC68A"/>
    <w:lvl w:ilvl="0" w:tplc="C1B61282">
      <w:start w:val="1"/>
      <w:numFmt w:val="decimal"/>
      <w:lvlText w:val="（%1）"/>
      <w:lvlJc w:val="left"/>
      <w:pPr>
        <w:ind w:left="4406" w:hanging="720"/>
      </w:pPr>
      <w:rPr>
        <w:rFonts w:ascii="仿宋" w:eastAsia="仿宋" w:hAnsi="仿宋" w:cstheme="minorBidi" w:hint="default"/>
        <w:color w:val="auto"/>
        <w:sz w:val="28"/>
      </w:rPr>
    </w:lvl>
    <w:lvl w:ilvl="1" w:tplc="04090019" w:tentative="1">
      <w:start w:val="1"/>
      <w:numFmt w:val="lowerLetter"/>
      <w:lvlText w:val="%2)"/>
      <w:lvlJc w:val="left"/>
      <w:pPr>
        <w:ind w:left="4526" w:hanging="420"/>
      </w:pPr>
    </w:lvl>
    <w:lvl w:ilvl="2" w:tplc="0409001B" w:tentative="1">
      <w:start w:val="1"/>
      <w:numFmt w:val="lowerRoman"/>
      <w:lvlText w:val="%3."/>
      <w:lvlJc w:val="right"/>
      <w:pPr>
        <w:ind w:left="4946" w:hanging="420"/>
      </w:pPr>
    </w:lvl>
    <w:lvl w:ilvl="3" w:tplc="0409000F" w:tentative="1">
      <w:start w:val="1"/>
      <w:numFmt w:val="decimal"/>
      <w:lvlText w:val="%4."/>
      <w:lvlJc w:val="left"/>
      <w:pPr>
        <w:ind w:left="5366" w:hanging="420"/>
      </w:pPr>
    </w:lvl>
    <w:lvl w:ilvl="4" w:tplc="04090019" w:tentative="1">
      <w:start w:val="1"/>
      <w:numFmt w:val="lowerLetter"/>
      <w:lvlText w:val="%5)"/>
      <w:lvlJc w:val="left"/>
      <w:pPr>
        <w:ind w:left="5786" w:hanging="420"/>
      </w:pPr>
    </w:lvl>
    <w:lvl w:ilvl="5" w:tplc="0409001B" w:tentative="1">
      <w:start w:val="1"/>
      <w:numFmt w:val="lowerRoman"/>
      <w:lvlText w:val="%6."/>
      <w:lvlJc w:val="right"/>
      <w:pPr>
        <w:ind w:left="6206" w:hanging="420"/>
      </w:pPr>
    </w:lvl>
    <w:lvl w:ilvl="6" w:tplc="0409000F" w:tentative="1">
      <w:start w:val="1"/>
      <w:numFmt w:val="decimal"/>
      <w:lvlText w:val="%7."/>
      <w:lvlJc w:val="left"/>
      <w:pPr>
        <w:ind w:left="6626" w:hanging="420"/>
      </w:pPr>
    </w:lvl>
    <w:lvl w:ilvl="7" w:tplc="04090019" w:tentative="1">
      <w:start w:val="1"/>
      <w:numFmt w:val="lowerLetter"/>
      <w:lvlText w:val="%8)"/>
      <w:lvlJc w:val="left"/>
      <w:pPr>
        <w:ind w:left="7046" w:hanging="420"/>
      </w:pPr>
    </w:lvl>
    <w:lvl w:ilvl="8" w:tplc="0409001B" w:tentative="1">
      <w:start w:val="1"/>
      <w:numFmt w:val="lowerRoman"/>
      <w:lvlText w:val="%9."/>
      <w:lvlJc w:val="right"/>
      <w:pPr>
        <w:ind w:left="7466" w:hanging="420"/>
      </w:pPr>
    </w:lvl>
  </w:abstractNum>
  <w:abstractNum w:abstractNumId="6">
    <w:nsid w:val="21516A9B"/>
    <w:multiLevelType w:val="hybridMultilevel"/>
    <w:tmpl w:val="539AC68A"/>
    <w:lvl w:ilvl="0" w:tplc="C1B61282">
      <w:start w:val="1"/>
      <w:numFmt w:val="decimal"/>
      <w:lvlText w:val="（%1）"/>
      <w:lvlJc w:val="left"/>
      <w:pPr>
        <w:ind w:left="4406" w:hanging="720"/>
      </w:pPr>
      <w:rPr>
        <w:rFonts w:ascii="仿宋" w:eastAsia="仿宋" w:hAnsi="仿宋" w:cstheme="minorBidi" w:hint="default"/>
        <w:color w:val="auto"/>
        <w:sz w:val="28"/>
      </w:rPr>
    </w:lvl>
    <w:lvl w:ilvl="1" w:tplc="04090019" w:tentative="1">
      <w:start w:val="1"/>
      <w:numFmt w:val="lowerLetter"/>
      <w:lvlText w:val="%2)"/>
      <w:lvlJc w:val="left"/>
      <w:pPr>
        <w:ind w:left="4526" w:hanging="420"/>
      </w:pPr>
    </w:lvl>
    <w:lvl w:ilvl="2" w:tplc="0409001B" w:tentative="1">
      <w:start w:val="1"/>
      <w:numFmt w:val="lowerRoman"/>
      <w:lvlText w:val="%3."/>
      <w:lvlJc w:val="right"/>
      <w:pPr>
        <w:ind w:left="4946" w:hanging="420"/>
      </w:pPr>
    </w:lvl>
    <w:lvl w:ilvl="3" w:tplc="0409000F" w:tentative="1">
      <w:start w:val="1"/>
      <w:numFmt w:val="decimal"/>
      <w:lvlText w:val="%4."/>
      <w:lvlJc w:val="left"/>
      <w:pPr>
        <w:ind w:left="5366" w:hanging="420"/>
      </w:pPr>
    </w:lvl>
    <w:lvl w:ilvl="4" w:tplc="04090019" w:tentative="1">
      <w:start w:val="1"/>
      <w:numFmt w:val="lowerLetter"/>
      <w:lvlText w:val="%5)"/>
      <w:lvlJc w:val="left"/>
      <w:pPr>
        <w:ind w:left="5786" w:hanging="420"/>
      </w:pPr>
    </w:lvl>
    <w:lvl w:ilvl="5" w:tplc="0409001B" w:tentative="1">
      <w:start w:val="1"/>
      <w:numFmt w:val="lowerRoman"/>
      <w:lvlText w:val="%6."/>
      <w:lvlJc w:val="right"/>
      <w:pPr>
        <w:ind w:left="6206" w:hanging="420"/>
      </w:pPr>
    </w:lvl>
    <w:lvl w:ilvl="6" w:tplc="0409000F" w:tentative="1">
      <w:start w:val="1"/>
      <w:numFmt w:val="decimal"/>
      <w:lvlText w:val="%7."/>
      <w:lvlJc w:val="left"/>
      <w:pPr>
        <w:ind w:left="6626" w:hanging="420"/>
      </w:pPr>
    </w:lvl>
    <w:lvl w:ilvl="7" w:tplc="04090019" w:tentative="1">
      <w:start w:val="1"/>
      <w:numFmt w:val="lowerLetter"/>
      <w:lvlText w:val="%8)"/>
      <w:lvlJc w:val="left"/>
      <w:pPr>
        <w:ind w:left="7046" w:hanging="420"/>
      </w:pPr>
    </w:lvl>
    <w:lvl w:ilvl="8" w:tplc="0409001B" w:tentative="1">
      <w:start w:val="1"/>
      <w:numFmt w:val="lowerRoman"/>
      <w:lvlText w:val="%9."/>
      <w:lvlJc w:val="right"/>
      <w:pPr>
        <w:ind w:left="7466" w:hanging="420"/>
      </w:pPr>
    </w:lvl>
  </w:abstractNum>
  <w:abstractNum w:abstractNumId="7">
    <w:nsid w:val="33726CEE"/>
    <w:multiLevelType w:val="hybridMultilevel"/>
    <w:tmpl w:val="539AC68A"/>
    <w:lvl w:ilvl="0" w:tplc="C1B61282">
      <w:start w:val="1"/>
      <w:numFmt w:val="decimal"/>
      <w:lvlText w:val="（%1）"/>
      <w:lvlJc w:val="left"/>
      <w:pPr>
        <w:ind w:left="4406" w:hanging="720"/>
      </w:pPr>
      <w:rPr>
        <w:rFonts w:ascii="仿宋" w:eastAsia="仿宋" w:hAnsi="仿宋" w:cstheme="minorBidi" w:hint="default"/>
        <w:color w:val="auto"/>
        <w:sz w:val="28"/>
      </w:rPr>
    </w:lvl>
    <w:lvl w:ilvl="1" w:tplc="04090019" w:tentative="1">
      <w:start w:val="1"/>
      <w:numFmt w:val="lowerLetter"/>
      <w:lvlText w:val="%2)"/>
      <w:lvlJc w:val="left"/>
      <w:pPr>
        <w:ind w:left="4526" w:hanging="420"/>
      </w:pPr>
    </w:lvl>
    <w:lvl w:ilvl="2" w:tplc="0409001B" w:tentative="1">
      <w:start w:val="1"/>
      <w:numFmt w:val="lowerRoman"/>
      <w:lvlText w:val="%3."/>
      <w:lvlJc w:val="right"/>
      <w:pPr>
        <w:ind w:left="4946" w:hanging="420"/>
      </w:pPr>
    </w:lvl>
    <w:lvl w:ilvl="3" w:tplc="0409000F" w:tentative="1">
      <w:start w:val="1"/>
      <w:numFmt w:val="decimal"/>
      <w:lvlText w:val="%4."/>
      <w:lvlJc w:val="left"/>
      <w:pPr>
        <w:ind w:left="5366" w:hanging="420"/>
      </w:pPr>
    </w:lvl>
    <w:lvl w:ilvl="4" w:tplc="04090019" w:tentative="1">
      <w:start w:val="1"/>
      <w:numFmt w:val="lowerLetter"/>
      <w:lvlText w:val="%5)"/>
      <w:lvlJc w:val="left"/>
      <w:pPr>
        <w:ind w:left="5786" w:hanging="420"/>
      </w:pPr>
    </w:lvl>
    <w:lvl w:ilvl="5" w:tplc="0409001B" w:tentative="1">
      <w:start w:val="1"/>
      <w:numFmt w:val="lowerRoman"/>
      <w:lvlText w:val="%6."/>
      <w:lvlJc w:val="right"/>
      <w:pPr>
        <w:ind w:left="6206" w:hanging="420"/>
      </w:pPr>
    </w:lvl>
    <w:lvl w:ilvl="6" w:tplc="0409000F" w:tentative="1">
      <w:start w:val="1"/>
      <w:numFmt w:val="decimal"/>
      <w:lvlText w:val="%7."/>
      <w:lvlJc w:val="left"/>
      <w:pPr>
        <w:ind w:left="6626" w:hanging="420"/>
      </w:pPr>
    </w:lvl>
    <w:lvl w:ilvl="7" w:tplc="04090019" w:tentative="1">
      <w:start w:val="1"/>
      <w:numFmt w:val="lowerLetter"/>
      <w:lvlText w:val="%8)"/>
      <w:lvlJc w:val="left"/>
      <w:pPr>
        <w:ind w:left="7046" w:hanging="420"/>
      </w:pPr>
    </w:lvl>
    <w:lvl w:ilvl="8" w:tplc="0409001B" w:tentative="1">
      <w:start w:val="1"/>
      <w:numFmt w:val="lowerRoman"/>
      <w:lvlText w:val="%9."/>
      <w:lvlJc w:val="right"/>
      <w:pPr>
        <w:ind w:left="7466" w:hanging="420"/>
      </w:pPr>
    </w:lvl>
  </w:abstractNum>
  <w:abstractNum w:abstractNumId="8">
    <w:nsid w:val="37934F8F"/>
    <w:multiLevelType w:val="hybridMultilevel"/>
    <w:tmpl w:val="0B041C36"/>
    <w:lvl w:ilvl="0" w:tplc="A98E2A26">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3A9A7224"/>
    <w:multiLevelType w:val="hybridMultilevel"/>
    <w:tmpl w:val="539AC68A"/>
    <w:lvl w:ilvl="0" w:tplc="C1B61282">
      <w:start w:val="1"/>
      <w:numFmt w:val="decimal"/>
      <w:lvlText w:val="（%1）"/>
      <w:lvlJc w:val="left"/>
      <w:pPr>
        <w:ind w:left="1280" w:hanging="720"/>
      </w:pPr>
      <w:rPr>
        <w:rFonts w:ascii="仿宋" w:eastAsia="仿宋" w:hAnsi="仿宋" w:cstheme="minorBidi" w:hint="default"/>
        <w:color w:val="auto"/>
        <w:sz w:val="28"/>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0">
    <w:nsid w:val="3CFB3AA7"/>
    <w:multiLevelType w:val="hybridMultilevel"/>
    <w:tmpl w:val="539AC68A"/>
    <w:lvl w:ilvl="0" w:tplc="C1B61282">
      <w:start w:val="1"/>
      <w:numFmt w:val="decimal"/>
      <w:lvlText w:val="（%1）"/>
      <w:lvlJc w:val="left"/>
      <w:pPr>
        <w:ind w:left="4406" w:hanging="720"/>
      </w:pPr>
      <w:rPr>
        <w:rFonts w:ascii="仿宋" w:eastAsia="仿宋" w:hAnsi="仿宋" w:cstheme="minorBidi" w:hint="default"/>
        <w:color w:val="auto"/>
        <w:sz w:val="28"/>
      </w:rPr>
    </w:lvl>
    <w:lvl w:ilvl="1" w:tplc="04090019" w:tentative="1">
      <w:start w:val="1"/>
      <w:numFmt w:val="lowerLetter"/>
      <w:lvlText w:val="%2)"/>
      <w:lvlJc w:val="left"/>
      <w:pPr>
        <w:ind w:left="4526" w:hanging="420"/>
      </w:pPr>
    </w:lvl>
    <w:lvl w:ilvl="2" w:tplc="0409001B" w:tentative="1">
      <w:start w:val="1"/>
      <w:numFmt w:val="lowerRoman"/>
      <w:lvlText w:val="%3."/>
      <w:lvlJc w:val="right"/>
      <w:pPr>
        <w:ind w:left="4946" w:hanging="420"/>
      </w:pPr>
    </w:lvl>
    <w:lvl w:ilvl="3" w:tplc="0409000F" w:tentative="1">
      <w:start w:val="1"/>
      <w:numFmt w:val="decimal"/>
      <w:lvlText w:val="%4."/>
      <w:lvlJc w:val="left"/>
      <w:pPr>
        <w:ind w:left="5366" w:hanging="420"/>
      </w:pPr>
    </w:lvl>
    <w:lvl w:ilvl="4" w:tplc="04090019" w:tentative="1">
      <w:start w:val="1"/>
      <w:numFmt w:val="lowerLetter"/>
      <w:lvlText w:val="%5)"/>
      <w:lvlJc w:val="left"/>
      <w:pPr>
        <w:ind w:left="5786" w:hanging="420"/>
      </w:pPr>
    </w:lvl>
    <w:lvl w:ilvl="5" w:tplc="0409001B" w:tentative="1">
      <w:start w:val="1"/>
      <w:numFmt w:val="lowerRoman"/>
      <w:lvlText w:val="%6."/>
      <w:lvlJc w:val="right"/>
      <w:pPr>
        <w:ind w:left="6206" w:hanging="420"/>
      </w:pPr>
    </w:lvl>
    <w:lvl w:ilvl="6" w:tplc="0409000F" w:tentative="1">
      <w:start w:val="1"/>
      <w:numFmt w:val="decimal"/>
      <w:lvlText w:val="%7."/>
      <w:lvlJc w:val="left"/>
      <w:pPr>
        <w:ind w:left="6626" w:hanging="420"/>
      </w:pPr>
    </w:lvl>
    <w:lvl w:ilvl="7" w:tplc="04090019" w:tentative="1">
      <w:start w:val="1"/>
      <w:numFmt w:val="lowerLetter"/>
      <w:lvlText w:val="%8)"/>
      <w:lvlJc w:val="left"/>
      <w:pPr>
        <w:ind w:left="7046" w:hanging="420"/>
      </w:pPr>
    </w:lvl>
    <w:lvl w:ilvl="8" w:tplc="0409001B" w:tentative="1">
      <w:start w:val="1"/>
      <w:numFmt w:val="lowerRoman"/>
      <w:lvlText w:val="%9."/>
      <w:lvlJc w:val="right"/>
      <w:pPr>
        <w:ind w:left="7466" w:hanging="420"/>
      </w:pPr>
    </w:lvl>
  </w:abstractNum>
  <w:abstractNum w:abstractNumId="11">
    <w:nsid w:val="489E06CD"/>
    <w:multiLevelType w:val="hybridMultilevel"/>
    <w:tmpl w:val="0B041C36"/>
    <w:lvl w:ilvl="0" w:tplc="A98E2A26">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nsid w:val="55781AC3"/>
    <w:multiLevelType w:val="singleLevel"/>
    <w:tmpl w:val="55781AC3"/>
    <w:lvl w:ilvl="0">
      <w:start w:val="1"/>
      <w:numFmt w:val="chineseCounting"/>
      <w:suff w:val="nothing"/>
      <w:lvlText w:val="%1、"/>
      <w:lvlJc w:val="left"/>
    </w:lvl>
  </w:abstractNum>
  <w:abstractNum w:abstractNumId="13">
    <w:nsid w:val="55781C87"/>
    <w:multiLevelType w:val="singleLevel"/>
    <w:tmpl w:val="55781C87"/>
    <w:lvl w:ilvl="0">
      <w:start w:val="2"/>
      <w:numFmt w:val="chineseCounting"/>
      <w:suff w:val="nothing"/>
      <w:lvlText w:val="%1、"/>
      <w:lvlJc w:val="left"/>
    </w:lvl>
  </w:abstractNum>
  <w:abstractNum w:abstractNumId="14">
    <w:nsid w:val="55781D11"/>
    <w:multiLevelType w:val="singleLevel"/>
    <w:tmpl w:val="55781D11"/>
    <w:lvl w:ilvl="0">
      <w:start w:val="3"/>
      <w:numFmt w:val="chineseCounting"/>
      <w:suff w:val="nothing"/>
      <w:lvlText w:val="%1、"/>
      <w:lvlJc w:val="left"/>
    </w:lvl>
  </w:abstractNum>
  <w:abstractNum w:abstractNumId="15">
    <w:nsid w:val="55781EE9"/>
    <w:multiLevelType w:val="singleLevel"/>
    <w:tmpl w:val="55781EE9"/>
    <w:lvl w:ilvl="0">
      <w:start w:val="4"/>
      <w:numFmt w:val="chineseCounting"/>
      <w:suff w:val="nothing"/>
      <w:lvlText w:val="%1、"/>
      <w:lvlJc w:val="left"/>
    </w:lvl>
  </w:abstractNum>
  <w:abstractNum w:abstractNumId="16">
    <w:nsid w:val="56AB1BC9"/>
    <w:multiLevelType w:val="hybridMultilevel"/>
    <w:tmpl w:val="4F189B6A"/>
    <w:lvl w:ilvl="0" w:tplc="A98E2A26">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5D1235AD"/>
    <w:multiLevelType w:val="hybridMultilevel"/>
    <w:tmpl w:val="0B041C36"/>
    <w:lvl w:ilvl="0" w:tplc="A98E2A26">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5DC11291"/>
    <w:multiLevelType w:val="hybridMultilevel"/>
    <w:tmpl w:val="0B041C36"/>
    <w:lvl w:ilvl="0" w:tplc="A98E2A26">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5F1B5B4F"/>
    <w:multiLevelType w:val="hybridMultilevel"/>
    <w:tmpl w:val="539AC68A"/>
    <w:lvl w:ilvl="0" w:tplc="C1B61282">
      <w:start w:val="1"/>
      <w:numFmt w:val="decimal"/>
      <w:lvlText w:val="（%1）"/>
      <w:lvlJc w:val="left"/>
      <w:pPr>
        <w:ind w:left="4406" w:hanging="720"/>
      </w:pPr>
      <w:rPr>
        <w:rFonts w:ascii="仿宋" w:eastAsia="仿宋" w:hAnsi="仿宋" w:cstheme="minorBidi" w:hint="default"/>
        <w:color w:val="auto"/>
        <w:sz w:val="28"/>
      </w:rPr>
    </w:lvl>
    <w:lvl w:ilvl="1" w:tplc="04090019" w:tentative="1">
      <w:start w:val="1"/>
      <w:numFmt w:val="lowerLetter"/>
      <w:lvlText w:val="%2)"/>
      <w:lvlJc w:val="left"/>
      <w:pPr>
        <w:ind w:left="4526" w:hanging="420"/>
      </w:pPr>
    </w:lvl>
    <w:lvl w:ilvl="2" w:tplc="0409001B" w:tentative="1">
      <w:start w:val="1"/>
      <w:numFmt w:val="lowerRoman"/>
      <w:lvlText w:val="%3."/>
      <w:lvlJc w:val="right"/>
      <w:pPr>
        <w:ind w:left="4946" w:hanging="420"/>
      </w:pPr>
    </w:lvl>
    <w:lvl w:ilvl="3" w:tplc="0409000F" w:tentative="1">
      <w:start w:val="1"/>
      <w:numFmt w:val="decimal"/>
      <w:lvlText w:val="%4."/>
      <w:lvlJc w:val="left"/>
      <w:pPr>
        <w:ind w:left="5366" w:hanging="420"/>
      </w:pPr>
    </w:lvl>
    <w:lvl w:ilvl="4" w:tplc="04090019" w:tentative="1">
      <w:start w:val="1"/>
      <w:numFmt w:val="lowerLetter"/>
      <w:lvlText w:val="%5)"/>
      <w:lvlJc w:val="left"/>
      <w:pPr>
        <w:ind w:left="5786" w:hanging="420"/>
      </w:pPr>
    </w:lvl>
    <w:lvl w:ilvl="5" w:tplc="0409001B" w:tentative="1">
      <w:start w:val="1"/>
      <w:numFmt w:val="lowerRoman"/>
      <w:lvlText w:val="%6."/>
      <w:lvlJc w:val="right"/>
      <w:pPr>
        <w:ind w:left="6206" w:hanging="420"/>
      </w:pPr>
    </w:lvl>
    <w:lvl w:ilvl="6" w:tplc="0409000F" w:tentative="1">
      <w:start w:val="1"/>
      <w:numFmt w:val="decimal"/>
      <w:lvlText w:val="%7."/>
      <w:lvlJc w:val="left"/>
      <w:pPr>
        <w:ind w:left="6626" w:hanging="420"/>
      </w:pPr>
    </w:lvl>
    <w:lvl w:ilvl="7" w:tplc="04090019" w:tentative="1">
      <w:start w:val="1"/>
      <w:numFmt w:val="lowerLetter"/>
      <w:lvlText w:val="%8)"/>
      <w:lvlJc w:val="left"/>
      <w:pPr>
        <w:ind w:left="7046" w:hanging="420"/>
      </w:pPr>
    </w:lvl>
    <w:lvl w:ilvl="8" w:tplc="0409001B" w:tentative="1">
      <w:start w:val="1"/>
      <w:numFmt w:val="lowerRoman"/>
      <w:lvlText w:val="%9."/>
      <w:lvlJc w:val="right"/>
      <w:pPr>
        <w:ind w:left="7466" w:hanging="420"/>
      </w:pPr>
    </w:lvl>
  </w:abstractNum>
  <w:abstractNum w:abstractNumId="20">
    <w:nsid w:val="62687088"/>
    <w:multiLevelType w:val="hybridMultilevel"/>
    <w:tmpl w:val="97B6A0FA"/>
    <w:lvl w:ilvl="0" w:tplc="AF2CD628">
      <w:start w:val="1"/>
      <w:numFmt w:val="japaneseCounting"/>
      <w:lvlText w:val="%1、"/>
      <w:lvlJc w:val="left"/>
      <w:pPr>
        <w:ind w:left="510" w:hanging="510"/>
      </w:pPr>
      <w:rPr>
        <w:rFonts w:hint="default"/>
      </w:rPr>
    </w:lvl>
    <w:lvl w:ilvl="1" w:tplc="0409000F">
      <w:start w:val="1"/>
      <w:numFmt w:val="decimal"/>
      <w:lvlText w:val="%2."/>
      <w:lvlJc w:val="left"/>
      <w:pPr>
        <w:ind w:left="840" w:hanging="420"/>
      </w:pPr>
    </w:lvl>
    <w:lvl w:ilvl="2" w:tplc="FE78E148">
      <w:start w:val="3"/>
      <w:numFmt w:val="japaneseCounting"/>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5024A99"/>
    <w:multiLevelType w:val="hybridMultilevel"/>
    <w:tmpl w:val="3C7A934A"/>
    <w:lvl w:ilvl="0" w:tplc="5640480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B94BDE"/>
    <w:multiLevelType w:val="hybridMultilevel"/>
    <w:tmpl w:val="3C7A934A"/>
    <w:lvl w:ilvl="0" w:tplc="5640480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8B5A2A"/>
    <w:multiLevelType w:val="hybridMultilevel"/>
    <w:tmpl w:val="4F189B6A"/>
    <w:lvl w:ilvl="0" w:tplc="A98E2A26">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72BA23BE"/>
    <w:multiLevelType w:val="hybridMultilevel"/>
    <w:tmpl w:val="539AC68A"/>
    <w:lvl w:ilvl="0" w:tplc="C1B61282">
      <w:start w:val="1"/>
      <w:numFmt w:val="decimal"/>
      <w:lvlText w:val="（%1）"/>
      <w:lvlJc w:val="left"/>
      <w:pPr>
        <w:ind w:left="4406" w:hanging="720"/>
      </w:pPr>
      <w:rPr>
        <w:rFonts w:ascii="仿宋" w:eastAsia="仿宋" w:hAnsi="仿宋" w:cstheme="minorBidi" w:hint="default"/>
        <w:color w:val="auto"/>
        <w:sz w:val="28"/>
      </w:rPr>
    </w:lvl>
    <w:lvl w:ilvl="1" w:tplc="04090019" w:tentative="1">
      <w:start w:val="1"/>
      <w:numFmt w:val="lowerLetter"/>
      <w:lvlText w:val="%2)"/>
      <w:lvlJc w:val="left"/>
      <w:pPr>
        <w:ind w:left="4526" w:hanging="420"/>
      </w:pPr>
    </w:lvl>
    <w:lvl w:ilvl="2" w:tplc="0409001B" w:tentative="1">
      <w:start w:val="1"/>
      <w:numFmt w:val="lowerRoman"/>
      <w:lvlText w:val="%3."/>
      <w:lvlJc w:val="right"/>
      <w:pPr>
        <w:ind w:left="4946" w:hanging="420"/>
      </w:pPr>
    </w:lvl>
    <w:lvl w:ilvl="3" w:tplc="0409000F" w:tentative="1">
      <w:start w:val="1"/>
      <w:numFmt w:val="decimal"/>
      <w:lvlText w:val="%4."/>
      <w:lvlJc w:val="left"/>
      <w:pPr>
        <w:ind w:left="5366" w:hanging="420"/>
      </w:pPr>
    </w:lvl>
    <w:lvl w:ilvl="4" w:tplc="04090019" w:tentative="1">
      <w:start w:val="1"/>
      <w:numFmt w:val="lowerLetter"/>
      <w:lvlText w:val="%5)"/>
      <w:lvlJc w:val="left"/>
      <w:pPr>
        <w:ind w:left="5786" w:hanging="420"/>
      </w:pPr>
    </w:lvl>
    <w:lvl w:ilvl="5" w:tplc="0409001B" w:tentative="1">
      <w:start w:val="1"/>
      <w:numFmt w:val="lowerRoman"/>
      <w:lvlText w:val="%6."/>
      <w:lvlJc w:val="right"/>
      <w:pPr>
        <w:ind w:left="6206" w:hanging="420"/>
      </w:pPr>
    </w:lvl>
    <w:lvl w:ilvl="6" w:tplc="0409000F" w:tentative="1">
      <w:start w:val="1"/>
      <w:numFmt w:val="decimal"/>
      <w:lvlText w:val="%7."/>
      <w:lvlJc w:val="left"/>
      <w:pPr>
        <w:ind w:left="6626" w:hanging="420"/>
      </w:pPr>
    </w:lvl>
    <w:lvl w:ilvl="7" w:tplc="04090019" w:tentative="1">
      <w:start w:val="1"/>
      <w:numFmt w:val="lowerLetter"/>
      <w:lvlText w:val="%8)"/>
      <w:lvlJc w:val="left"/>
      <w:pPr>
        <w:ind w:left="7046" w:hanging="420"/>
      </w:pPr>
    </w:lvl>
    <w:lvl w:ilvl="8" w:tplc="0409001B" w:tentative="1">
      <w:start w:val="1"/>
      <w:numFmt w:val="lowerRoman"/>
      <w:lvlText w:val="%9."/>
      <w:lvlJc w:val="right"/>
      <w:pPr>
        <w:ind w:left="7466" w:hanging="420"/>
      </w:pPr>
    </w:lvl>
  </w:abstractNum>
  <w:abstractNum w:abstractNumId="25">
    <w:nsid w:val="73AF4806"/>
    <w:multiLevelType w:val="hybridMultilevel"/>
    <w:tmpl w:val="539AC68A"/>
    <w:lvl w:ilvl="0" w:tplc="C1B61282">
      <w:start w:val="1"/>
      <w:numFmt w:val="decimal"/>
      <w:lvlText w:val="（%1）"/>
      <w:lvlJc w:val="left"/>
      <w:pPr>
        <w:ind w:left="1280" w:hanging="720"/>
      </w:pPr>
      <w:rPr>
        <w:rFonts w:ascii="仿宋" w:eastAsia="仿宋" w:hAnsi="仿宋" w:cstheme="minorBidi" w:hint="default"/>
        <w:color w:val="auto"/>
        <w:sz w:val="28"/>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6">
    <w:nsid w:val="74733CA4"/>
    <w:multiLevelType w:val="hybridMultilevel"/>
    <w:tmpl w:val="539AC68A"/>
    <w:lvl w:ilvl="0" w:tplc="C1B61282">
      <w:start w:val="1"/>
      <w:numFmt w:val="decimal"/>
      <w:lvlText w:val="（%1）"/>
      <w:lvlJc w:val="left"/>
      <w:pPr>
        <w:ind w:left="4406" w:hanging="720"/>
      </w:pPr>
      <w:rPr>
        <w:rFonts w:ascii="仿宋" w:eastAsia="仿宋" w:hAnsi="仿宋" w:cstheme="minorBidi" w:hint="default"/>
        <w:color w:val="auto"/>
        <w:sz w:val="28"/>
      </w:rPr>
    </w:lvl>
    <w:lvl w:ilvl="1" w:tplc="04090019" w:tentative="1">
      <w:start w:val="1"/>
      <w:numFmt w:val="lowerLetter"/>
      <w:lvlText w:val="%2)"/>
      <w:lvlJc w:val="left"/>
      <w:pPr>
        <w:ind w:left="4526" w:hanging="420"/>
      </w:pPr>
    </w:lvl>
    <w:lvl w:ilvl="2" w:tplc="0409001B" w:tentative="1">
      <w:start w:val="1"/>
      <w:numFmt w:val="lowerRoman"/>
      <w:lvlText w:val="%3."/>
      <w:lvlJc w:val="right"/>
      <w:pPr>
        <w:ind w:left="4946" w:hanging="420"/>
      </w:pPr>
    </w:lvl>
    <w:lvl w:ilvl="3" w:tplc="0409000F" w:tentative="1">
      <w:start w:val="1"/>
      <w:numFmt w:val="decimal"/>
      <w:lvlText w:val="%4."/>
      <w:lvlJc w:val="left"/>
      <w:pPr>
        <w:ind w:left="5366" w:hanging="420"/>
      </w:pPr>
    </w:lvl>
    <w:lvl w:ilvl="4" w:tplc="04090019" w:tentative="1">
      <w:start w:val="1"/>
      <w:numFmt w:val="lowerLetter"/>
      <w:lvlText w:val="%5)"/>
      <w:lvlJc w:val="left"/>
      <w:pPr>
        <w:ind w:left="5786" w:hanging="420"/>
      </w:pPr>
    </w:lvl>
    <w:lvl w:ilvl="5" w:tplc="0409001B" w:tentative="1">
      <w:start w:val="1"/>
      <w:numFmt w:val="lowerRoman"/>
      <w:lvlText w:val="%6."/>
      <w:lvlJc w:val="right"/>
      <w:pPr>
        <w:ind w:left="6206" w:hanging="420"/>
      </w:pPr>
    </w:lvl>
    <w:lvl w:ilvl="6" w:tplc="0409000F" w:tentative="1">
      <w:start w:val="1"/>
      <w:numFmt w:val="decimal"/>
      <w:lvlText w:val="%7."/>
      <w:lvlJc w:val="left"/>
      <w:pPr>
        <w:ind w:left="6626" w:hanging="420"/>
      </w:pPr>
    </w:lvl>
    <w:lvl w:ilvl="7" w:tplc="04090019" w:tentative="1">
      <w:start w:val="1"/>
      <w:numFmt w:val="lowerLetter"/>
      <w:lvlText w:val="%8)"/>
      <w:lvlJc w:val="left"/>
      <w:pPr>
        <w:ind w:left="7046" w:hanging="420"/>
      </w:pPr>
    </w:lvl>
    <w:lvl w:ilvl="8" w:tplc="0409001B" w:tentative="1">
      <w:start w:val="1"/>
      <w:numFmt w:val="lowerRoman"/>
      <w:lvlText w:val="%9."/>
      <w:lvlJc w:val="right"/>
      <w:pPr>
        <w:ind w:left="7466" w:hanging="420"/>
      </w:pPr>
    </w:lvl>
  </w:abstractNum>
  <w:abstractNum w:abstractNumId="27">
    <w:nsid w:val="7ACA6ED5"/>
    <w:multiLevelType w:val="hybridMultilevel"/>
    <w:tmpl w:val="5DB6A682"/>
    <w:lvl w:ilvl="0" w:tplc="A98E2A26">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nsid w:val="7F5D76C1"/>
    <w:multiLevelType w:val="hybridMultilevel"/>
    <w:tmpl w:val="0B041C36"/>
    <w:lvl w:ilvl="0" w:tplc="A98E2A26">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2"/>
  </w:num>
  <w:num w:numId="2">
    <w:abstractNumId w:val="13"/>
  </w:num>
  <w:num w:numId="3">
    <w:abstractNumId w:val="14"/>
  </w:num>
  <w:num w:numId="4">
    <w:abstractNumId w:val="15"/>
  </w:num>
  <w:num w:numId="5">
    <w:abstractNumId w:val="3"/>
  </w:num>
  <w:num w:numId="6">
    <w:abstractNumId w:val="21"/>
  </w:num>
  <w:num w:numId="7">
    <w:abstractNumId w:val="22"/>
  </w:num>
  <w:num w:numId="8">
    <w:abstractNumId w:val="16"/>
  </w:num>
  <w:num w:numId="9">
    <w:abstractNumId w:val="27"/>
  </w:num>
  <w:num w:numId="10">
    <w:abstractNumId w:val="24"/>
  </w:num>
  <w:num w:numId="11">
    <w:abstractNumId w:val="9"/>
  </w:num>
  <w:num w:numId="12">
    <w:abstractNumId w:val="23"/>
  </w:num>
  <w:num w:numId="13">
    <w:abstractNumId w:val="5"/>
  </w:num>
  <w:num w:numId="14">
    <w:abstractNumId w:val="26"/>
  </w:num>
  <w:num w:numId="15">
    <w:abstractNumId w:val="4"/>
  </w:num>
  <w:num w:numId="16">
    <w:abstractNumId w:val="8"/>
  </w:num>
  <w:num w:numId="17">
    <w:abstractNumId w:val="2"/>
  </w:num>
  <w:num w:numId="18">
    <w:abstractNumId w:val="10"/>
  </w:num>
  <w:num w:numId="19">
    <w:abstractNumId w:val="20"/>
  </w:num>
  <w:num w:numId="20">
    <w:abstractNumId w:val="28"/>
  </w:num>
  <w:num w:numId="21">
    <w:abstractNumId w:val="18"/>
  </w:num>
  <w:num w:numId="22">
    <w:abstractNumId w:val="17"/>
  </w:num>
  <w:num w:numId="23">
    <w:abstractNumId w:val="11"/>
  </w:num>
  <w:num w:numId="24">
    <w:abstractNumId w:val="1"/>
  </w:num>
  <w:num w:numId="25">
    <w:abstractNumId w:val="19"/>
  </w:num>
  <w:num w:numId="26">
    <w:abstractNumId w:val="25"/>
  </w:num>
  <w:num w:numId="27">
    <w:abstractNumId w:val="6"/>
  </w:num>
  <w:num w:numId="28">
    <w:abstractNumId w:val="7"/>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DB1"/>
    <w:rsid w:val="00003029"/>
    <w:rsid w:val="00031E94"/>
    <w:rsid w:val="00047372"/>
    <w:rsid w:val="00092B48"/>
    <w:rsid w:val="000953BE"/>
    <w:rsid w:val="000B10D6"/>
    <w:rsid w:val="000B402F"/>
    <w:rsid w:val="000C5CFA"/>
    <w:rsid w:val="001840ED"/>
    <w:rsid w:val="001A6D09"/>
    <w:rsid w:val="001B353D"/>
    <w:rsid w:val="001D14FA"/>
    <w:rsid w:val="0025324D"/>
    <w:rsid w:val="002B5C29"/>
    <w:rsid w:val="002C57B5"/>
    <w:rsid w:val="00307E31"/>
    <w:rsid w:val="00366C18"/>
    <w:rsid w:val="003708D1"/>
    <w:rsid w:val="003D5DB1"/>
    <w:rsid w:val="003F008C"/>
    <w:rsid w:val="003F00EA"/>
    <w:rsid w:val="00401A92"/>
    <w:rsid w:val="004045A0"/>
    <w:rsid w:val="004100EA"/>
    <w:rsid w:val="00417BAE"/>
    <w:rsid w:val="00423483"/>
    <w:rsid w:val="004409BD"/>
    <w:rsid w:val="00443894"/>
    <w:rsid w:val="00457AA7"/>
    <w:rsid w:val="00463A95"/>
    <w:rsid w:val="0048606E"/>
    <w:rsid w:val="00494634"/>
    <w:rsid w:val="004A715A"/>
    <w:rsid w:val="004C0AD6"/>
    <w:rsid w:val="00506AD9"/>
    <w:rsid w:val="005244E1"/>
    <w:rsid w:val="00527FF9"/>
    <w:rsid w:val="005667E8"/>
    <w:rsid w:val="005A1271"/>
    <w:rsid w:val="005B5172"/>
    <w:rsid w:val="005E20A1"/>
    <w:rsid w:val="005F46D4"/>
    <w:rsid w:val="006155AA"/>
    <w:rsid w:val="0065413A"/>
    <w:rsid w:val="006553B0"/>
    <w:rsid w:val="006A5470"/>
    <w:rsid w:val="006C4D01"/>
    <w:rsid w:val="006D1920"/>
    <w:rsid w:val="006F42BE"/>
    <w:rsid w:val="007B50CD"/>
    <w:rsid w:val="007C4E8B"/>
    <w:rsid w:val="007D3D32"/>
    <w:rsid w:val="007E6646"/>
    <w:rsid w:val="007F00DF"/>
    <w:rsid w:val="00835C0A"/>
    <w:rsid w:val="00841215"/>
    <w:rsid w:val="00873BE2"/>
    <w:rsid w:val="0088350D"/>
    <w:rsid w:val="008948F5"/>
    <w:rsid w:val="008C2538"/>
    <w:rsid w:val="008E2582"/>
    <w:rsid w:val="0091423B"/>
    <w:rsid w:val="009B70C5"/>
    <w:rsid w:val="009F2EC4"/>
    <w:rsid w:val="00A320B7"/>
    <w:rsid w:val="00A45DB3"/>
    <w:rsid w:val="00A637F2"/>
    <w:rsid w:val="00A776EF"/>
    <w:rsid w:val="00A77B4C"/>
    <w:rsid w:val="00A77DCE"/>
    <w:rsid w:val="00A96DF8"/>
    <w:rsid w:val="00AD323C"/>
    <w:rsid w:val="00B13343"/>
    <w:rsid w:val="00B23453"/>
    <w:rsid w:val="00B317A4"/>
    <w:rsid w:val="00B3746C"/>
    <w:rsid w:val="00B42B9D"/>
    <w:rsid w:val="00B556C6"/>
    <w:rsid w:val="00B725B0"/>
    <w:rsid w:val="00BB0DB0"/>
    <w:rsid w:val="00BE7126"/>
    <w:rsid w:val="00BF3CD1"/>
    <w:rsid w:val="00C23ED1"/>
    <w:rsid w:val="00C541AC"/>
    <w:rsid w:val="00C62E9C"/>
    <w:rsid w:val="00C71FA9"/>
    <w:rsid w:val="00C855C4"/>
    <w:rsid w:val="00C93CD4"/>
    <w:rsid w:val="00CA2263"/>
    <w:rsid w:val="00D14809"/>
    <w:rsid w:val="00D43703"/>
    <w:rsid w:val="00D63ADA"/>
    <w:rsid w:val="00D87017"/>
    <w:rsid w:val="00DB7CA6"/>
    <w:rsid w:val="00E0212D"/>
    <w:rsid w:val="00E11FBF"/>
    <w:rsid w:val="00E2772D"/>
    <w:rsid w:val="00E538DE"/>
    <w:rsid w:val="00EA3A91"/>
    <w:rsid w:val="00EA4DC2"/>
    <w:rsid w:val="00F259C7"/>
    <w:rsid w:val="00F521F2"/>
    <w:rsid w:val="00F56F36"/>
    <w:rsid w:val="00F5750E"/>
    <w:rsid w:val="00F61AF7"/>
    <w:rsid w:val="00F757D2"/>
    <w:rsid w:val="00F759F9"/>
    <w:rsid w:val="00FA5381"/>
    <w:rsid w:val="00FC1BB6"/>
    <w:rsid w:val="00FC4662"/>
    <w:rsid w:val="00FC5379"/>
    <w:rsid w:val="00FD167A"/>
    <w:rsid w:val="00FD6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17E7176-AC46-49B8-8BCB-5D2112EAF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7FF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7F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27FF9"/>
    <w:rPr>
      <w:sz w:val="18"/>
      <w:szCs w:val="18"/>
    </w:rPr>
  </w:style>
  <w:style w:type="paragraph" w:styleId="a4">
    <w:name w:val="footer"/>
    <w:basedOn w:val="a"/>
    <w:link w:val="Char0"/>
    <w:uiPriority w:val="99"/>
    <w:unhideWhenUsed/>
    <w:rsid w:val="00527FF9"/>
    <w:pPr>
      <w:tabs>
        <w:tab w:val="center" w:pos="4153"/>
        <w:tab w:val="right" w:pos="8306"/>
      </w:tabs>
      <w:snapToGrid w:val="0"/>
      <w:jc w:val="left"/>
    </w:pPr>
    <w:rPr>
      <w:sz w:val="18"/>
      <w:szCs w:val="18"/>
    </w:rPr>
  </w:style>
  <w:style w:type="character" w:customStyle="1" w:styleId="Char0">
    <w:name w:val="页脚 Char"/>
    <w:basedOn w:val="a0"/>
    <w:link w:val="a4"/>
    <w:uiPriority w:val="99"/>
    <w:rsid w:val="00527FF9"/>
    <w:rPr>
      <w:sz w:val="18"/>
      <w:szCs w:val="18"/>
    </w:rPr>
  </w:style>
  <w:style w:type="paragraph" w:customStyle="1" w:styleId="p0">
    <w:name w:val="p0"/>
    <w:basedOn w:val="a"/>
    <w:rsid w:val="00527FF9"/>
    <w:pPr>
      <w:widowControl/>
    </w:pPr>
    <w:rPr>
      <w:kern w:val="0"/>
      <w:szCs w:val="21"/>
    </w:rPr>
  </w:style>
  <w:style w:type="paragraph" w:styleId="a5">
    <w:name w:val="List Paragraph"/>
    <w:aliases w:val="List,自定义段落,List1,符号列表,lp1,符号1.1（天云科技）,列出段落-正文,Colorful List Accent 1,彩色列表 - 强调文字颜色 13,stc标题4,Bullet List,FooterText,numbered,List Paragraph1CxSpLast,Paragraphe de liste1,清单 1,列出段落22,·ûºÅÁÐ±í,¡¤?o?¨¢D¡À¨ª,?,彩色列表 - 强调文字颜色 11,Num Bullet 1,??"/>
    <w:basedOn w:val="a"/>
    <w:link w:val="Char1"/>
    <w:uiPriority w:val="34"/>
    <w:qFormat/>
    <w:rsid w:val="00F5750E"/>
    <w:pPr>
      <w:ind w:firstLineChars="200" w:firstLine="420"/>
    </w:pPr>
  </w:style>
  <w:style w:type="paragraph" w:styleId="a6">
    <w:name w:val="Plain Text"/>
    <w:basedOn w:val="a"/>
    <w:link w:val="Char2"/>
    <w:unhideWhenUsed/>
    <w:rsid w:val="0065413A"/>
    <w:rPr>
      <w:rFonts w:ascii="宋体"/>
      <w:szCs w:val="20"/>
    </w:rPr>
  </w:style>
  <w:style w:type="character" w:customStyle="1" w:styleId="Char2">
    <w:name w:val="纯文本 Char"/>
    <w:basedOn w:val="a0"/>
    <w:link w:val="a6"/>
    <w:rsid w:val="0065413A"/>
    <w:rPr>
      <w:rFonts w:ascii="宋体" w:eastAsia="宋体" w:hAnsi="Times New Roman" w:cs="Times New Roman"/>
      <w:szCs w:val="20"/>
    </w:rPr>
  </w:style>
  <w:style w:type="paragraph" w:styleId="a7">
    <w:name w:val="Balloon Text"/>
    <w:basedOn w:val="a"/>
    <w:link w:val="Char3"/>
    <w:uiPriority w:val="99"/>
    <w:semiHidden/>
    <w:unhideWhenUsed/>
    <w:rsid w:val="00047372"/>
    <w:rPr>
      <w:sz w:val="18"/>
      <w:szCs w:val="18"/>
    </w:rPr>
  </w:style>
  <w:style w:type="character" w:customStyle="1" w:styleId="Char3">
    <w:name w:val="批注框文本 Char"/>
    <w:basedOn w:val="a0"/>
    <w:link w:val="a7"/>
    <w:uiPriority w:val="99"/>
    <w:semiHidden/>
    <w:rsid w:val="00047372"/>
    <w:rPr>
      <w:rFonts w:ascii="Times New Roman" w:eastAsia="宋体" w:hAnsi="Times New Roman" w:cs="Times New Roman"/>
      <w:sz w:val="18"/>
      <w:szCs w:val="18"/>
    </w:rPr>
  </w:style>
  <w:style w:type="paragraph" w:styleId="a8">
    <w:name w:val="Body Text"/>
    <w:basedOn w:val="a"/>
    <w:link w:val="Char4"/>
    <w:semiHidden/>
    <w:unhideWhenUsed/>
    <w:rsid w:val="006F42BE"/>
    <w:pPr>
      <w:spacing w:after="120"/>
    </w:pPr>
    <w:rPr>
      <w:rFonts w:ascii="Calibri" w:hAnsi="Calibri"/>
    </w:rPr>
  </w:style>
  <w:style w:type="character" w:customStyle="1" w:styleId="Char4">
    <w:name w:val="正文文本 Char"/>
    <w:basedOn w:val="a0"/>
    <w:link w:val="a8"/>
    <w:semiHidden/>
    <w:rsid w:val="006F42BE"/>
    <w:rPr>
      <w:rFonts w:ascii="Calibri" w:eastAsia="宋体" w:hAnsi="Calibri" w:cs="Times New Roman"/>
      <w:szCs w:val="24"/>
    </w:rPr>
  </w:style>
  <w:style w:type="character" w:customStyle="1" w:styleId="Char1">
    <w:name w:val="列出段落 Char"/>
    <w:aliases w:val="List Char,自定义段落 Char,List1 Char,符号列表 Char,lp1 Char,符号1.1（天云科技） Char,列出段落-正文 Char,Colorful List Accent 1 Char,彩色列表 - 强调文字颜色 13 Char,stc标题4 Char,Bullet List Char,FooterText Char,numbered Char,List Paragraph1CxSpLast Char,清单 1 Char,列出段落22 Char"/>
    <w:link w:val="a5"/>
    <w:uiPriority w:val="34"/>
    <w:qFormat/>
    <w:locked/>
    <w:rsid w:val="006F42BE"/>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455620">
      <w:bodyDiv w:val="1"/>
      <w:marLeft w:val="0"/>
      <w:marRight w:val="0"/>
      <w:marTop w:val="0"/>
      <w:marBottom w:val="0"/>
      <w:divBdr>
        <w:top w:val="none" w:sz="0" w:space="0" w:color="auto"/>
        <w:left w:val="none" w:sz="0" w:space="0" w:color="auto"/>
        <w:bottom w:val="none" w:sz="0" w:space="0" w:color="auto"/>
        <w:right w:val="none" w:sz="0" w:space="0" w:color="auto"/>
      </w:divBdr>
    </w:div>
    <w:div w:id="941959324">
      <w:bodyDiv w:val="1"/>
      <w:marLeft w:val="0"/>
      <w:marRight w:val="0"/>
      <w:marTop w:val="0"/>
      <w:marBottom w:val="0"/>
      <w:divBdr>
        <w:top w:val="none" w:sz="0" w:space="0" w:color="auto"/>
        <w:left w:val="none" w:sz="0" w:space="0" w:color="auto"/>
        <w:bottom w:val="none" w:sz="0" w:space="0" w:color="auto"/>
        <w:right w:val="none" w:sz="0" w:space="0" w:color="auto"/>
      </w:divBdr>
    </w:div>
    <w:div w:id="1733119862">
      <w:bodyDiv w:val="1"/>
      <w:marLeft w:val="0"/>
      <w:marRight w:val="0"/>
      <w:marTop w:val="0"/>
      <w:marBottom w:val="0"/>
      <w:divBdr>
        <w:top w:val="none" w:sz="0" w:space="0" w:color="auto"/>
        <w:left w:val="none" w:sz="0" w:space="0" w:color="auto"/>
        <w:bottom w:val="none" w:sz="0" w:space="0" w:color="auto"/>
        <w:right w:val="none" w:sz="0" w:space="0" w:color="auto"/>
      </w:divBdr>
    </w:div>
    <w:div w:id="2128311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8122</TotalTime>
  <Pages>1</Pages>
  <Words>1029</Words>
  <Characters>5868</Characters>
  <Application>Microsoft Office Word</Application>
  <DocSecurity>0</DocSecurity>
  <Lines>48</Lines>
  <Paragraphs>13</Paragraphs>
  <ScaleCrop>false</ScaleCrop>
  <Company/>
  <LinksUpToDate>false</LinksUpToDate>
  <CharactersWithSpaces>6884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陶旻翔</dc:creator>
  <cp:keywords/>
  <dc:description/>
  <cp:lastModifiedBy>陶旻翔</cp:lastModifiedBy>
  <cp:revision>49</cp:revision>
  <cp:lastPrinted>2019-10-22T00:20:00Z</cp:lastPrinted>
  <dcterms:created xsi:type="dcterms:W3CDTF">2018-08-13T03:10:00Z</dcterms:created>
  <dcterms:modified xsi:type="dcterms:W3CDTF">2020-07-15T07:51:00Z</dcterms:modified>
</cp:coreProperties>
</file>