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F7AAFD" w14:textId="0A7AF235" w:rsidR="0015424B" w:rsidRPr="003B17A0" w:rsidRDefault="00CF5180" w:rsidP="009A3764">
      <w:pPr>
        <w:jc w:val="center"/>
        <w:rPr>
          <w:rFonts w:asciiTheme="minorEastAsia" w:hAnsiTheme="minorEastAsia"/>
          <w:b/>
          <w:sz w:val="36"/>
        </w:rPr>
      </w:pPr>
      <w:r w:rsidRPr="00CF5180">
        <w:rPr>
          <w:rFonts w:asciiTheme="minorEastAsia" w:hAnsiTheme="minorEastAsia" w:hint="eastAsia"/>
          <w:b/>
          <w:sz w:val="32"/>
          <w:u w:val="single"/>
        </w:rPr>
        <w:t>同心-</w:t>
      </w:r>
      <w:proofErr w:type="gramStart"/>
      <w:r w:rsidRPr="00CF5180">
        <w:rPr>
          <w:rFonts w:asciiTheme="minorEastAsia" w:hAnsiTheme="minorEastAsia" w:hint="eastAsia"/>
          <w:b/>
          <w:sz w:val="32"/>
          <w:u w:val="single"/>
        </w:rPr>
        <w:t>稳利盈系列</w:t>
      </w:r>
      <w:proofErr w:type="gramEnd"/>
      <w:r w:rsidRPr="00CF5180">
        <w:rPr>
          <w:rFonts w:asciiTheme="minorEastAsia" w:hAnsiTheme="minorEastAsia" w:hint="eastAsia"/>
          <w:b/>
          <w:sz w:val="32"/>
          <w:u w:val="single"/>
        </w:rPr>
        <w:t>Twly2019002号人民币理财产品</w:t>
      </w:r>
      <w:r w:rsidR="009A3764" w:rsidRPr="00D17F7F">
        <w:rPr>
          <w:rFonts w:asciiTheme="minorEastAsia" w:hAnsiTheme="minorEastAsia" w:hint="eastAsia"/>
          <w:b/>
          <w:sz w:val="32"/>
        </w:rPr>
        <w:t>定期报告</w:t>
      </w:r>
    </w:p>
    <w:p w14:paraId="4B678526" w14:textId="647B4D08" w:rsidR="009A3764" w:rsidRPr="003B17A0" w:rsidRDefault="009A3764" w:rsidP="003B17A0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2019年</w:t>
      </w:r>
      <w:r w:rsidR="00A41AEC">
        <w:rPr>
          <w:rFonts w:asciiTheme="minorEastAsia" w:hAnsiTheme="minorEastAsia" w:hint="eastAsia"/>
          <w:sz w:val="28"/>
          <w:szCs w:val="28"/>
        </w:rPr>
        <w:t>12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p w14:paraId="5D6BE974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尊敬的客户：</w:t>
      </w:r>
    </w:p>
    <w:p w14:paraId="0FE80180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528E56BA" w14:textId="150E4B10" w:rsidR="009A3764" w:rsidRPr="003B17A0" w:rsidRDefault="00CF518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CF5180">
        <w:rPr>
          <w:rFonts w:asciiTheme="minorEastAsia" w:hAnsiTheme="minorEastAsia" w:hint="eastAsia"/>
          <w:b/>
          <w:sz w:val="28"/>
          <w:szCs w:val="28"/>
          <w:u w:val="single"/>
        </w:rPr>
        <w:t>同心-</w:t>
      </w:r>
      <w:proofErr w:type="gramStart"/>
      <w:r w:rsidRPr="00CF5180">
        <w:rPr>
          <w:rFonts w:asciiTheme="minorEastAsia" w:hAnsiTheme="minorEastAsia" w:hint="eastAsia"/>
          <w:b/>
          <w:sz w:val="28"/>
          <w:szCs w:val="28"/>
          <w:u w:val="single"/>
        </w:rPr>
        <w:t>稳利盈系列</w:t>
      </w:r>
      <w:proofErr w:type="gramEnd"/>
      <w:r w:rsidRPr="00CF5180">
        <w:rPr>
          <w:rFonts w:asciiTheme="minorEastAsia" w:hAnsiTheme="minorEastAsia" w:hint="eastAsia"/>
          <w:b/>
          <w:sz w:val="28"/>
          <w:szCs w:val="28"/>
          <w:u w:val="single"/>
        </w:rPr>
        <w:t>Twly2019002号人民币理财产品</w:t>
      </w:r>
      <w:r w:rsidR="009A3764" w:rsidRPr="003B17A0">
        <w:rPr>
          <w:rFonts w:asciiTheme="minorEastAsia" w:hAnsiTheme="minorEastAsia" w:hint="eastAsia"/>
          <w:sz w:val="28"/>
          <w:szCs w:val="28"/>
        </w:rPr>
        <w:t>的产品基本要素如下：</w:t>
      </w:r>
    </w:p>
    <w:p w14:paraId="39A2057F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tbl>
      <w:tblPr>
        <w:tblStyle w:val="a3"/>
        <w:tblW w:w="0" w:type="auto"/>
        <w:tblInd w:w="1260" w:type="dxa"/>
        <w:tblLook w:val="04A0" w:firstRow="1" w:lastRow="0" w:firstColumn="1" w:lastColumn="0" w:noHBand="0" w:noVBand="1"/>
      </w:tblPr>
      <w:tblGrid>
        <w:gridCol w:w="2891"/>
        <w:gridCol w:w="2891"/>
      </w:tblGrid>
      <w:tr w:rsidR="009A3764" w:rsidRPr="003B17A0" w14:paraId="4336FEC5" w14:textId="77777777" w:rsidTr="003B17A0">
        <w:tc>
          <w:tcPr>
            <w:tcW w:w="2891" w:type="dxa"/>
          </w:tcPr>
          <w:p w14:paraId="17B9B082" w14:textId="77777777" w:rsidR="009A3764" w:rsidRPr="003B17A0" w:rsidRDefault="009A3764" w:rsidP="003B17A0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成立日期</w:t>
            </w:r>
          </w:p>
        </w:tc>
        <w:tc>
          <w:tcPr>
            <w:tcW w:w="2891" w:type="dxa"/>
          </w:tcPr>
          <w:p w14:paraId="49B516C2" w14:textId="406A01AE" w:rsidR="009A3764" w:rsidRPr="003B17A0" w:rsidRDefault="00ED302C" w:rsidP="00ED302C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asciiTheme="minorEastAsia" w:hAnsiTheme="minorEastAsia"/>
                <w:sz w:val="28"/>
                <w:szCs w:val="28"/>
              </w:rPr>
              <w:t>01</w:t>
            </w:r>
            <w:r w:rsidR="00961C77">
              <w:rPr>
                <w:rFonts w:asciiTheme="minorEastAsia" w:hAnsiTheme="minorEastAsia"/>
                <w:sz w:val="28"/>
                <w:szCs w:val="28"/>
              </w:rPr>
              <w:t>9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年</w:t>
            </w:r>
            <w:r w:rsidR="00CF5180">
              <w:rPr>
                <w:rFonts w:asciiTheme="minorEastAsia" w:hAnsiTheme="minorEastAsia"/>
                <w:sz w:val="28"/>
                <w:szCs w:val="28"/>
              </w:rPr>
              <w:t>3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月</w:t>
            </w:r>
            <w:r w:rsidR="00E64D91">
              <w:rPr>
                <w:rFonts w:asciiTheme="minorEastAsia" w:hAnsiTheme="minorEastAsia"/>
                <w:sz w:val="28"/>
                <w:szCs w:val="28"/>
              </w:rPr>
              <w:t>19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9A3764" w:rsidRPr="003B17A0" w14:paraId="7E739E89" w14:textId="77777777" w:rsidTr="003B17A0">
        <w:tc>
          <w:tcPr>
            <w:tcW w:w="2891" w:type="dxa"/>
          </w:tcPr>
          <w:p w14:paraId="2FD8B3CB" w14:textId="77777777" w:rsidR="009A3764" w:rsidRPr="003B17A0" w:rsidRDefault="009A3764" w:rsidP="003B17A0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到期日</w:t>
            </w:r>
          </w:p>
        </w:tc>
        <w:tc>
          <w:tcPr>
            <w:tcW w:w="2891" w:type="dxa"/>
          </w:tcPr>
          <w:p w14:paraId="27763FA0" w14:textId="5CEFFD41" w:rsidR="009A3764" w:rsidRPr="003B17A0" w:rsidRDefault="00ED302C" w:rsidP="00ED302C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asciiTheme="minorEastAsia" w:hAnsiTheme="minorEastAsia"/>
                <w:sz w:val="28"/>
                <w:szCs w:val="28"/>
              </w:rPr>
              <w:t>0</w:t>
            </w:r>
            <w:r w:rsidR="002E63C4">
              <w:rPr>
                <w:rFonts w:asciiTheme="minorEastAsia" w:hAnsiTheme="minorEastAsia"/>
                <w:sz w:val="28"/>
                <w:szCs w:val="28"/>
              </w:rPr>
              <w:t>20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年</w:t>
            </w:r>
            <w:r w:rsidR="002E63C4">
              <w:rPr>
                <w:rFonts w:asciiTheme="minorEastAsia" w:hAnsiTheme="minorEastAsia"/>
                <w:sz w:val="28"/>
                <w:szCs w:val="28"/>
              </w:rPr>
              <w:t>3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月</w:t>
            </w:r>
            <w:r w:rsidR="002E63C4">
              <w:rPr>
                <w:rFonts w:asciiTheme="minorEastAsia" w:hAnsiTheme="minorEastAsia"/>
                <w:sz w:val="28"/>
                <w:szCs w:val="28"/>
              </w:rPr>
              <w:t>18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9A3764" w:rsidRPr="003B17A0" w14:paraId="63C7A452" w14:textId="77777777" w:rsidTr="003B17A0">
        <w:tc>
          <w:tcPr>
            <w:tcW w:w="2891" w:type="dxa"/>
          </w:tcPr>
          <w:p w14:paraId="3495DD90" w14:textId="77777777" w:rsidR="009A3764" w:rsidRPr="003B17A0" w:rsidRDefault="003B17A0" w:rsidP="003B17A0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理财系统登记编码</w:t>
            </w:r>
          </w:p>
        </w:tc>
        <w:tc>
          <w:tcPr>
            <w:tcW w:w="2891" w:type="dxa"/>
          </w:tcPr>
          <w:p w14:paraId="7461B773" w14:textId="49EAAE0A" w:rsidR="009A3764" w:rsidRPr="003B17A0" w:rsidRDefault="00D3256C" w:rsidP="00ED302C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C</w:t>
            </w:r>
            <w:r>
              <w:rPr>
                <w:rFonts w:asciiTheme="minorEastAsia" w:hAnsiTheme="minorEastAsia"/>
                <w:sz w:val="28"/>
                <w:szCs w:val="28"/>
              </w:rPr>
              <w:t>111551</w:t>
            </w:r>
            <w:r w:rsidR="00B66F95">
              <w:rPr>
                <w:rFonts w:asciiTheme="minorEastAsia" w:hAnsiTheme="minorEastAsia"/>
                <w:sz w:val="28"/>
                <w:szCs w:val="28"/>
              </w:rPr>
              <w:t>9</w:t>
            </w:r>
            <w:r w:rsidR="006D1BA8">
              <w:rPr>
                <w:rFonts w:asciiTheme="minorEastAsia" w:hAnsiTheme="minorEastAsia"/>
                <w:sz w:val="28"/>
                <w:szCs w:val="28"/>
              </w:rPr>
              <w:t>B</w:t>
            </w:r>
            <w:r>
              <w:rPr>
                <w:rFonts w:asciiTheme="minorEastAsia" w:hAnsiTheme="minorEastAsia"/>
                <w:sz w:val="28"/>
                <w:szCs w:val="28"/>
              </w:rPr>
              <w:t>000</w:t>
            </w:r>
            <w:r w:rsidR="00B66F95">
              <w:rPr>
                <w:rFonts w:asciiTheme="minorEastAsia" w:hAnsiTheme="minorEastAsia"/>
                <w:sz w:val="28"/>
                <w:szCs w:val="28"/>
              </w:rPr>
              <w:t>0</w:t>
            </w:r>
            <w:r w:rsidR="006D1BA8">
              <w:rPr>
                <w:rFonts w:asciiTheme="minorEastAsia" w:hAnsiTheme="minorEastAsia"/>
                <w:sz w:val="28"/>
                <w:szCs w:val="28"/>
              </w:rPr>
              <w:t>02</w:t>
            </w:r>
          </w:p>
        </w:tc>
      </w:tr>
      <w:tr w:rsidR="009A3764" w:rsidRPr="003B17A0" w14:paraId="0C3BB7F3" w14:textId="77777777" w:rsidTr="003B17A0">
        <w:tc>
          <w:tcPr>
            <w:tcW w:w="2891" w:type="dxa"/>
          </w:tcPr>
          <w:p w14:paraId="7CF7CD34" w14:textId="77777777" w:rsidR="009A3764" w:rsidRPr="003B17A0" w:rsidRDefault="003B17A0" w:rsidP="003B17A0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发行规模</w:t>
            </w:r>
          </w:p>
        </w:tc>
        <w:tc>
          <w:tcPr>
            <w:tcW w:w="2891" w:type="dxa"/>
          </w:tcPr>
          <w:p w14:paraId="498847EA" w14:textId="58F846C9" w:rsidR="009A3764" w:rsidRPr="003B17A0" w:rsidRDefault="00CF5180" w:rsidP="00ED302C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100</w:t>
            </w:r>
            <w:r w:rsidR="00B66F95">
              <w:rPr>
                <w:rFonts w:asciiTheme="minorEastAsia" w:hAnsiTheme="minorEastAsia"/>
                <w:sz w:val="28"/>
                <w:szCs w:val="28"/>
              </w:rPr>
              <w:t>00</w:t>
            </w:r>
            <w:r w:rsidR="00D3256C">
              <w:rPr>
                <w:rFonts w:asciiTheme="minorEastAsia" w:hAnsiTheme="minorEastAsia" w:hint="eastAsia"/>
                <w:sz w:val="28"/>
                <w:szCs w:val="28"/>
              </w:rPr>
              <w:t>万元</w:t>
            </w:r>
          </w:p>
        </w:tc>
      </w:tr>
      <w:tr w:rsidR="009A3764" w:rsidRPr="003B17A0" w14:paraId="239D1685" w14:textId="77777777" w:rsidTr="003B17A0">
        <w:tc>
          <w:tcPr>
            <w:tcW w:w="2891" w:type="dxa"/>
          </w:tcPr>
          <w:p w14:paraId="6A0C93E1" w14:textId="22DEBE84" w:rsidR="009A3764" w:rsidRPr="003B17A0" w:rsidRDefault="00FA12A6" w:rsidP="003B17A0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kern w:val="0"/>
                <w:sz w:val="28"/>
                <w:szCs w:val="28"/>
              </w:rPr>
              <w:t>业绩比较基准</w:t>
            </w:r>
          </w:p>
        </w:tc>
        <w:tc>
          <w:tcPr>
            <w:tcW w:w="2891" w:type="dxa"/>
          </w:tcPr>
          <w:p w14:paraId="7F921E30" w14:textId="3353D585" w:rsidR="009A3764" w:rsidRPr="003B17A0" w:rsidRDefault="00CF5180" w:rsidP="00ED302C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3.80</w:t>
            </w:r>
            <w:r w:rsidR="00ED302C">
              <w:rPr>
                <w:rFonts w:asciiTheme="minorEastAsia" w:hAnsiTheme="minorEastAsia" w:hint="eastAsia"/>
                <w:sz w:val="28"/>
                <w:szCs w:val="28"/>
              </w:rPr>
              <w:t>%</w:t>
            </w:r>
          </w:p>
        </w:tc>
      </w:tr>
      <w:tr w:rsidR="003B17A0" w:rsidRPr="003B17A0" w14:paraId="3D6A1EC3" w14:textId="77777777" w:rsidTr="003B17A0">
        <w:tc>
          <w:tcPr>
            <w:tcW w:w="2891" w:type="dxa"/>
          </w:tcPr>
          <w:p w14:paraId="5C75A230" w14:textId="77777777" w:rsidR="003B17A0" w:rsidRPr="003B17A0" w:rsidRDefault="003B17A0" w:rsidP="003B17A0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托管银行</w:t>
            </w:r>
          </w:p>
        </w:tc>
        <w:tc>
          <w:tcPr>
            <w:tcW w:w="2891" w:type="dxa"/>
          </w:tcPr>
          <w:p w14:paraId="27DBFC48" w14:textId="6EEFBE83" w:rsidR="003B17A0" w:rsidRPr="003B17A0" w:rsidRDefault="00CF5180" w:rsidP="00ED302C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宁波</w:t>
            </w:r>
            <w:r w:rsidR="00ED302C">
              <w:rPr>
                <w:rFonts w:asciiTheme="minorEastAsia" w:hAnsiTheme="minorEastAsia" w:hint="eastAsia"/>
                <w:sz w:val="28"/>
                <w:szCs w:val="28"/>
              </w:rPr>
              <w:t>银行</w:t>
            </w:r>
          </w:p>
        </w:tc>
      </w:tr>
      <w:tr w:rsidR="00ED302C" w:rsidRPr="003B17A0" w14:paraId="0B5C54F3" w14:textId="77777777" w:rsidTr="003B17A0">
        <w:tc>
          <w:tcPr>
            <w:tcW w:w="2891" w:type="dxa"/>
          </w:tcPr>
          <w:p w14:paraId="2B2AF90E" w14:textId="77777777" w:rsidR="00ED302C" w:rsidRPr="003B17A0" w:rsidRDefault="00ED302C" w:rsidP="003B17A0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杠杆水平</w:t>
            </w:r>
          </w:p>
        </w:tc>
        <w:tc>
          <w:tcPr>
            <w:tcW w:w="2891" w:type="dxa"/>
          </w:tcPr>
          <w:p w14:paraId="2AA15C3D" w14:textId="77777777" w:rsidR="00ED302C" w:rsidRPr="003B17A0" w:rsidRDefault="00ED302C" w:rsidP="00ED302C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0%</w:t>
            </w:r>
          </w:p>
        </w:tc>
      </w:tr>
    </w:tbl>
    <w:p w14:paraId="70339803" w14:textId="77777777" w:rsidR="009A3764" w:rsidRPr="003B17A0" w:rsidRDefault="009A3764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065B8B9A" w14:textId="77777777" w:rsidR="009A3764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产品配置资产情况如下：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31"/>
        <w:gridCol w:w="1431"/>
        <w:gridCol w:w="1368"/>
        <w:gridCol w:w="1431"/>
        <w:gridCol w:w="1431"/>
      </w:tblGrid>
      <w:tr w:rsidR="00ED302C" w:rsidRPr="003B17A0" w14:paraId="47D83F84" w14:textId="77777777" w:rsidTr="00D3256C">
        <w:trPr>
          <w:jc w:val="center"/>
        </w:trPr>
        <w:tc>
          <w:tcPr>
            <w:tcW w:w="1431" w:type="dxa"/>
            <w:vAlign w:val="center"/>
          </w:tcPr>
          <w:p w14:paraId="010744A0" w14:textId="77777777" w:rsidR="00ED302C" w:rsidRPr="003B17A0" w:rsidRDefault="00ED302C" w:rsidP="00D3256C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资产代码</w:t>
            </w:r>
          </w:p>
        </w:tc>
        <w:tc>
          <w:tcPr>
            <w:tcW w:w="1431" w:type="dxa"/>
            <w:vAlign w:val="center"/>
          </w:tcPr>
          <w:p w14:paraId="0EE07203" w14:textId="77777777" w:rsidR="00ED302C" w:rsidRPr="003B17A0" w:rsidRDefault="00ED302C" w:rsidP="00D3256C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资产名称</w:t>
            </w:r>
          </w:p>
        </w:tc>
        <w:tc>
          <w:tcPr>
            <w:tcW w:w="1368" w:type="dxa"/>
            <w:vAlign w:val="center"/>
          </w:tcPr>
          <w:p w14:paraId="5382A64C" w14:textId="77777777" w:rsidR="00ED302C" w:rsidRPr="003B17A0" w:rsidRDefault="00ED302C" w:rsidP="00D3256C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资产种类</w:t>
            </w:r>
          </w:p>
        </w:tc>
        <w:tc>
          <w:tcPr>
            <w:tcW w:w="1431" w:type="dxa"/>
            <w:vAlign w:val="center"/>
          </w:tcPr>
          <w:p w14:paraId="56328258" w14:textId="77777777" w:rsidR="00ED302C" w:rsidRPr="003B17A0" w:rsidRDefault="00ED302C" w:rsidP="00D3256C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配置规模</w:t>
            </w:r>
            <w:r w:rsidR="00D3256C">
              <w:rPr>
                <w:rFonts w:asciiTheme="minorEastAsia" w:hAnsiTheme="minorEastAsia" w:hint="eastAsia"/>
                <w:sz w:val="28"/>
                <w:szCs w:val="28"/>
              </w:rPr>
              <w:t>（万元）</w:t>
            </w:r>
          </w:p>
        </w:tc>
        <w:tc>
          <w:tcPr>
            <w:tcW w:w="1431" w:type="dxa"/>
            <w:vAlign w:val="center"/>
          </w:tcPr>
          <w:p w14:paraId="6ABF4C1F" w14:textId="77777777" w:rsidR="00ED302C" w:rsidRPr="003B17A0" w:rsidRDefault="00ED302C" w:rsidP="00D3256C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投资比例</w:t>
            </w:r>
          </w:p>
        </w:tc>
      </w:tr>
      <w:tr w:rsidR="006D1BA8" w:rsidRPr="00ED302C" w14:paraId="3BD998DA" w14:textId="77777777" w:rsidTr="00E64D91">
        <w:trPr>
          <w:trHeight w:val="280"/>
          <w:jc w:val="center"/>
        </w:trPr>
        <w:tc>
          <w:tcPr>
            <w:tcW w:w="1431" w:type="dxa"/>
            <w:noWrap/>
            <w:vAlign w:val="center"/>
            <w:hideMark/>
          </w:tcPr>
          <w:p w14:paraId="4E098744" w14:textId="6945C422" w:rsidR="006D1BA8" w:rsidRPr="006D1BA8" w:rsidRDefault="006D1BA8" w:rsidP="006D1B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6D1BA8">
              <w:rPr>
                <w:rFonts w:ascii="宋体" w:eastAsia="宋体" w:hAnsi="宋体" w:hint="eastAsia"/>
                <w:sz w:val="24"/>
              </w:rPr>
              <w:t>101559035</w:t>
            </w:r>
          </w:p>
        </w:tc>
        <w:tc>
          <w:tcPr>
            <w:tcW w:w="1431" w:type="dxa"/>
            <w:noWrap/>
            <w:vAlign w:val="center"/>
            <w:hideMark/>
          </w:tcPr>
          <w:p w14:paraId="5E970D26" w14:textId="02C8D767" w:rsidR="006D1BA8" w:rsidRPr="006D1BA8" w:rsidRDefault="006D1BA8" w:rsidP="006D1B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6D1BA8">
              <w:rPr>
                <w:rFonts w:ascii="宋体" w:eastAsia="宋体" w:hAnsi="宋体" w:hint="eastAsia"/>
                <w:sz w:val="24"/>
              </w:rPr>
              <w:t>15中航机MTN001</w:t>
            </w:r>
          </w:p>
        </w:tc>
        <w:tc>
          <w:tcPr>
            <w:tcW w:w="1368" w:type="dxa"/>
            <w:noWrap/>
            <w:vAlign w:val="center"/>
          </w:tcPr>
          <w:p w14:paraId="63E055A7" w14:textId="02DEF4DA" w:rsidR="006D1BA8" w:rsidRPr="006D1BA8" w:rsidRDefault="006D1BA8" w:rsidP="006D1B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6D1BA8">
              <w:rPr>
                <w:rFonts w:ascii="宋体" w:eastAsia="宋体" w:hAnsi="宋体" w:hint="eastAsia"/>
                <w:color w:val="000000"/>
                <w:sz w:val="24"/>
              </w:rPr>
              <w:t>债券</w:t>
            </w:r>
          </w:p>
        </w:tc>
        <w:tc>
          <w:tcPr>
            <w:tcW w:w="1431" w:type="dxa"/>
            <w:noWrap/>
            <w:vAlign w:val="center"/>
          </w:tcPr>
          <w:p w14:paraId="3042C242" w14:textId="05332E1A" w:rsidR="006D1BA8" w:rsidRPr="006D1BA8" w:rsidRDefault="004A2FA3" w:rsidP="006D1B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2499</w:t>
            </w:r>
          </w:p>
        </w:tc>
        <w:tc>
          <w:tcPr>
            <w:tcW w:w="1431" w:type="dxa"/>
            <w:noWrap/>
            <w:vAlign w:val="center"/>
          </w:tcPr>
          <w:p w14:paraId="0C23289C" w14:textId="681347C5" w:rsidR="006D1BA8" w:rsidRPr="006D1BA8" w:rsidRDefault="006D1BA8" w:rsidP="004A2F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6D1BA8">
              <w:rPr>
                <w:rFonts w:ascii="宋体" w:eastAsia="宋体" w:hAnsi="宋体" w:hint="eastAsia"/>
                <w:color w:val="000000"/>
                <w:sz w:val="24"/>
              </w:rPr>
              <w:t>2</w:t>
            </w:r>
            <w:r w:rsidR="004A2FA3">
              <w:rPr>
                <w:rFonts w:ascii="宋体" w:eastAsia="宋体" w:hAnsi="宋体" w:hint="eastAsia"/>
                <w:color w:val="000000"/>
                <w:sz w:val="24"/>
              </w:rPr>
              <w:t>4</w:t>
            </w:r>
            <w:r w:rsidRPr="006D1BA8">
              <w:rPr>
                <w:rFonts w:ascii="宋体" w:eastAsia="宋体" w:hAnsi="宋体" w:hint="eastAsia"/>
                <w:color w:val="000000"/>
                <w:sz w:val="24"/>
              </w:rPr>
              <w:t>.</w:t>
            </w:r>
            <w:r w:rsidR="004A2FA3">
              <w:rPr>
                <w:rFonts w:ascii="宋体" w:eastAsia="宋体" w:hAnsi="宋体" w:hint="eastAsia"/>
                <w:color w:val="000000"/>
                <w:sz w:val="24"/>
              </w:rPr>
              <w:t>9</w:t>
            </w:r>
            <w:r w:rsidR="00807277">
              <w:rPr>
                <w:rFonts w:ascii="宋体" w:eastAsia="宋体" w:hAnsi="宋体"/>
                <w:color w:val="000000"/>
                <w:sz w:val="24"/>
              </w:rPr>
              <w:t>9</w:t>
            </w:r>
            <w:r w:rsidRPr="006D1BA8">
              <w:rPr>
                <w:rFonts w:ascii="宋体" w:eastAsia="宋体" w:hAnsi="宋体" w:hint="eastAsia"/>
                <w:color w:val="000000"/>
                <w:sz w:val="24"/>
              </w:rPr>
              <w:t>%</w:t>
            </w:r>
          </w:p>
        </w:tc>
      </w:tr>
      <w:tr w:rsidR="006D1BA8" w:rsidRPr="00ED302C" w14:paraId="249A65ED" w14:textId="77777777" w:rsidTr="00E64D91">
        <w:trPr>
          <w:trHeight w:val="280"/>
          <w:jc w:val="center"/>
        </w:trPr>
        <w:tc>
          <w:tcPr>
            <w:tcW w:w="1431" w:type="dxa"/>
            <w:noWrap/>
            <w:vAlign w:val="center"/>
          </w:tcPr>
          <w:p w14:paraId="64BBA441" w14:textId="4C19D930" w:rsidR="006D1BA8" w:rsidRPr="006D1BA8" w:rsidRDefault="006D1BA8" w:rsidP="006D1BA8">
            <w:pPr>
              <w:widowControl/>
              <w:jc w:val="center"/>
              <w:rPr>
                <w:rFonts w:ascii="宋体" w:eastAsia="宋体" w:hAnsi="宋体"/>
                <w:sz w:val="24"/>
              </w:rPr>
            </w:pPr>
            <w:r w:rsidRPr="006D1BA8">
              <w:rPr>
                <w:rFonts w:ascii="宋体" w:eastAsia="宋体" w:hAnsi="宋体" w:hint="eastAsia"/>
                <w:sz w:val="24"/>
              </w:rPr>
              <w:t>101559065</w:t>
            </w:r>
          </w:p>
        </w:tc>
        <w:tc>
          <w:tcPr>
            <w:tcW w:w="1431" w:type="dxa"/>
            <w:noWrap/>
            <w:vAlign w:val="center"/>
          </w:tcPr>
          <w:p w14:paraId="0D994D79" w14:textId="16ADD617" w:rsidR="006D1BA8" w:rsidRPr="006D1BA8" w:rsidRDefault="006D1BA8" w:rsidP="006D1BA8">
            <w:pPr>
              <w:widowControl/>
              <w:jc w:val="center"/>
              <w:rPr>
                <w:rFonts w:ascii="宋体" w:eastAsia="宋体" w:hAnsi="宋体"/>
                <w:sz w:val="24"/>
              </w:rPr>
            </w:pPr>
            <w:r w:rsidRPr="006D1BA8">
              <w:rPr>
                <w:rFonts w:ascii="宋体" w:eastAsia="宋体" w:hAnsi="宋体" w:hint="eastAsia"/>
                <w:sz w:val="24"/>
              </w:rPr>
              <w:t>15中航国际MTN001</w:t>
            </w:r>
          </w:p>
        </w:tc>
        <w:tc>
          <w:tcPr>
            <w:tcW w:w="1368" w:type="dxa"/>
            <w:noWrap/>
            <w:vAlign w:val="center"/>
          </w:tcPr>
          <w:p w14:paraId="4D3DD819" w14:textId="25FAE70E" w:rsidR="006D1BA8" w:rsidRPr="006D1BA8" w:rsidRDefault="006D1BA8" w:rsidP="006D1B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6D1BA8">
              <w:rPr>
                <w:rFonts w:ascii="宋体" w:eastAsia="宋体" w:hAnsi="宋体" w:hint="eastAsia"/>
                <w:color w:val="000000"/>
                <w:sz w:val="24"/>
              </w:rPr>
              <w:t>债券</w:t>
            </w:r>
          </w:p>
        </w:tc>
        <w:tc>
          <w:tcPr>
            <w:tcW w:w="1431" w:type="dxa"/>
            <w:noWrap/>
            <w:vAlign w:val="center"/>
          </w:tcPr>
          <w:p w14:paraId="58981950" w14:textId="257ECE7E" w:rsidR="006D1BA8" w:rsidRPr="006D1BA8" w:rsidRDefault="006D1BA8" w:rsidP="006D1B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6D1BA8">
              <w:rPr>
                <w:rFonts w:ascii="宋体" w:eastAsia="宋体" w:hAnsi="宋体" w:hint="eastAsia"/>
                <w:sz w:val="24"/>
              </w:rPr>
              <w:t>7115</w:t>
            </w:r>
          </w:p>
        </w:tc>
        <w:tc>
          <w:tcPr>
            <w:tcW w:w="1431" w:type="dxa"/>
            <w:noWrap/>
            <w:vAlign w:val="center"/>
          </w:tcPr>
          <w:p w14:paraId="5E0FF0EC" w14:textId="0CC4796A" w:rsidR="006D1BA8" w:rsidRPr="006D1BA8" w:rsidRDefault="006D1BA8" w:rsidP="006D1B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6D1BA8">
              <w:rPr>
                <w:rFonts w:ascii="宋体" w:eastAsia="宋体" w:hAnsi="宋体" w:hint="eastAsia"/>
                <w:color w:val="000000"/>
                <w:sz w:val="24"/>
              </w:rPr>
              <w:t>71.15%</w:t>
            </w:r>
          </w:p>
        </w:tc>
      </w:tr>
      <w:tr w:rsidR="006D1BA8" w:rsidRPr="00ED302C" w14:paraId="4B5F711F" w14:textId="77777777" w:rsidTr="00D3256C">
        <w:trPr>
          <w:trHeight w:val="280"/>
          <w:jc w:val="center"/>
        </w:trPr>
        <w:tc>
          <w:tcPr>
            <w:tcW w:w="1431" w:type="dxa"/>
            <w:noWrap/>
            <w:vAlign w:val="center"/>
          </w:tcPr>
          <w:p w14:paraId="41DACC7F" w14:textId="68728F7A" w:rsidR="006D1BA8" w:rsidRPr="006D1BA8" w:rsidRDefault="006D1BA8" w:rsidP="006D1B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6D1BA8">
              <w:rPr>
                <w:rFonts w:ascii="宋体" w:eastAsia="宋体" w:hAnsi="宋体" w:hint="eastAsia"/>
                <w:sz w:val="24"/>
              </w:rPr>
              <w:t xml:space="preserve">　</w:t>
            </w:r>
          </w:p>
        </w:tc>
        <w:tc>
          <w:tcPr>
            <w:tcW w:w="1431" w:type="dxa"/>
            <w:noWrap/>
            <w:vAlign w:val="center"/>
          </w:tcPr>
          <w:p w14:paraId="01E3FE94" w14:textId="0DF72F76" w:rsidR="006D1BA8" w:rsidRPr="006D1BA8" w:rsidRDefault="006D1BA8" w:rsidP="006D1B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6D1BA8">
              <w:rPr>
                <w:rFonts w:ascii="宋体" w:eastAsia="宋体" w:hAnsi="宋体" w:hint="eastAsia"/>
                <w:sz w:val="24"/>
              </w:rPr>
              <w:t xml:space="preserve">　</w:t>
            </w:r>
          </w:p>
        </w:tc>
        <w:tc>
          <w:tcPr>
            <w:tcW w:w="1368" w:type="dxa"/>
            <w:noWrap/>
            <w:vAlign w:val="center"/>
          </w:tcPr>
          <w:p w14:paraId="22AA3076" w14:textId="00959EB1" w:rsidR="006D1BA8" w:rsidRPr="006D1BA8" w:rsidRDefault="006D1BA8" w:rsidP="006D1BA8">
            <w:pPr>
              <w:widowControl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6D1BA8">
              <w:rPr>
                <w:rFonts w:ascii="宋体" w:eastAsia="宋体" w:hAnsi="宋体" w:hint="eastAsia"/>
                <w:color w:val="000000"/>
                <w:sz w:val="24"/>
              </w:rPr>
              <w:t>现金</w:t>
            </w:r>
          </w:p>
        </w:tc>
        <w:tc>
          <w:tcPr>
            <w:tcW w:w="1431" w:type="dxa"/>
            <w:noWrap/>
            <w:vAlign w:val="center"/>
          </w:tcPr>
          <w:p w14:paraId="7611D74A" w14:textId="6ED00719" w:rsidR="006D1BA8" w:rsidRPr="006D1BA8" w:rsidRDefault="004A2FA3" w:rsidP="006D1BA8">
            <w:pPr>
              <w:widowControl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386</w:t>
            </w:r>
          </w:p>
        </w:tc>
        <w:tc>
          <w:tcPr>
            <w:tcW w:w="1431" w:type="dxa"/>
            <w:noWrap/>
            <w:vAlign w:val="center"/>
          </w:tcPr>
          <w:p w14:paraId="257D1A1C" w14:textId="5810CA15" w:rsidR="006D1BA8" w:rsidRPr="006D1BA8" w:rsidRDefault="004A2FA3" w:rsidP="004A2FA3">
            <w:pPr>
              <w:widowControl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3</w:t>
            </w:r>
            <w:r w:rsidR="006D1BA8" w:rsidRPr="006D1BA8">
              <w:rPr>
                <w:rFonts w:ascii="宋体" w:eastAsia="宋体" w:hAnsi="宋体" w:hint="eastAsia"/>
                <w:color w:val="000000"/>
                <w:sz w:val="24"/>
              </w:rPr>
              <w:t>.</w:t>
            </w:r>
            <w:r>
              <w:rPr>
                <w:rFonts w:ascii="宋体" w:eastAsia="宋体" w:hAnsi="宋体" w:hint="eastAsia"/>
                <w:color w:val="000000"/>
                <w:sz w:val="24"/>
              </w:rPr>
              <w:t>8</w:t>
            </w:r>
            <w:r w:rsidR="00807277">
              <w:rPr>
                <w:rFonts w:ascii="宋体" w:eastAsia="宋体" w:hAnsi="宋体"/>
                <w:color w:val="000000"/>
                <w:sz w:val="24"/>
              </w:rPr>
              <w:t>6</w:t>
            </w:r>
            <w:r w:rsidR="006D1BA8" w:rsidRPr="006D1BA8">
              <w:rPr>
                <w:rFonts w:ascii="宋体" w:eastAsia="宋体" w:hAnsi="宋体" w:hint="eastAsia"/>
                <w:color w:val="000000"/>
                <w:sz w:val="24"/>
              </w:rPr>
              <w:t>%</w:t>
            </w:r>
          </w:p>
        </w:tc>
      </w:tr>
    </w:tbl>
    <w:p w14:paraId="0A7D663C" w14:textId="77777777" w:rsidR="003B17A0" w:rsidRPr="003B17A0" w:rsidRDefault="003B17A0" w:rsidP="00E5582A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07C7C472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截止目前各项资产运作正常，所配置资产均有较强的流动性，组合整体风险可控</w:t>
      </w:r>
      <w:r w:rsidRPr="003B17A0">
        <w:rPr>
          <w:rFonts w:asciiTheme="minorEastAsia" w:hAnsiTheme="minorEastAsia" w:hint="eastAsia"/>
          <w:sz w:val="28"/>
          <w:szCs w:val="28"/>
        </w:rPr>
        <w:t>。</w:t>
      </w:r>
    </w:p>
    <w:p w14:paraId="15C8092E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感谢您投资</w:t>
      </w:r>
      <w:r>
        <w:rPr>
          <w:rFonts w:asciiTheme="minorEastAsia" w:hAnsiTheme="minorEastAsia" w:hint="eastAsia"/>
          <w:sz w:val="28"/>
          <w:szCs w:val="28"/>
        </w:rPr>
        <w:t>昆山农商</w:t>
      </w:r>
      <w:r w:rsidRPr="003B17A0">
        <w:rPr>
          <w:rFonts w:asciiTheme="minorEastAsia" w:hAnsiTheme="minorEastAsia" w:hint="eastAsia"/>
          <w:sz w:val="28"/>
          <w:szCs w:val="28"/>
        </w:rPr>
        <w:t>银行理财产品，敬请继续关注我</w:t>
      </w:r>
      <w:proofErr w:type="gramStart"/>
      <w:r w:rsidRPr="003B17A0">
        <w:rPr>
          <w:rFonts w:asciiTheme="minorEastAsia" w:hAnsiTheme="minorEastAsia" w:hint="eastAsia"/>
          <w:sz w:val="28"/>
          <w:szCs w:val="28"/>
        </w:rPr>
        <w:t>行近期</w:t>
      </w:r>
      <w:proofErr w:type="gramEnd"/>
      <w:r w:rsidRPr="003B17A0">
        <w:rPr>
          <w:rFonts w:asciiTheme="minorEastAsia" w:hAnsiTheme="minorEastAsia" w:hint="eastAsia"/>
          <w:sz w:val="28"/>
          <w:szCs w:val="28"/>
        </w:rPr>
        <w:t>推出的其他理财产品。</w:t>
      </w:r>
    </w:p>
    <w:p w14:paraId="3614F34B" w14:textId="77777777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江苏</w:t>
      </w:r>
      <w:r>
        <w:rPr>
          <w:rFonts w:asciiTheme="minorEastAsia" w:hAnsiTheme="minorEastAsia" w:hint="eastAsia"/>
          <w:sz w:val="28"/>
          <w:szCs w:val="28"/>
        </w:rPr>
        <w:t>昆山农村商业</w:t>
      </w:r>
      <w:r w:rsidRPr="003B17A0">
        <w:rPr>
          <w:rFonts w:asciiTheme="minorEastAsia" w:hAnsiTheme="minorEastAsia" w:hint="eastAsia"/>
          <w:sz w:val="28"/>
          <w:szCs w:val="28"/>
        </w:rPr>
        <w:t>银行股份有限公司</w:t>
      </w:r>
    </w:p>
    <w:p w14:paraId="5CC645F5" w14:textId="61AE5C21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二〇一九年</w:t>
      </w:r>
      <w:r w:rsidR="00076502">
        <w:rPr>
          <w:rFonts w:asciiTheme="minorEastAsia" w:hAnsiTheme="minorEastAsia" w:hint="eastAsia"/>
          <w:sz w:val="28"/>
          <w:szCs w:val="28"/>
        </w:rPr>
        <w:t>十二</w:t>
      </w:r>
      <w:bookmarkStart w:id="0" w:name="_GoBack"/>
      <w:bookmarkEnd w:id="0"/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sectPr w:rsidR="003B17A0" w:rsidRPr="003B1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324"/>
    <w:rsid w:val="00076502"/>
    <w:rsid w:val="0015424B"/>
    <w:rsid w:val="001F74FA"/>
    <w:rsid w:val="00280B17"/>
    <w:rsid w:val="002E63C4"/>
    <w:rsid w:val="003A5C51"/>
    <w:rsid w:val="003B17A0"/>
    <w:rsid w:val="004A2FA3"/>
    <w:rsid w:val="006D1BA8"/>
    <w:rsid w:val="00807277"/>
    <w:rsid w:val="00811C96"/>
    <w:rsid w:val="008C2324"/>
    <w:rsid w:val="0090269D"/>
    <w:rsid w:val="00961C77"/>
    <w:rsid w:val="009A3764"/>
    <w:rsid w:val="00A41AEC"/>
    <w:rsid w:val="00B66F95"/>
    <w:rsid w:val="00B9590B"/>
    <w:rsid w:val="00CF5180"/>
    <w:rsid w:val="00D17F7F"/>
    <w:rsid w:val="00D3256C"/>
    <w:rsid w:val="00D52FAF"/>
    <w:rsid w:val="00E54564"/>
    <w:rsid w:val="00E5582A"/>
    <w:rsid w:val="00E64D91"/>
    <w:rsid w:val="00ED302C"/>
    <w:rsid w:val="00EF7AEC"/>
    <w:rsid w:val="00F4424C"/>
    <w:rsid w:val="00FA12A6"/>
    <w:rsid w:val="00FF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B75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65</Words>
  <Characters>371</Characters>
  <Application>Microsoft Office Word</Application>
  <DocSecurity>0</DocSecurity>
  <Lines>3</Lines>
  <Paragraphs>1</Paragraphs>
  <ScaleCrop>false</ScaleCrop>
  <Company>MS</Company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金融市场部 陶玲卿</dc:creator>
  <cp:keywords/>
  <dc:description/>
  <cp:lastModifiedBy>KRCB</cp:lastModifiedBy>
  <cp:revision>10</cp:revision>
  <cp:lastPrinted>2019-04-03T03:14:00Z</cp:lastPrinted>
  <dcterms:created xsi:type="dcterms:W3CDTF">2019-04-03T03:21:00Z</dcterms:created>
  <dcterms:modified xsi:type="dcterms:W3CDTF">2020-01-16T09:37:00Z</dcterms:modified>
</cp:coreProperties>
</file>