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12D72" w14:textId="4185CA13"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5A12D2" w:rsidRPr="005A12D2">
        <w:rPr>
          <w:rFonts w:asciiTheme="minorEastAsia" w:hAnsiTheme="minorEastAsia" w:hint="eastAsia"/>
          <w:b/>
          <w:sz w:val="36"/>
          <w:u w:val="single"/>
        </w:rPr>
        <w:t>“尊享”系列Zx006</w:t>
      </w:r>
      <w:r w:rsidR="00E15C3F">
        <w:rPr>
          <w:rFonts w:asciiTheme="minorEastAsia" w:hAnsiTheme="minorEastAsia" w:hint="eastAsia"/>
          <w:b/>
          <w:sz w:val="36"/>
          <w:u w:val="single"/>
        </w:rPr>
        <w:t>理财产品</w:t>
      </w: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 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14:paraId="30F974E9" w14:textId="575ED400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F71AFC">
        <w:rPr>
          <w:rFonts w:asciiTheme="minorEastAsia" w:hAnsiTheme="minorEastAsia"/>
          <w:sz w:val="28"/>
          <w:szCs w:val="28"/>
        </w:rPr>
        <w:t>6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6D06EA48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3D56AB9E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41028FC2" w14:textId="3A199F59" w:rsidR="009A3764" w:rsidRPr="003B17A0" w:rsidRDefault="005A12D2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5A12D2">
        <w:rPr>
          <w:rFonts w:asciiTheme="minorEastAsia" w:hAnsiTheme="minorEastAsia" w:hint="eastAsia"/>
          <w:sz w:val="28"/>
          <w:szCs w:val="28"/>
          <w:u w:val="single"/>
        </w:rPr>
        <w:t>“尊享”系列Zx006</w:t>
      </w:r>
      <w:r w:rsidR="00E15C3F" w:rsidRPr="00E15C3F">
        <w:rPr>
          <w:rFonts w:asciiTheme="minorEastAsia" w:hAnsiTheme="minorEastAsia" w:hint="eastAsia"/>
          <w:sz w:val="28"/>
          <w:szCs w:val="28"/>
          <w:u w:val="single"/>
        </w:rPr>
        <w:t>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_的产品基本要素如下：</w:t>
      </w:r>
    </w:p>
    <w:p w14:paraId="1A51EAA2" w14:textId="77777777" w:rsidR="003B17A0" w:rsidRPr="003B17A0" w:rsidRDefault="00E46B16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</w:p>
    <w:tbl>
      <w:tblPr>
        <w:tblStyle w:val="a3"/>
        <w:tblW w:w="8360" w:type="dxa"/>
        <w:tblLook w:val="04A0" w:firstRow="1" w:lastRow="0" w:firstColumn="1" w:lastColumn="0" w:noHBand="0" w:noVBand="1"/>
      </w:tblPr>
      <w:tblGrid>
        <w:gridCol w:w="4180"/>
        <w:gridCol w:w="4180"/>
      </w:tblGrid>
      <w:tr w:rsidR="009A3764" w:rsidRPr="003B17A0" w14:paraId="1E042ECD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53A30492" w14:textId="77777777" w:rsidR="009A3764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4180" w:type="dxa"/>
            <w:vAlign w:val="center"/>
          </w:tcPr>
          <w:p w14:paraId="2FF325F7" w14:textId="5BA83251" w:rsidR="009A3764" w:rsidRPr="003B17A0" w:rsidRDefault="00885978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年1</w:t>
            </w:r>
            <w:r>
              <w:rPr>
                <w:rFonts w:asciiTheme="minorEastAsia" w:hAnsiTheme="minorEastAsia"/>
                <w:sz w:val="28"/>
                <w:szCs w:val="28"/>
              </w:rPr>
              <w:t>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月1</w:t>
            </w:r>
            <w:r>
              <w:rPr>
                <w:rFonts w:asciiTheme="minorEastAsia" w:hAnsiTheme="minorEastAsia"/>
                <w:sz w:val="28"/>
                <w:szCs w:val="28"/>
              </w:rPr>
              <w:t>5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E15C3F" w:rsidRPr="003B17A0" w14:paraId="6D95FE7A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1843F8C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产品类型</w:t>
            </w:r>
          </w:p>
        </w:tc>
        <w:tc>
          <w:tcPr>
            <w:tcW w:w="4180" w:type="dxa"/>
            <w:vAlign w:val="center"/>
          </w:tcPr>
          <w:p w14:paraId="6986A5DD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开放式产品</w:t>
            </w:r>
          </w:p>
        </w:tc>
      </w:tr>
      <w:tr w:rsidR="00E15C3F" w:rsidRPr="003B17A0" w14:paraId="6993F2E2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2E507D71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4180" w:type="dxa"/>
            <w:vAlign w:val="center"/>
          </w:tcPr>
          <w:p w14:paraId="60E919E9" w14:textId="27EF18F4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1115517</w:t>
            </w:r>
            <w:r w:rsidR="006E624C">
              <w:rPr>
                <w:rFonts w:asciiTheme="minorEastAsia" w:hAnsiTheme="minorEastAsia"/>
                <w:sz w:val="28"/>
                <w:szCs w:val="28"/>
              </w:rPr>
              <w:t>000</w:t>
            </w:r>
            <w:r w:rsidR="005F7F0A">
              <w:rPr>
                <w:rFonts w:asciiTheme="minorEastAsia" w:hAnsiTheme="minorEastAsia"/>
                <w:sz w:val="28"/>
                <w:szCs w:val="28"/>
              </w:rPr>
              <w:t>01</w:t>
            </w:r>
            <w:r w:rsidR="00A75760">
              <w:rPr>
                <w:rFonts w:asciiTheme="minorEastAsia" w:hAnsiTheme="minorEastAsia"/>
                <w:sz w:val="28"/>
                <w:szCs w:val="28"/>
              </w:rPr>
              <w:t>2</w:t>
            </w:r>
          </w:p>
        </w:tc>
      </w:tr>
      <w:tr w:rsidR="00E15C3F" w:rsidRPr="003B17A0" w14:paraId="573B8FC2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6BD9AFE0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存续</w:t>
            </w: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规模</w:t>
            </w:r>
          </w:p>
        </w:tc>
        <w:tc>
          <w:tcPr>
            <w:tcW w:w="4180" w:type="dxa"/>
            <w:vAlign w:val="center"/>
          </w:tcPr>
          <w:p w14:paraId="193D142C" w14:textId="43210667" w:rsidR="00E15C3F" w:rsidRPr="003B17A0" w:rsidRDefault="00F71AFC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>
              <w:rPr>
                <w:rFonts w:asciiTheme="minorEastAsia" w:hAnsiTheme="minorEastAsia"/>
                <w:sz w:val="28"/>
                <w:szCs w:val="28"/>
              </w:rPr>
              <w:t>2000</w:t>
            </w:r>
            <w:r w:rsidR="00E15C3F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E15C3F" w:rsidRPr="003B17A0" w14:paraId="65DE79B7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306F306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4180" w:type="dxa"/>
            <w:vAlign w:val="center"/>
          </w:tcPr>
          <w:p w14:paraId="5CA5F615" w14:textId="46A6880B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4</w:t>
            </w:r>
            <w:r>
              <w:rPr>
                <w:rFonts w:asciiTheme="minorEastAsia" w:hAnsiTheme="minorEastAsia"/>
                <w:sz w:val="28"/>
                <w:szCs w:val="28"/>
              </w:rPr>
              <w:t>.</w:t>
            </w:r>
            <w:r w:rsidR="005A12D2">
              <w:rPr>
                <w:rFonts w:asciiTheme="minorEastAsia" w:hAnsiTheme="minorEastAsia"/>
                <w:sz w:val="28"/>
                <w:szCs w:val="28"/>
              </w:rPr>
              <w:t>80</w:t>
            </w:r>
            <w:r w:rsidR="004E15F6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  <w:r w:rsidR="00436708">
              <w:rPr>
                <w:rFonts w:asciiTheme="minorEastAsia" w:hAnsiTheme="minorEastAsia"/>
                <w:sz w:val="28"/>
                <w:szCs w:val="28"/>
              </w:rPr>
              <w:t>-</w:t>
            </w:r>
            <w:r w:rsidR="005A12D2">
              <w:rPr>
                <w:rFonts w:asciiTheme="minorEastAsia" w:hAnsiTheme="minorEastAsia"/>
                <w:sz w:val="28"/>
                <w:szCs w:val="28"/>
              </w:rPr>
              <w:t>5.</w:t>
            </w:r>
            <w:r w:rsidR="00BD0CF5">
              <w:rPr>
                <w:rFonts w:asciiTheme="minorEastAsia" w:hAnsiTheme="minorEastAsia"/>
                <w:sz w:val="28"/>
                <w:szCs w:val="28"/>
              </w:rPr>
              <w:t>25</w:t>
            </w:r>
            <w:r w:rsidR="00436708">
              <w:rPr>
                <w:rFonts w:asciiTheme="minorEastAsia" w:hAnsiTheme="minorEastAsia"/>
                <w:sz w:val="28"/>
                <w:szCs w:val="28"/>
              </w:rPr>
              <w:t>%</w:t>
            </w:r>
          </w:p>
        </w:tc>
      </w:tr>
      <w:tr w:rsidR="00E15C3F" w:rsidRPr="003B17A0" w14:paraId="11D4EB64" w14:textId="77777777" w:rsidTr="00067C51">
        <w:trPr>
          <w:trHeight w:val="485"/>
        </w:trPr>
        <w:tc>
          <w:tcPr>
            <w:tcW w:w="4180" w:type="dxa"/>
            <w:vAlign w:val="center"/>
          </w:tcPr>
          <w:p w14:paraId="22F04583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4180" w:type="dxa"/>
            <w:vAlign w:val="center"/>
          </w:tcPr>
          <w:p w14:paraId="76A778DF" w14:textId="3336C22B" w:rsidR="00E15C3F" w:rsidRPr="003B17A0" w:rsidRDefault="005A12D2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兴业银行、宁波银行</w:t>
            </w:r>
          </w:p>
        </w:tc>
      </w:tr>
      <w:tr w:rsidR="00E15C3F" w:rsidRPr="003B17A0" w14:paraId="29A90D16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30570FDB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4180" w:type="dxa"/>
            <w:vAlign w:val="center"/>
          </w:tcPr>
          <w:p w14:paraId="170804B3" w14:textId="2DD49B8E" w:rsidR="00E15C3F" w:rsidRPr="003B17A0" w:rsidRDefault="005A12D2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 w:rsidR="00E15C3F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14:paraId="5567D876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BE80E0C" w14:textId="5C8842A4" w:rsidR="003B17A0" w:rsidRDefault="003B17A0" w:rsidP="002654A6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W w:w="8213" w:type="dxa"/>
        <w:jc w:val="center"/>
        <w:tblLook w:val="04A0" w:firstRow="1" w:lastRow="0" w:firstColumn="1" w:lastColumn="0" w:noHBand="0" w:noVBand="1"/>
      </w:tblPr>
      <w:tblGrid>
        <w:gridCol w:w="1409"/>
        <w:gridCol w:w="2839"/>
        <w:gridCol w:w="1276"/>
        <w:gridCol w:w="1271"/>
        <w:gridCol w:w="1418"/>
      </w:tblGrid>
      <w:tr w:rsidR="00F71AFC" w:rsidRPr="00F71AFC" w14:paraId="56124E86" w14:textId="77777777" w:rsidTr="00F71AFC">
        <w:trPr>
          <w:trHeight w:val="312"/>
          <w:jc w:val="center"/>
        </w:trPr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C5432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/>
                <w:color w:val="000000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资产代码</w:t>
            </w:r>
          </w:p>
        </w:tc>
        <w:tc>
          <w:tcPr>
            <w:tcW w:w="2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6DD6D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资产名称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98195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资产种类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CE295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配置规模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D4378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投资比例</w:t>
            </w:r>
          </w:p>
        </w:tc>
      </w:tr>
      <w:tr w:rsidR="00F71AFC" w:rsidRPr="00F71AFC" w14:paraId="340C9B2D" w14:textId="77777777" w:rsidTr="00F71AFC">
        <w:trPr>
          <w:trHeight w:val="324"/>
          <w:jc w:val="center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B554E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143891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45705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18疏浚01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B31CF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2A79E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534F0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6.67%</w:t>
            </w:r>
          </w:p>
        </w:tc>
      </w:tr>
      <w:tr w:rsidR="00F71AFC" w:rsidRPr="00F71AFC" w14:paraId="48B4B6EC" w14:textId="77777777" w:rsidTr="00F71AFC">
        <w:trPr>
          <w:trHeight w:val="324"/>
          <w:jc w:val="center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EBD5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1720059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93D18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17江西银行二级02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99F14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8A88B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1587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6B404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13.23%</w:t>
            </w:r>
          </w:p>
        </w:tc>
      </w:tr>
      <w:tr w:rsidR="00F71AFC" w:rsidRPr="00F71AFC" w14:paraId="1F5E9BB8" w14:textId="77777777" w:rsidTr="00F71AFC">
        <w:trPr>
          <w:trHeight w:val="324"/>
          <w:jc w:val="center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A61C9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101801249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644FE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18凌云工业MTN001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1B078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0BD086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631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B71EF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5.26%</w:t>
            </w:r>
          </w:p>
        </w:tc>
      </w:tr>
      <w:tr w:rsidR="00F71AFC" w:rsidRPr="00F71AFC" w14:paraId="3F68DDFA" w14:textId="77777777" w:rsidTr="00F71AFC">
        <w:trPr>
          <w:trHeight w:val="324"/>
          <w:jc w:val="center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896AC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1520040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8FA23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15晋商银行二级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0C649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3D9D9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536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9596F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4.47%</w:t>
            </w:r>
          </w:p>
        </w:tc>
      </w:tr>
      <w:tr w:rsidR="00F71AFC" w:rsidRPr="00F71AFC" w14:paraId="717C7592" w14:textId="77777777" w:rsidTr="00F71AFC">
        <w:trPr>
          <w:trHeight w:val="324"/>
          <w:jc w:val="center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893F7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124176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143E6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PR武地铁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687DF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57747E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619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CD0A0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5.16%</w:t>
            </w:r>
          </w:p>
        </w:tc>
      </w:tr>
      <w:tr w:rsidR="00F71AFC" w:rsidRPr="00F71AFC" w14:paraId="1831B730" w14:textId="77777777" w:rsidTr="00F71AFC">
        <w:trPr>
          <w:trHeight w:val="324"/>
          <w:jc w:val="center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74E03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135489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89930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16滨海02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9A6F2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669F4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B9FE3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8.38%</w:t>
            </w:r>
          </w:p>
        </w:tc>
      </w:tr>
      <w:tr w:rsidR="00F71AFC" w:rsidRPr="00F71AFC" w14:paraId="34EF35D6" w14:textId="77777777" w:rsidTr="00F71AFC">
        <w:trPr>
          <w:trHeight w:val="324"/>
          <w:jc w:val="center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D593F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145843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59131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17湖州01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CD54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F50921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1043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BE2F9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8.69%</w:t>
            </w:r>
          </w:p>
        </w:tc>
      </w:tr>
      <w:tr w:rsidR="00F71AFC" w:rsidRPr="00F71AFC" w14:paraId="7F8595EE" w14:textId="77777777" w:rsidTr="00F71AFC">
        <w:trPr>
          <w:trHeight w:val="324"/>
          <w:jc w:val="center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1223D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101900090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B73A6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19淄博城运MTN001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079F4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债券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634687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4990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58E6C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41.58%</w:t>
            </w:r>
          </w:p>
        </w:tc>
      </w:tr>
      <w:tr w:rsidR="00F71AFC" w:rsidRPr="00F71AFC" w14:paraId="521A6E42" w14:textId="77777777" w:rsidTr="00F71AFC">
        <w:trPr>
          <w:trHeight w:val="324"/>
          <w:jc w:val="center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5BD5A" w14:textId="367E55BB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0322" w14:textId="27ABAD71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AF63C" w14:textId="00299EF9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现金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52F32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788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04B01" w14:textId="77777777" w:rsidR="00F71AFC" w:rsidRPr="00F71AFC" w:rsidRDefault="00F71AFC" w:rsidP="00F71AFC">
            <w:pPr>
              <w:widowControl/>
              <w:jc w:val="center"/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</w:pPr>
            <w:r w:rsidRPr="00F71AFC">
              <w:rPr>
                <w:rFonts w:ascii="宋体" w:eastAsia="宋体" w:hAnsi="宋体" w:cs="Calibri" w:hint="eastAsia"/>
                <w:color w:val="000000"/>
                <w:kern w:val="0"/>
                <w:sz w:val="24"/>
                <w:szCs w:val="24"/>
              </w:rPr>
              <w:t>6.57%</w:t>
            </w:r>
          </w:p>
        </w:tc>
      </w:tr>
    </w:tbl>
    <w:p w14:paraId="79851018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bookmarkStart w:id="0" w:name="_GoBack"/>
      <w:bookmarkEnd w:id="0"/>
    </w:p>
    <w:p w14:paraId="00C767E0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7CE8B94A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07193F94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6EA8BACC" w14:textId="1E87D878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F71AFC">
        <w:rPr>
          <w:rFonts w:asciiTheme="minorEastAsia" w:hAnsiTheme="minorEastAsia" w:hint="eastAsia"/>
          <w:sz w:val="28"/>
          <w:szCs w:val="28"/>
        </w:rPr>
        <w:t>六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D81B44" w14:textId="77777777" w:rsidR="00FD07F3" w:rsidRDefault="00FD07F3" w:rsidP="00E46B16">
      <w:r>
        <w:separator/>
      </w:r>
    </w:p>
  </w:endnote>
  <w:endnote w:type="continuationSeparator" w:id="0">
    <w:p w14:paraId="0F2BC29E" w14:textId="77777777" w:rsidR="00FD07F3" w:rsidRDefault="00FD07F3" w:rsidP="00E46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8DFFF5" w14:textId="77777777" w:rsidR="00FD07F3" w:rsidRDefault="00FD07F3" w:rsidP="00E46B16">
      <w:r>
        <w:separator/>
      </w:r>
    </w:p>
  </w:footnote>
  <w:footnote w:type="continuationSeparator" w:id="0">
    <w:p w14:paraId="7771B81E" w14:textId="77777777" w:rsidR="00FD07F3" w:rsidRDefault="00FD07F3" w:rsidP="00E46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2324"/>
    <w:rsid w:val="00067C51"/>
    <w:rsid w:val="00127C85"/>
    <w:rsid w:val="0015424B"/>
    <w:rsid w:val="002654A6"/>
    <w:rsid w:val="002F5F2B"/>
    <w:rsid w:val="00307B51"/>
    <w:rsid w:val="003B17A0"/>
    <w:rsid w:val="00436708"/>
    <w:rsid w:val="004912CA"/>
    <w:rsid w:val="004E15F6"/>
    <w:rsid w:val="004F5AA7"/>
    <w:rsid w:val="00531A24"/>
    <w:rsid w:val="005A12D2"/>
    <w:rsid w:val="005B1EF2"/>
    <w:rsid w:val="005F7F0A"/>
    <w:rsid w:val="006A4B51"/>
    <w:rsid w:val="006E624C"/>
    <w:rsid w:val="00885978"/>
    <w:rsid w:val="008C2324"/>
    <w:rsid w:val="009A3764"/>
    <w:rsid w:val="00A746F6"/>
    <w:rsid w:val="00A75760"/>
    <w:rsid w:val="00BD0CF5"/>
    <w:rsid w:val="00CC4850"/>
    <w:rsid w:val="00D5669A"/>
    <w:rsid w:val="00E15C3F"/>
    <w:rsid w:val="00E46B16"/>
    <w:rsid w:val="00EE6098"/>
    <w:rsid w:val="00F67B4D"/>
    <w:rsid w:val="00F71AFC"/>
    <w:rsid w:val="00FD07F3"/>
    <w:rsid w:val="00FD74A3"/>
    <w:rsid w:val="00FF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80FE2"/>
  <w15:docId w15:val="{F1D58204-2037-45C4-81D7-1B03FC12E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6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46B1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46B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46B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88</Words>
  <Characters>507</Characters>
  <Application>Microsoft Office Word</Application>
  <DocSecurity>0</DocSecurity>
  <Lines>4</Lines>
  <Paragraphs>1</Paragraphs>
  <ScaleCrop>false</ScaleCrop>
  <Company>MS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金融市场部 陶玲卿</dc:creator>
  <cp:lastModifiedBy>Xiaofeng Mu</cp:lastModifiedBy>
  <cp:revision>10</cp:revision>
  <cp:lastPrinted>2019-04-03T08:17:00Z</cp:lastPrinted>
  <dcterms:created xsi:type="dcterms:W3CDTF">2019-04-03T08:34:00Z</dcterms:created>
  <dcterms:modified xsi:type="dcterms:W3CDTF">2019-07-09T06:31:00Z</dcterms:modified>
</cp:coreProperties>
</file>