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1ECE9" w14:textId="65EB44BA" w:rsidR="00FC0639" w:rsidRDefault="00533547">
      <w:pPr>
        <w:tabs>
          <w:tab w:val="left" w:pos="8280"/>
        </w:tabs>
        <w:spacing w:line="360" w:lineRule="auto"/>
        <w:rPr>
          <w:rFonts w:ascii="黑体" w:eastAsia="黑体"/>
          <w:color w:val="000000" w:themeColor="text1"/>
          <w:sz w:val="28"/>
          <w:szCs w:val="28"/>
        </w:rPr>
      </w:pPr>
      <w:r>
        <w:rPr>
          <w:rFonts w:ascii="黑体" w:eastAsia="黑体" w:hint="eastAsia"/>
          <w:color w:val="000000" w:themeColor="text1"/>
          <w:sz w:val="28"/>
          <w:szCs w:val="28"/>
        </w:rPr>
        <w:t>招标编号：</w:t>
      </w:r>
      <w:r w:rsidR="00B84CD7" w:rsidRPr="00B84CD7">
        <w:rPr>
          <w:rFonts w:ascii="黑体" w:eastAsia="黑体"/>
          <w:color w:val="000000" w:themeColor="text1"/>
          <w:sz w:val="28"/>
          <w:szCs w:val="28"/>
        </w:rPr>
        <w:t>KSRCBZB2025062</w:t>
      </w:r>
    </w:p>
    <w:p w14:paraId="2B76AFE8" w14:textId="77777777" w:rsidR="00FC0639" w:rsidRDefault="00FC0639">
      <w:pPr>
        <w:tabs>
          <w:tab w:val="left" w:pos="8280"/>
        </w:tabs>
        <w:spacing w:line="360" w:lineRule="auto"/>
        <w:rPr>
          <w:rFonts w:ascii="黑体" w:eastAsia="黑体"/>
          <w:b/>
          <w:color w:val="000000" w:themeColor="text1"/>
          <w:sz w:val="28"/>
          <w:szCs w:val="28"/>
        </w:rPr>
      </w:pPr>
    </w:p>
    <w:p w14:paraId="68EF3B1A" w14:textId="77777777" w:rsidR="00FC0639" w:rsidRDefault="00FC0639">
      <w:pPr>
        <w:tabs>
          <w:tab w:val="left" w:pos="8280"/>
        </w:tabs>
        <w:spacing w:line="360" w:lineRule="auto"/>
        <w:rPr>
          <w:rFonts w:ascii="黑体" w:eastAsia="黑体"/>
          <w:b/>
          <w:color w:val="000000" w:themeColor="text1"/>
          <w:sz w:val="28"/>
        </w:rPr>
      </w:pPr>
    </w:p>
    <w:p w14:paraId="77F5BAF6" w14:textId="77777777" w:rsidR="00FC0639" w:rsidRDefault="00FC0639">
      <w:pPr>
        <w:tabs>
          <w:tab w:val="left" w:pos="8280"/>
        </w:tabs>
        <w:spacing w:line="360" w:lineRule="auto"/>
        <w:rPr>
          <w:rFonts w:ascii="黑体" w:eastAsia="黑体"/>
          <w:b/>
          <w:color w:val="000000" w:themeColor="text1"/>
          <w:sz w:val="28"/>
        </w:rPr>
      </w:pPr>
    </w:p>
    <w:p w14:paraId="6FC91BB1" w14:textId="77777777" w:rsidR="00FC0639" w:rsidRDefault="00FC0639">
      <w:pPr>
        <w:tabs>
          <w:tab w:val="left" w:pos="8280"/>
        </w:tabs>
        <w:spacing w:line="360" w:lineRule="auto"/>
        <w:rPr>
          <w:rFonts w:ascii="黑体" w:eastAsia="黑体"/>
          <w:b/>
          <w:color w:val="000000" w:themeColor="text1"/>
          <w:sz w:val="28"/>
        </w:rPr>
      </w:pPr>
    </w:p>
    <w:p w14:paraId="40689C9E" w14:textId="77777777" w:rsidR="00FC0639" w:rsidRDefault="00FC0639">
      <w:pPr>
        <w:tabs>
          <w:tab w:val="left" w:pos="8280"/>
        </w:tabs>
        <w:spacing w:line="360" w:lineRule="auto"/>
        <w:rPr>
          <w:rFonts w:ascii="黑体" w:eastAsia="黑体"/>
          <w:b/>
          <w:color w:val="000000" w:themeColor="text1"/>
          <w:sz w:val="28"/>
        </w:rPr>
      </w:pPr>
    </w:p>
    <w:p w14:paraId="7DEFC332" w14:textId="77777777" w:rsidR="00FC0639" w:rsidRDefault="00FC0639">
      <w:pPr>
        <w:tabs>
          <w:tab w:val="left" w:pos="8280"/>
        </w:tabs>
        <w:spacing w:line="360" w:lineRule="auto"/>
        <w:rPr>
          <w:rFonts w:ascii="黑体" w:eastAsia="黑体"/>
          <w:b/>
          <w:color w:val="000000" w:themeColor="text1"/>
          <w:sz w:val="28"/>
        </w:rPr>
      </w:pPr>
    </w:p>
    <w:p w14:paraId="40464DC0" w14:textId="77777777" w:rsidR="00FC0639" w:rsidRDefault="00FC0639">
      <w:pPr>
        <w:tabs>
          <w:tab w:val="left" w:pos="8280"/>
        </w:tabs>
        <w:spacing w:line="360" w:lineRule="auto"/>
        <w:rPr>
          <w:rFonts w:ascii="黑体" w:eastAsia="黑体"/>
          <w:b/>
          <w:color w:val="000000" w:themeColor="text1"/>
          <w:sz w:val="28"/>
        </w:rPr>
      </w:pPr>
    </w:p>
    <w:p w14:paraId="423FF61B" w14:textId="77777777" w:rsidR="00FC0639" w:rsidRDefault="00533547">
      <w:pPr>
        <w:pStyle w:val="a5"/>
        <w:tabs>
          <w:tab w:val="left" w:pos="8280"/>
        </w:tabs>
        <w:spacing w:after="0" w:line="360" w:lineRule="auto"/>
        <w:jc w:val="center"/>
        <w:outlineLvl w:val="0"/>
        <w:rPr>
          <w:rFonts w:ascii="黑体" w:eastAsia="黑体"/>
          <w:color w:val="000000" w:themeColor="text1"/>
          <w:sz w:val="44"/>
        </w:rPr>
      </w:pPr>
      <w:r>
        <w:rPr>
          <w:rFonts w:ascii="黑体" w:eastAsia="黑体" w:hint="eastAsia"/>
          <w:color w:val="000000" w:themeColor="text1"/>
          <w:sz w:val="44"/>
        </w:rPr>
        <w:t>江苏</w:t>
      </w:r>
      <w:r>
        <w:rPr>
          <w:rFonts w:ascii="黑体" w:eastAsia="黑体"/>
          <w:color w:val="000000" w:themeColor="text1"/>
          <w:sz w:val="44"/>
        </w:rPr>
        <w:t>昆山农村商业银行</w:t>
      </w:r>
      <w:r>
        <w:rPr>
          <w:rFonts w:ascii="黑体" w:eastAsia="黑体" w:hint="eastAsia"/>
          <w:color w:val="000000" w:themeColor="text1"/>
          <w:sz w:val="44"/>
        </w:rPr>
        <w:t>股份有限公司</w:t>
      </w:r>
    </w:p>
    <w:p w14:paraId="29FE2635" w14:textId="77777777" w:rsidR="00C94DCE" w:rsidRDefault="00533547">
      <w:pPr>
        <w:pStyle w:val="a5"/>
        <w:tabs>
          <w:tab w:val="left" w:pos="8280"/>
        </w:tabs>
        <w:spacing w:after="0" w:line="360" w:lineRule="auto"/>
        <w:jc w:val="center"/>
        <w:outlineLvl w:val="0"/>
        <w:rPr>
          <w:rFonts w:ascii="黑体" w:eastAsia="黑体" w:hint="eastAsia"/>
          <w:color w:val="000000" w:themeColor="text1"/>
          <w:sz w:val="44"/>
        </w:rPr>
      </w:pPr>
      <w:r>
        <w:rPr>
          <w:rFonts w:ascii="黑体" w:eastAsia="黑体" w:hint="eastAsia"/>
          <w:color w:val="000000" w:themeColor="text1"/>
          <w:sz w:val="44"/>
        </w:rPr>
        <w:t>养老金融特色礼</w:t>
      </w:r>
      <w:r>
        <w:rPr>
          <w:rFonts w:ascii="黑体" w:eastAsia="黑体" w:hint="eastAsia"/>
          <w:color w:val="000000" w:themeColor="text1"/>
          <w:sz w:val="44"/>
        </w:rPr>
        <w:t>采购项目</w:t>
      </w:r>
    </w:p>
    <w:p w14:paraId="1D33724C" w14:textId="160C9486" w:rsidR="00FC0639" w:rsidRDefault="00533547">
      <w:pPr>
        <w:pStyle w:val="a5"/>
        <w:tabs>
          <w:tab w:val="left" w:pos="8280"/>
        </w:tabs>
        <w:spacing w:after="0" w:line="360" w:lineRule="auto"/>
        <w:jc w:val="center"/>
        <w:outlineLvl w:val="0"/>
        <w:rPr>
          <w:rFonts w:ascii="黑体" w:eastAsia="黑体"/>
          <w:color w:val="000000" w:themeColor="text1"/>
          <w:sz w:val="44"/>
        </w:rPr>
      </w:pPr>
      <w:r>
        <w:rPr>
          <w:rFonts w:ascii="黑体" w:eastAsia="黑体"/>
          <w:color w:val="000000" w:themeColor="text1"/>
          <w:sz w:val="44"/>
        </w:rPr>
        <w:t>招标书</w:t>
      </w:r>
    </w:p>
    <w:p w14:paraId="36822744" w14:textId="77777777" w:rsidR="00FC0639" w:rsidRDefault="00FC0639">
      <w:pPr>
        <w:tabs>
          <w:tab w:val="left" w:pos="8280"/>
        </w:tabs>
        <w:spacing w:line="360" w:lineRule="auto"/>
        <w:jc w:val="center"/>
        <w:rPr>
          <w:rFonts w:ascii="宋体"/>
          <w:b/>
          <w:color w:val="000000" w:themeColor="text1"/>
          <w:sz w:val="48"/>
        </w:rPr>
      </w:pPr>
    </w:p>
    <w:p w14:paraId="6D135E6A" w14:textId="77777777" w:rsidR="00FC0639" w:rsidRDefault="00FC0639">
      <w:pPr>
        <w:tabs>
          <w:tab w:val="left" w:pos="8280"/>
        </w:tabs>
        <w:spacing w:line="360" w:lineRule="auto"/>
        <w:jc w:val="center"/>
        <w:rPr>
          <w:color w:val="000000" w:themeColor="text1"/>
          <w:sz w:val="48"/>
        </w:rPr>
      </w:pPr>
    </w:p>
    <w:p w14:paraId="13F11DA1" w14:textId="77777777" w:rsidR="00FC0639" w:rsidRDefault="00FC0639">
      <w:pPr>
        <w:tabs>
          <w:tab w:val="left" w:pos="8280"/>
        </w:tabs>
        <w:spacing w:line="360" w:lineRule="auto"/>
        <w:jc w:val="center"/>
        <w:rPr>
          <w:color w:val="000000" w:themeColor="text1"/>
          <w:sz w:val="48"/>
        </w:rPr>
      </w:pPr>
    </w:p>
    <w:p w14:paraId="7C751044" w14:textId="77777777" w:rsidR="00FC0639" w:rsidRDefault="00FC0639">
      <w:pPr>
        <w:tabs>
          <w:tab w:val="left" w:pos="8280"/>
        </w:tabs>
        <w:spacing w:line="360" w:lineRule="auto"/>
        <w:jc w:val="center"/>
        <w:rPr>
          <w:color w:val="000000" w:themeColor="text1"/>
          <w:sz w:val="48"/>
        </w:rPr>
      </w:pPr>
    </w:p>
    <w:p w14:paraId="2395A9F4" w14:textId="77777777" w:rsidR="00FC0639" w:rsidRDefault="00FC0639">
      <w:pPr>
        <w:tabs>
          <w:tab w:val="left" w:pos="8280"/>
        </w:tabs>
        <w:spacing w:line="360" w:lineRule="auto"/>
        <w:jc w:val="center"/>
        <w:rPr>
          <w:color w:val="000000" w:themeColor="text1"/>
          <w:sz w:val="48"/>
        </w:rPr>
      </w:pPr>
    </w:p>
    <w:p w14:paraId="3181638D" w14:textId="77777777" w:rsidR="00FC0639" w:rsidRDefault="00FC0639">
      <w:pPr>
        <w:tabs>
          <w:tab w:val="left" w:pos="8280"/>
        </w:tabs>
        <w:spacing w:line="360" w:lineRule="auto"/>
        <w:jc w:val="center"/>
        <w:rPr>
          <w:color w:val="000000" w:themeColor="text1"/>
          <w:sz w:val="48"/>
        </w:rPr>
      </w:pPr>
    </w:p>
    <w:p w14:paraId="4470F560" w14:textId="77777777" w:rsidR="00FC0639" w:rsidRDefault="00FC0639">
      <w:pPr>
        <w:tabs>
          <w:tab w:val="left" w:pos="8280"/>
        </w:tabs>
        <w:spacing w:line="360" w:lineRule="auto"/>
        <w:jc w:val="center"/>
        <w:rPr>
          <w:color w:val="000000" w:themeColor="text1"/>
          <w:sz w:val="48"/>
        </w:rPr>
      </w:pPr>
    </w:p>
    <w:p w14:paraId="660EE4F3" w14:textId="77777777" w:rsidR="00FC0639" w:rsidRDefault="00FC0639">
      <w:pPr>
        <w:tabs>
          <w:tab w:val="left" w:pos="8280"/>
        </w:tabs>
        <w:spacing w:line="360" w:lineRule="auto"/>
        <w:jc w:val="center"/>
        <w:rPr>
          <w:color w:val="000000" w:themeColor="text1"/>
          <w:sz w:val="48"/>
        </w:rPr>
      </w:pPr>
    </w:p>
    <w:p w14:paraId="27DB9F76" w14:textId="77777777" w:rsidR="00FC0639" w:rsidRDefault="00FC0639">
      <w:pPr>
        <w:tabs>
          <w:tab w:val="left" w:pos="8280"/>
        </w:tabs>
        <w:spacing w:line="360" w:lineRule="auto"/>
        <w:jc w:val="center"/>
        <w:rPr>
          <w:color w:val="000000" w:themeColor="text1"/>
          <w:sz w:val="48"/>
        </w:rPr>
      </w:pPr>
    </w:p>
    <w:p w14:paraId="3F4087DB" w14:textId="77777777" w:rsidR="00FC0639" w:rsidRDefault="00533547">
      <w:pPr>
        <w:tabs>
          <w:tab w:val="left" w:pos="8280"/>
        </w:tabs>
        <w:spacing w:line="360" w:lineRule="auto"/>
        <w:jc w:val="center"/>
        <w:outlineLvl w:val="0"/>
        <w:rPr>
          <w:rFonts w:ascii="宋体" w:eastAsia="仿宋_GB2312"/>
          <w:color w:val="000000" w:themeColor="text1"/>
          <w:sz w:val="28"/>
          <w:szCs w:val="28"/>
        </w:rPr>
      </w:pPr>
      <w:r>
        <w:rPr>
          <w:rFonts w:eastAsia="仿宋_GB2312" w:hint="eastAsia"/>
          <w:color w:val="000000" w:themeColor="text1"/>
          <w:sz w:val="28"/>
          <w:szCs w:val="28"/>
        </w:rPr>
        <w:t>江苏昆山农村商业银行股份有限公司</w:t>
      </w:r>
    </w:p>
    <w:p w14:paraId="0DFB3CA7" w14:textId="77777777" w:rsidR="00FC0639" w:rsidRDefault="00533547">
      <w:pPr>
        <w:pStyle w:val="a7"/>
        <w:tabs>
          <w:tab w:val="left" w:pos="8280"/>
        </w:tabs>
        <w:spacing w:line="360" w:lineRule="auto"/>
        <w:ind w:leftChars="0" w:left="0" w:firstLineChars="1150" w:firstLine="3220"/>
        <w:outlineLvl w:val="0"/>
        <w:rPr>
          <w:rFonts w:eastAsia="仿宋_GB2312"/>
          <w:color w:val="000000" w:themeColor="text1"/>
          <w:szCs w:val="28"/>
        </w:rPr>
      </w:pPr>
      <w:r>
        <w:rPr>
          <w:rFonts w:eastAsia="仿宋_GB2312" w:hint="eastAsia"/>
          <w:color w:val="000000" w:themeColor="text1"/>
          <w:szCs w:val="28"/>
        </w:rPr>
        <w:t>2025</w:t>
      </w:r>
      <w:r>
        <w:rPr>
          <w:rFonts w:eastAsia="仿宋_GB2312" w:hint="eastAsia"/>
          <w:color w:val="000000" w:themeColor="text1"/>
          <w:szCs w:val="28"/>
        </w:rPr>
        <w:t>年</w:t>
      </w:r>
      <w:r>
        <w:rPr>
          <w:rFonts w:eastAsia="仿宋_GB2312" w:hint="eastAsia"/>
          <w:color w:val="000000" w:themeColor="text1"/>
          <w:szCs w:val="28"/>
        </w:rPr>
        <w:t>12</w:t>
      </w:r>
      <w:r>
        <w:rPr>
          <w:rFonts w:eastAsia="仿宋_GB2312" w:hint="eastAsia"/>
          <w:color w:val="000000" w:themeColor="text1"/>
          <w:szCs w:val="28"/>
        </w:rPr>
        <w:t>月</w:t>
      </w:r>
    </w:p>
    <w:p w14:paraId="137E04F7" w14:textId="77777777" w:rsidR="00FC0639" w:rsidRDefault="00533547">
      <w:pPr>
        <w:spacing w:line="360" w:lineRule="auto"/>
        <w:jc w:val="center"/>
        <w:rPr>
          <w:rFonts w:ascii="黑体" w:eastAsia="黑体"/>
          <w:color w:val="000000" w:themeColor="text1"/>
          <w:sz w:val="32"/>
          <w:szCs w:val="32"/>
        </w:rPr>
      </w:pPr>
      <w:r>
        <w:rPr>
          <w:color w:val="000000" w:themeColor="text1"/>
        </w:rPr>
        <w:br w:type="page"/>
      </w:r>
      <w:r>
        <w:rPr>
          <w:rFonts w:ascii="黑体" w:eastAsia="黑体" w:hint="eastAsia"/>
          <w:color w:val="000000" w:themeColor="text1"/>
          <w:sz w:val="32"/>
          <w:szCs w:val="32"/>
        </w:rPr>
        <w:lastRenderedPageBreak/>
        <w:t>声</w:t>
      </w:r>
      <w:r>
        <w:rPr>
          <w:rFonts w:ascii="黑体" w:eastAsia="黑体" w:hint="eastAsia"/>
          <w:color w:val="000000" w:themeColor="text1"/>
          <w:sz w:val="32"/>
          <w:szCs w:val="32"/>
        </w:rPr>
        <w:tab/>
      </w:r>
      <w:r>
        <w:rPr>
          <w:rFonts w:ascii="黑体" w:eastAsia="黑体" w:hint="eastAsia"/>
          <w:color w:val="000000" w:themeColor="text1"/>
          <w:sz w:val="32"/>
          <w:szCs w:val="32"/>
        </w:rPr>
        <w:tab/>
      </w:r>
      <w:r>
        <w:rPr>
          <w:rFonts w:ascii="黑体" w:eastAsia="黑体" w:hint="eastAsia"/>
          <w:color w:val="000000" w:themeColor="text1"/>
          <w:sz w:val="32"/>
          <w:szCs w:val="32"/>
        </w:rPr>
        <w:t>明</w:t>
      </w:r>
    </w:p>
    <w:p w14:paraId="782C7303" w14:textId="1D53D919" w:rsidR="00FC0639" w:rsidRDefault="00533547">
      <w:pPr>
        <w:spacing w:line="36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本招标文件专用于江苏昆山农村商业银行股份有限公司本次采购</w:t>
      </w:r>
      <w:r>
        <w:rPr>
          <w:rFonts w:ascii="仿宋_GB2312" w:eastAsia="仿宋_GB2312" w:hint="eastAsia"/>
          <w:color w:val="000000" w:themeColor="text1"/>
          <w:sz w:val="28"/>
          <w:szCs w:val="28"/>
          <w:u w:val="single"/>
        </w:rPr>
        <w:t>昆山农商银行</w:t>
      </w:r>
      <w:r w:rsidR="00C94DCE" w:rsidRPr="00C94DCE">
        <w:rPr>
          <w:rFonts w:ascii="仿宋_GB2312" w:eastAsia="仿宋_GB2312" w:hint="eastAsia"/>
          <w:color w:val="000000" w:themeColor="text1"/>
          <w:sz w:val="28"/>
          <w:szCs w:val="28"/>
          <w:u w:val="single"/>
        </w:rPr>
        <w:t>养老金融特色礼采购项目</w:t>
      </w:r>
      <w:r>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25755623" w14:textId="77777777" w:rsidR="00FC0639" w:rsidRDefault="00FC0639">
      <w:pPr>
        <w:spacing w:line="360" w:lineRule="auto"/>
        <w:jc w:val="center"/>
        <w:rPr>
          <w:color w:val="000000" w:themeColor="text1"/>
        </w:rPr>
      </w:pPr>
    </w:p>
    <w:p w14:paraId="3B9B03E1" w14:textId="77777777" w:rsidR="00FC0639" w:rsidRDefault="00FC0639">
      <w:pPr>
        <w:spacing w:line="360" w:lineRule="auto"/>
        <w:jc w:val="center"/>
        <w:rPr>
          <w:color w:val="000000" w:themeColor="text1"/>
        </w:rPr>
        <w:sectPr w:rsidR="00FC0639">
          <w:pgSz w:w="11906" w:h="16838"/>
          <w:pgMar w:top="1440" w:right="1800" w:bottom="1440" w:left="1800" w:header="851" w:footer="992" w:gutter="0"/>
          <w:cols w:space="720"/>
          <w:docGrid w:type="lines" w:linePitch="312"/>
        </w:sectPr>
      </w:pPr>
    </w:p>
    <w:p w14:paraId="228BE247" w14:textId="77777777" w:rsidR="00FC0639" w:rsidRDefault="00533547">
      <w:pPr>
        <w:pStyle w:val="1"/>
        <w:keepNext w:val="0"/>
        <w:keepLines w:val="0"/>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第一部分</w:t>
      </w:r>
      <w:r>
        <w:rPr>
          <w:rFonts w:ascii="黑体" w:eastAsia="黑体" w:hAnsi="黑体" w:hint="eastAsia"/>
          <w:color w:val="000000" w:themeColor="text1"/>
          <w:sz w:val="32"/>
          <w:szCs w:val="32"/>
        </w:rPr>
        <w:tab/>
      </w:r>
      <w:r>
        <w:rPr>
          <w:rFonts w:ascii="黑体" w:eastAsia="黑体" w:hAnsi="黑体" w:hint="eastAsia"/>
          <w:color w:val="000000" w:themeColor="text1"/>
          <w:sz w:val="32"/>
          <w:szCs w:val="32"/>
        </w:rPr>
        <w:t>投标函</w:t>
      </w:r>
    </w:p>
    <w:p w14:paraId="34F250C9" w14:textId="77777777" w:rsidR="00FC0639" w:rsidRDefault="00533547">
      <w:pPr>
        <w:spacing w:line="52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Pr>
          <w:rFonts w:ascii="仿宋_GB2312" w:eastAsia="仿宋_GB2312" w:hint="eastAsia"/>
          <w:color w:val="000000" w:themeColor="text1"/>
          <w:sz w:val="28"/>
          <w:szCs w:val="28"/>
          <w:u w:val="single"/>
        </w:rPr>
        <w:t>昆山农商银行养老金融特色礼</w:t>
      </w:r>
      <w:r>
        <w:rPr>
          <w:rFonts w:ascii="仿宋_GB2312" w:eastAsia="仿宋_GB2312" w:hint="eastAsia"/>
          <w:color w:val="000000" w:themeColor="text1"/>
          <w:sz w:val="28"/>
          <w:szCs w:val="28"/>
          <w:u w:val="single"/>
        </w:rPr>
        <w:t>采购项目</w:t>
      </w:r>
      <w:r>
        <w:rPr>
          <w:rFonts w:ascii="仿宋_GB2312" w:eastAsia="仿宋_GB2312" w:hint="eastAsia"/>
          <w:color w:val="000000" w:themeColor="text1"/>
          <w:sz w:val="28"/>
          <w:szCs w:val="28"/>
        </w:rPr>
        <w:t>进行招标：</w:t>
      </w:r>
    </w:p>
    <w:p w14:paraId="5D8AF0CA" w14:textId="2B26EBAB" w:rsidR="00FC0639" w:rsidRDefault="00533547">
      <w:pPr>
        <w:spacing w:line="520" w:lineRule="exact"/>
        <w:ind w:firstLineChars="200" w:firstLine="560"/>
        <w:rPr>
          <w:rFonts w:ascii="仿宋_GB2312" w:eastAsia="仿宋_GB2312" w:hAnsi="宋体"/>
          <w:color w:val="000000" w:themeColor="text1"/>
          <w:sz w:val="28"/>
          <w:u w:val="single"/>
        </w:rPr>
      </w:pP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rPr>
        <w:t>、招标</w:t>
      </w:r>
      <w:r>
        <w:rPr>
          <w:rFonts w:ascii="仿宋_GB2312" w:eastAsia="仿宋_GB2312" w:hAnsi="宋体" w:hint="eastAsia"/>
          <w:color w:val="000000" w:themeColor="text1"/>
          <w:sz w:val="28"/>
        </w:rPr>
        <w:t>编号：</w:t>
      </w:r>
      <w:r w:rsidR="00B84CD7" w:rsidRPr="00B84CD7">
        <w:rPr>
          <w:rFonts w:ascii="仿宋_GB2312" w:eastAsia="仿宋_GB2312" w:hAnsi="宋体"/>
          <w:color w:val="000000" w:themeColor="text1"/>
          <w:sz w:val="28"/>
        </w:rPr>
        <w:t>KSRCBZB2025062</w:t>
      </w:r>
    </w:p>
    <w:p w14:paraId="0727D269" w14:textId="77777777"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、招标人：江苏昆山农村商业银行股份有限公司</w:t>
      </w:r>
    </w:p>
    <w:p w14:paraId="2D863C2E" w14:textId="547021E9" w:rsidR="00FC0639" w:rsidRDefault="00533547">
      <w:pPr>
        <w:spacing w:line="520" w:lineRule="exact"/>
        <w:ind w:firstLineChars="200" w:firstLine="560"/>
        <w:jc w:val="left"/>
        <w:rPr>
          <w:rFonts w:ascii="仿宋_GB2312" w:eastAsia="仿宋_GB2312" w:hAnsi="宋体"/>
          <w:color w:val="000000" w:themeColor="text1"/>
          <w:sz w:val="28"/>
          <w:szCs w:val="28"/>
          <w:u w:val="single"/>
        </w:rPr>
      </w:pPr>
      <w:r>
        <w:rPr>
          <w:rFonts w:ascii="仿宋_GB2312" w:eastAsia="仿宋_GB2312" w:hAnsi="宋体" w:hint="eastAsia"/>
          <w:color w:val="000000" w:themeColor="text1"/>
          <w:sz w:val="28"/>
          <w:szCs w:val="28"/>
        </w:rPr>
        <w:t>3</w:t>
      </w:r>
      <w:r>
        <w:rPr>
          <w:rFonts w:ascii="仿宋_GB2312" w:eastAsia="仿宋_GB2312" w:hAnsi="宋体" w:hint="eastAsia"/>
          <w:color w:val="000000" w:themeColor="text1"/>
          <w:sz w:val="28"/>
          <w:szCs w:val="28"/>
        </w:rPr>
        <w:t>、招标内容：</w:t>
      </w:r>
      <w:r>
        <w:rPr>
          <w:rFonts w:ascii="仿宋_GB2312" w:eastAsia="仿宋_GB2312" w:hint="eastAsia"/>
          <w:color w:val="000000" w:themeColor="text1"/>
          <w:sz w:val="28"/>
          <w:szCs w:val="28"/>
          <w:u w:val="single"/>
        </w:rPr>
        <w:t>昆山农村商业银行</w:t>
      </w:r>
      <w:r w:rsidR="00B84CD7" w:rsidRPr="00B84CD7">
        <w:rPr>
          <w:rFonts w:ascii="仿宋_GB2312" w:eastAsia="仿宋_GB2312" w:hint="eastAsia"/>
          <w:color w:val="000000" w:themeColor="text1"/>
          <w:sz w:val="28"/>
          <w:szCs w:val="28"/>
          <w:u w:val="single"/>
        </w:rPr>
        <w:t>养老金融特色礼采购项目</w:t>
      </w:r>
    </w:p>
    <w:p w14:paraId="04FC06E2" w14:textId="77777777" w:rsidR="00FC0639" w:rsidRDefault="00533547">
      <w:pPr>
        <w:spacing w:line="520" w:lineRule="exact"/>
        <w:ind w:firstLineChars="200" w:firstLine="560"/>
        <w:jc w:val="left"/>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、项目实施地点：昆山市及异地</w:t>
      </w:r>
      <w:r>
        <w:rPr>
          <w:rFonts w:ascii="仿宋_GB2312" w:eastAsia="仿宋_GB2312" w:hAnsi="宋体" w:hint="eastAsia"/>
          <w:color w:val="000000" w:themeColor="text1"/>
          <w:sz w:val="28"/>
        </w:rPr>
        <w:t>10</w:t>
      </w:r>
      <w:r>
        <w:rPr>
          <w:rFonts w:ascii="仿宋_GB2312" w:eastAsia="仿宋_GB2312" w:hAnsi="宋体" w:hint="eastAsia"/>
          <w:color w:val="000000" w:themeColor="text1"/>
          <w:sz w:val="28"/>
        </w:rPr>
        <w:t>家支行</w:t>
      </w:r>
    </w:p>
    <w:p w14:paraId="22D02323" w14:textId="3022F6F2"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szCs w:val="28"/>
        </w:rPr>
        <w:t>5</w:t>
      </w:r>
      <w:r>
        <w:rPr>
          <w:rFonts w:ascii="仿宋_GB2312" w:eastAsia="仿宋_GB2312" w:hAnsi="宋体" w:hint="eastAsia"/>
          <w:color w:val="000000" w:themeColor="text1"/>
          <w:sz w:val="28"/>
        </w:rPr>
        <w:t>、发放标书时间：北京时间</w:t>
      </w:r>
      <w:r>
        <w:rPr>
          <w:rFonts w:ascii="仿宋_GB2312" w:eastAsia="仿宋_GB2312" w:hAnsi="宋体" w:hint="eastAsia"/>
          <w:color w:val="000000" w:themeColor="text1"/>
          <w:sz w:val="28"/>
        </w:rPr>
        <w:t>2025</w:t>
      </w:r>
      <w:r>
        <w:rPr>
          <w:rFonts w:ascii="仿宋_GB2312" w:eastAsia="仿宋_GB2312" w:hAnsi="宋体" w:hint="eastAsia"/>
          <w:color w:val="000000" w:themeColor="text1"/>
          <w:sz w:val="28"/>
        </w:rPr>
        <w:t>年</w:t>
      </w:r>
      <w:r w:rsidR="00B84CD7">
        <w:rPr>
          <w:rFonts w:ascii="仿宋_GB2312" w:eastAsia="仿宋_GB2312" w:hAnsi="宋体" w:hint="eastAsia"/>
          <w:color w:val="000000" w:themeColor="text1"/>
          <w:sz w:val="28"/>
        </w:rPr>
        <w:t>12</w:t>
      </w:r>
      <w:r>
        <w:rPr>
          <w:rFonts w:ascii="仿宋_GB2312" w:eastAsia="仿宋_GB2312" w:hAnsi="宋体" w:hint="eastAsia"/>
          <w:color w:val="000000" w:themeColor="text1"/>
          <w:sz w:val="28"/>
        </w:rPr>
        <w:t>月</w:t>
      </w:r>
      <w:r w:rsidR="00B84CD7">
        <w:rPr>
          <w:rFonts w:ascii="仿宋_GB2312" w:eastAsia="仿宋_GB2312" w:hAnsi="宋体" w:hint="eastAsia"/>
          <w:color w:val="000000" w:themeColor="text1"/>
          <w:sz w:val="28"/>
        </w:rPr>
        <w:t>31</w:t>
      </w:r>
      <w:r>
        <w:rPr>
          <w:rFonts w:ascii="仿宋_GB2312" w:eastAsia="仿宋_GB2312" w:hAnsi="宋体" w:hint="eastAsia"/>
          <w:color w:val="000000" w:themeColor="text1"/>
          <w:sz w:val="28"/>
        </w:rPr>
        <w:t>日</w:t>
      </w:r>
    </w:p>
    <w:p w14:paraId="17882F0A" w14:textId="4AE8F88C"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w:t>
      </w:r>
      <w:r>
        <w:rPr>
          <w:rFonts w:ascii="仿宋_GB2312" w:eastAsia="仿宋_GB2312" w:hAnsi="宋体" w:hint="eastAsia"/>
          <w:color w:val="000000" w:themeColor="text1"/>
          <w:sz w:val="28"/>
        </w:rPr>
        <w:t>、投标截止时间：北京时间</w:t>
      </w:r>
      <w:r>
        <w:rPr>
          <w:rFonts w:ascii="仿宋_GB2312" w:eastAsia="仿宋_GB2312" w:hAnsi="宋体" w:hint="eastAsia"/>
          <w:color w:val="000000" w:themeColor="text1"/>
          <w:sz w:val="28"/>
        </w:rPr>
        <w:t>202</w:t>
      </w:r>
      <w:r>
        <w:rPr>
          <w:rFonts w:ascii="仿宋_GB2312" w:eastAsia="仿宋_GB2312" w:hAnsi="宋体" w:hint="eastAsia"/>
          <w:color w:val="000000" w:themeColor="text1"/>
          <w:sz w:val="28"/>
        </w:rPr>
        <w:t>6</w:t>
      </w:r>
      <w:r>
        <w:rPr>
          <w:rFonts w:ascii="仿宋_GB2312" w:eastAsia="仿宋_GB2312" w:hAnsi="宋体" w:hint="eastAsia"/>
          <w:color w:val="000000" w:themeColor="text1"/>
          <w:sz w:val="28"/>
        </w:rPr>
        <w:t>年</w:t>
      </w:r>
      <w:r w:rsidR="00B84CD7">
        <w:rPr>
          <w:rFonts w:ascii="仿宋_GB2312" w:eastAsia="仿宋_GB2312" w:hAnsi="宋体" w:hint="eastAsia"/>
          <w:color w:val="000000" w:themeColor="text1"/>
          <w:sz w:val="28"/>
        </w:rPr>
        <w:t>01</w:t>
      </w:r>
      <w:r>
        <w:rPr>
          <w:rFonts w:ascii="仿宋_GB2312" w:eastAsia="仿宋_GB2312" w:hAnsi="宋体" w:hint="eastAsia"/>
          <w:color w:val="000000" w:themeColor="text1"/>
          <w:sz w:val="28"/>
        </w:rPr>
        <w:t>月</w:t>
      </w:r>
      <w:r w:rsidR="00B84CD7">
        <w:rPr>
          <w:rFonts w:ascii="仿宋_GB2312" w:eastAsia="仿宋_GB2312" w:hAnsi="宋体" w:hint="eastAsia"/>
          <w:color w:val="000000" w:themeColor="text1"/>
          <w:sz w:val="28"/>
        </w:rPr>
        <w:t>08</w:t>
      </w:r>
      <w:r>
        <w:rPr>
          <w:rFonts w:ascii="仿宋_GB2312" w:eastAsia="仿宋_GB2312" w:hAnsi="宋体" w:hint="eastAsia"/>
          <w:color w:val="000000" w:themeColor="text1"/>
          <w:sz w:val="28"/>
        </w:rPr>
        <w:t>日</w:t>
      </w:r>
      <w:r>
        <w:rPr>
          <w:rFonts w:ascii="仿宋_GB2312" w:eastAsia="仿宋_GB2312" w:hAnsi="宋体" w:hint="eastAsia"/>
          <w:color w:val="000000" w:themeColor="text1"/>
          <w:sz w:val="28"/>
        </w:rPr>
        <w:t>17</w:t>
      </w: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00</w:t>
      </w:r>
      <w:r>
        <w:rPr>
          <w:rFonts w:ascii="仿宋_GB2312" w:eastAsia="仿宋_GB2312" w:hAnsi="宋体" w:hint="eastAsia"/>
          <w:color w:val="000000" w:themeColor="text1"/>
          <w:sz w:val="28"/>
        </w:rPr>
        <w:t>前将密封的投标文件寄（送）至昆山农村商业银行集中采购中心（以我</w:t>
      </w:r>
      <w:proofErr w:type="gramStart"/>
      <w:r>
        <w:rPr>
          <w:rFonts w:ascii="仿宋_GB2312" w:eastAsia="仿宋_GB2312" w:hAnsi="宋体" w:hint="eastAsia"/>
          <w:color w:val="000000" w:themeColor="text1"/>
          <w:sz w:val="28"/>
        </w:rPr>
        <w:t>行收到</w:t>
      </w:r>
      <w:proofErr w:type="gramEnd"/>
      <w:r>
        <w:rPr>
          <w:rFonts w:ascii="仿宋_GB2312" w:eastAsia="仿宋_GB2312" w:hAnsi="宋体" w:hint="eastAsia"/>
          <w:color w:val="000000" w:themeColor="text1"/>
          <w:sz w:val="28"/>
        </w:rPr>
        <w:t>日戳为准），逾期送达的投标文件将不予接受。</w:t>
      </w:r>
    </w:p>
    <w:p w14:paraId="60396772" w14:textId="77777777"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w:t>
      </w:r>
      <w:r>
        <w:rPr>
          <w:rFonts w:ascii="仿宋_GB2312" w:eastAsia="仿宋_GB2312" w:hAnsi="宋体" w:hint="eastAsia"/>
          <w:color w:val="000000" w:themeColor="text1"/>
          <w:sz w:val="28"/>
        </w:rPr>
        <w:t>、开标时间、地点：另行通知</w:t>
      </w:r>
    </w:p>
    <w:p w14:paraId="1590EA72" w14:textId="77777777"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8</w:t>
      </w:r>
      <w:r>
        <w:rPr>
          <w:rFonts w:ascii="仿宋_GB2312" w:eastAsia="仿宋_GB2312" w:hAnsi="宋体" w:hint="eastAsia"/>
          <w:color w:val="000000" w:themeColor="text1"/>
          <w:sz w:val="28"/>
        </w:rPr>
        <w:t>、招标人联系方式：江苏昆山农村商业银行股份有限公司</w:t>
      </w:r>
    </w:p>
    <w:p w14:paraId="15400B14" w14:textId="77777777"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地址：江苏省昆山市前进东路</w:t>
      </w:r>
      <w:r>
        <w:rPr>
          <w:rFonts w:ascii="仿宋_GB2312" w:eastAsia="仿宋_GB2312" w:hAnsi="宋体" w:hint="eastAsia"/>
          <w:color w:val="000000" w:themeColor="text1"/>
          <w:sz w:val="28"/>
        </w:rPr>
        <w:t>828</w:t>
      </w:r>
      <w:r>
        <w:rPr>
          <w:rFonts w:ascii="仿宋_GB2312" w:eastAsia="仿宋_GB2312" w:hAnsi="宋体" w:hint="eastAsia"/>
          <w:color w:val="000000" w:themeColor="text1"/>
          <w:sz w:val="28"/>
        </w:rPr>
        <w:t>号</w:t>
      </w:r>
      <w:r>
        <w:rPr>
          <w:rFonts w:ascii="仿宋_GB2312" w:eastAsia="仿宋_GB2312" w:hAnsi="宋体" w:hint="eastAsia"/>
          <w:color w:val="000000" w:themeColor="text1"/>
          <w:sz w:val="28"/>
        </w:rPr>
        <w:t>1510</w:t>
      </w:r>
      <w:r>
        <w:rPr>
          <w:rFonts w:ascii="仿宋_GB2312" w:eastAsia="仿宋_GB2312" w:hAnsi="宋体" w:hint="eastAsia"/>
          <w:color w:val="000000" w:themeColor="text1"/>
          <w:sz w:val="28"/>
        </w:rPr>
        <w:t>室集中采购中心</w:t>
      </w:r>
    </w:p>
    <w:p w14:paraId="69958D6F" w14:textId="77777777"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邮编：</w:t>
      </w:r>
      <w:r>
        <w:rPr>
          <w:rFonts w:ascii="仿宋_GB2312" w:eastAsia="仿宋_GB2312" w:hAnsi="宋体" w:hint="eastAsia"/>
          <w:color w:val="000000" w:themeColor="text1"/>
          <w:sz w:val="28"/>
        </w:rPr>
        <w:t>215301</w:t>
      </w:r>
    </w:p>
    <w:p w14:paraId="485919D7" w14:textId="77777777"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集中采购中心联系人：沈康</w:t>
      </w:r>
      <w:r>
        <w:rPr>
          <w:rFonts w:ascii="仿宋_GB2312" w:eastAsia="仿宋_GB2312" w:hAnsi="宋体" w:hint="eastAsia"/>
          <w:color w:val="000000" w:themeColor="text1"/>
          <w:sz w:val="28"/>
        </w:rPr>
        <w:t xml:space="preserve">    </w:t>
      </w:r>
    </w:p>
    <w:p w14:paraId="64E00243" w14:textId="77777777"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联系电话：</w:t>
      </w:r>
      <w:r>
        <w:rPr>
          <w:rFonts w:ascii="仿宋_GB2312" w:eastAsia="仿宋_GB2312" w:hAnsi="宋体" w:hint="eastAsia"/>
          <w:color w:val="000000" w:themeColor="text1"/>
          <w:sz w:val="28"/>
        </w:rPr>
        <w:t>0512-57379288</w:t>
      </w:r>
    </w:p>
    <w:p w14:paraId="17CD92CA" w14:textId="77777777"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项目联系人：唐丽娜</w:t>
      </w:r>
    </w:p>
    <w:p w14:paraId="0C3500D6" w14:textId="77777777" w:rsidR="00FC0639" w:rsidRDefault="00533547">
      <w:pPr>
        <w:spacing w:line="520" w:lineRule="exact"/>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联系电话：</w:t>
      </w:r>
      <w:r>
        <w:rPr>
          <w:rFonts w:ascii="仿宋_GB2312" w:eastAsia="仿宋_GB2312" w:hAnsi="宋体" w:hint="eastAsia"/>
          <w:color w:val="000000" w:themeColor="text1"/>
          <w:sz w:val="28"/>
        </w:rPr>
        <w:t>0512-57372306</w:t>
      </w:r>
    </w:p>
    <w:p w14:paraId="4987B171" w14:textId="77777777" w:rsidR="00FC0639" w:rsidRDefault="00FC0639">
      <w:pPr>
        <w:spacing w:line="360" w:lineRule="auto"/>
        <w:ind w:firstLineChars="200" w:firstLine="560"/>
        <w:rPr>
          <w:rFonts w:ascii="仿宋_GB2312" w:eastAsia="仿宋_GB2312" w:hAnsi="宋体"/>
          <w:color w:val="000000" w:themeColor="text1"/>
          <w:sz w:val="28"/>
        </w:rPr>
      </w:pPr>
    </w:p>
    <w:p w14:paraId="020DA0CD" w14:textId="77777777" w:rsidR="00FC0639" w:rsidRDefault="00FC0639">
      <w:pPr>
        <w:spacing w:line="360" w:lineRule="auto"/>
        <w:rPr>
          <w:rFonts w:ascii="仿宋_GB2312" w:eastAsia="仿宋_GB2312" w:hAnsi="宋体"/>
          <w:color w:val="000000" w:themeColor="text1"/>
          <w:sz w:val="28"/>
        </w:rPr>
      </w:pPr>
    </w:p>
    <w:p w14:paraId="0A92BE02" w14:textId="77777777" w:rsidR="00FC0639" w:rsidRDefault="00FC0639">
      <w:pPr>
        <w:spacing w:line="360" w:lineRule="auto"/>
        <w:rPr>
          <w:rFonts w:ascii="仿宋_GB2312" w:eastAsia="仿宋_GB2312" w:hAnsi="宋体"/>
          <w:color w:val="000000" w:themeColor="text1"/>
          <w:sz w:val="28"/>
        </w:rPr>
      </w:pPr>
    </w:p>
    <w:p w14:paraId="0CCA314C" w14:textId="77777777" w:rsidR="00FC0639" w:rsidRDefault="00533547">
      <w:pPr>
        <w:spacing w:line="360" w:lineRule="auto"/>
        <w:ind w:firstLineChars="250" w:firstLine="602"/>
        <w:rPr>
          <w:rFonts w:ascii="仿宋_GB2312" w:eastAsia="仿宋_GB2312" w:hAnsi="宋体"/>
          <w:b/>
          <w:color w:val="000000" w:themeColor="text1"/>
          <w:sz w:val="24"/>
        </w:rPr>
      </w:pPr>
      <w:r>
        <w:rPr>
          <w:rFonts w:ascii="仿宋_GB2312" w:eastAsia="仿宋_GB2312" w:hAnsi="宋体" w:hint="eastAsia"/>
          <w:b/>
          <w:color w:val="000000" w:themeColor="text1"/>
          <w:sz w:val="24"/>
        </w:rPr>
        <w:t>*</w:t>
      </w:r>
      <w:r>
        <w:rPr>
          <w:rFonts w:ascii="仿宋_GB2312" w:eastAsia="仿宋_GB2312" w:hAnsi="宋体" w:hint="eastAsia"/>
          <w:b/>
          <w:color w:val="000000" w:themeColor="text1"/>
          <w:sz w:val="24"/>
        </w:rPr>
        <w:t>标书包装封面请备注项目联系人及联系电话。</w:t>
      </w:r>
    </w:p>
    <w:p w14:paraId="13EE3803" w14:textId="77777777" w:rsidR="00FC0639" w:rsidRDefault="00533547">
      <w:pPr>
        <w:pStyle w:val="1"/>
        <w:keepNext w:val="0"/>
        <w:keepLines w:val="0"/>
        <w:numPr>
          <w:ilvl w:val="0"/>
          <w:numId w:val="1"/>
        </w:numPr>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招标内容及要求</w:t>
      </w:r>
    </w:p>
    <w:p w14:paraId="032F7E99" w14:textId="77777777" w:rsidR="00FC0639" w:rsidRDefault="00533547" w:rsidP="00B84CD7">
      <w:pPr>
        <w:snapToGrid w:val="0"/>
        <w:spacing w:line="360" w:lineRule="auto"/>
        <w:ind w:firstLineChars="200" w:firstLine="562"/>
        <w:outlineLvl w:val="1"/>
        <w:rPr>
          <w:rFonts w:ascii="黑体" w:eastAsia="黑体" w:hAnsi="宋体"/>
          <w:b/>
          <w:snapToGrid w:val="0"/>
          <w:color w:val="000000" w:themeColor="text1"/>
          <w:kern w:val="0"/>
          <w:sz w:val="28"/>
          <w:szCs w:val="28"/>
        </w:rPr>
      </w:pPr>
      <w:r>
        <w:rPr>
          <w:rFonts w:ascii="黑体" w:eastAsia="黑体" w:hAnsi="宋体" w:hint="eastAsia"/>
          <w:b/>
          <w:snapToGrid w:val="0"/>
          <w:color w:val="000000" w:themeColor="text1"/>
          <w:kern w:val="0"/>
          <w:sz w:val="28"/>
          <w:szCs w:val="28"/>
        </w:rPr>
        <w:t>一</w:t>
      </w:r>
      <w:r>
        <w:rPr>
          <w:rFonts w:ascii="黑体" w:eastAsia="黑体" w:hAnsi="宋体"/>
          <w:b/>
          <w:snapToGrid w:val="0"/>
          <w:color w:val="000000" w:themeColor="text1"/>
          <w:kern w:val="0"/>
          <w:sz w:val="28"/>
          <w:szCs w:val="28"/>
        </w:rPr>
        <w:t>、</w:t>
      </w:r>
      <w:r>
        <w:rPr>
          <w:rFonts w:ascii="黑体" w:eastAsia="黑体" w:hAnsi="宋体" w:hint="eastAsia"/>
          <w:b/>
          <w:snapToGrid w:val="0"/>
          <w:color w:val="000000" w:themeColor="text1"/>
          <w:kern w:val="0"/>
          <w:sz w:val="28"/>
          <w:szCs w:val="28"/>
        </w:rPr>
        <w:t>基本要求</w:t>
      </w:r>
    </w:p>
    <w:p w14:paraId="5AB197AB" w14:textId="77777777" w:rsidR="00FC0639" w:rsidRDefault="00533547" w:rsidP="00B84CD7">
      <w:pPr>
        <w:tabs>
          <w:tab w:val="left" w:pos="8280"/>
        </w:tabs>
        <w:snapToGrid w:val="0"/>
        <w:spacing w:line="360" w:lineRule="auto"/>
        <w:rPr>
          <w:rFonts w:ascii="仿宋_GB2312" w:eastAsia="仿宋_GB2312" w:hAnsi="宋体"/>
          <w:color w:val="000000" w:themeColor="text1"/>
          <w:sz w:val="28"/>
          <w:szCs w:val="28"/>
        </w:rPr>
      </w:pPr>
      <w:r>
        <w:rPr>
          <w:rFonts w:ascii="仿宋_GB2312" w:eastAsia="仿宋_GB2312" w:hAnsi="宋体" w:hint="eastAsia"/>
          <w:snapToGrid w:val="0"/>
          <w:color w:val="000000" w:themeColor="text1"/>
          <w:sz w:val="28"/>
          <w:szCs w:val="28"/>
        </w:rPr>
        <w:t xml:space="preserve">    1</w:t>
      </w:r>
      <w:r>
        <w:rPr>
          <w:rFonts w:ascii="仿宋_GB2312" w:eastAsia="仿宋_GB2312" w:hAnsi="宋体" w:hint="eastAsia"/>
          <w:snapToGrid w:val="0"/>
          <w:color w:val="000000" w:themeColor="text1"/>
          <w:sz w:val="28"/>
          <w:szCs w:val="28"/>
        </w:rPr>
        <w:t>、本标书第二部分“招标内容及要求”都将作为以后项目合同的基本要</w:t>
      </w:r>
      <w:r>
        <w:rPr>
          <w:rFonts w:ascii="仿宋_GB2312" w:eastAsia="仿宋_GB2312" w:hAnsi="宋体" w:hint="eastAsia"/>
          <w:color w:val="000000" w:themeColor="text1"/>
          <w:sz w:val="28"/>
          <w:szCs w:val="28"/>
        </w:rPr>
        <w:t>求。</w:t>
      </w:r>
    </w:p>
    <w:p w14:paraId="271CEA9A" w14:textId="77777777" w:rsidR="00FC0639" w:rsidRDefault="00533547" w:rsidP="00B84CD7">
      <w:pPr>
        <w:tabs>
          <w:tab w:val="left" w:pos="8280"/>
        </w:tabs>
        <w:snapToGrid w:val="0"/>
        <w:spacing w:line="360" w:lineRule="auto"/>
        <w:rPr>
          <w:rFonts w:ascii="仿宋_GB2312" w:eastAsia="仿宋_GB2312" w:hAnsi="宋体"/>
          <w:color w:val="000000" w:themeColor="text1"/>
          <w:sz w:val="28"/>
          <w:szCs w:val="28"/>
        </w:rPr>
      </w:pPr>
      <w:r>
        <w:rPr>
          <w:rFonts w:ascii="仿宋_GB2312" w:eastAsia="仿宋_GB2312" w:hAnsi="宋体" w:hint="eastAsia"/>
          <w:snapToGrid w:val="0"/>
          <w:color w:val="000000" w:themeColor="text1"/>
          <w:sz w:val="28"/>
          <w:szCs w:val="28"/>
        </w:rPr>
        <w:t xml:space="preserve">    2</w:t>
      </w:r>
      <w:r>
        <w:rPr>
          <w:rFonts w:ascii="仿宋_GB2312" w:eastAsia="仿宋_GB2312" w:hAnsi="宋体" w:hint="eastAsia"/>
          <w:snapToGrid w:val="0"/>
          <w:color w:val="000000" w:themeColor="text1"/>
          <w:sz w:val="28"/>
          <w:szCs w:val="28"/>
        </w:rPr>
        <w:t>、</w:t>
      </w:r>
      <w:r>
        <w:rPr>
          <w:rFonts w:ascii="仿宋_GB2312" w:eastAsia="仿宋_GB2312" w:hAnsi="宋体" w:hint="eastAsia"/>
          <w:color w:val="000000" w:themeColor="text1"/>
          <w:sz w:val="28"/>
          <w:szCs w:val="28"/>
        </w:rPr>
        <w:t>如投标服务不能完全达到招标方所要求的，投标文件对此必须明确标示，否则视为废标。</w:t>
      </w:r>
    </w:p>
    <w:p w14:paraId="018287A8" w14:textId="77777777" w:rsidR="00FC0639" w:rsidRDefault="00533547" w:rsidP="00B84CD7">
      <w:pPr>
        <w:tabs>
          <w:tab w:val="left" w:pos="8280"/>
        </w:tabs>
        <w:snapToGrid w:val="0"/>
        <w:spacing w:line="360" w:lineRule="auto"/>
        <w:ind w:firstLineChars="200" w:firstLine="560"/>
        <w:rPr>
          <w:rFonts w:ascii="仿宋_GB2312" w:eastAsia="仿宋_GB2312" w:hAnsi="宋体"/>
          <w:color w:val="000000" w:themeColor="text1"/>
          <w:sz w:val="28"/>
          <w:szCs w:val="28"/>
        </w:rPr>
      </w:pPr>
      <w:r>
        <w:rPr>
          <w:rFonts w:ascii="仿宋_GB2312" w:eastAsia="仿宋_GB2312" w:hAnsi="宋体"/>
          <w:color w:val="000000" w:themeColor="text1"/>
          <w:sz w:val="28"/>
          <w:szCs w:val="28"/>
        </w:rPr>
        <w:t>3</w:t>
      </w:r>
      <w:r>
        <w:rPr>
          <w:rFonts w:ascii="仿宋_GB2312" w:eastAsia="仿宋_GB2312" w:hAnsi="宋体" w:hint="eastAsia"/>
          <w:color w:val="000000" w:themeColor="text1"/>
          <w:sz w:val="28"/>
          <w:szCs w:val="28"/>
        </w:rPr>
        <w:t>、投标方应保证向招标方提供的服务或</w:t>
      </w:r>
      <w:r>
        <w:rPr>
          <w:rFonts w:ascii="仿宋_GB2312" w:eastAsia="仿宋_GB2312" w:hAnsi="宋体"/>
          <w:color w:val="000000" w:themeColor="text1"/>
          <w:sz w:val="28"/>
          <w:szCs w:val="28"/>
        </w:rPr>
        <w:t>产品</w:t>
      </w:r>
      <w:r>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14:paraId="50B333F8" w14:textId="77777777" w:rsidR="00FC0639" w:rsidRDefault="00533547" w:rsidP="00B84CD7">
      <w:pPr>
        <w:snapToGrid w:val="0"/>
        <w:spacing w:line="360" w:lineRule="auto"/>
        <w:ind w:firstLineChars="200" w:firstLine="562"/>
        <w:outlineLvl w:val="1"/>
        <w:rPr>
          <w:rFonts w:ascii="黑体" w:eastAsia="黑体" w:hAnsi="宋体"/>
          <w:b/>
          <w:snapToGrid w:val="0"/>
          <w:color w:val="000000" w:themeColor="text1"/>
          <w:kern w:val="0"/>
          <w:sz w:val="28"/>
          <w:szCs w:val="28"/>
        </w:rPr>
      </w:pPr>
      <w:r>
        <w:rPr>
          <w:rFonts w:ascii="黑体" w:eastAsia="黑体" w:hAnsi="宋体" w:hint="eastAsia"/>
          <w:b/>
          <w:snapToGrid w:val="0"/>
          <w:color w:val="000000" w:themeColor="text1"/>
          <w:kern w:val="0"/>
          <w:sz w:val="28"/>
          <w:szCs w:val="28"/>
        </w:rPr>
        <w:t>二、投标人范围</w:t>
      </w:r>
    </w:p>
    <w:p w14:paraId="72232249" w14:textId="77777777" w:rsidR="00FC0639" w:rsidRDefault="00533547" w:rsidP="00B84CD7">
      <w:pPr>
        <w:pStyle w:val="a3"/>
        <w:snapToGrid w:val="0"/>
        <w:spacing w:line="360" w:lineRule="auto"/>
        <w:ind w:firstLineChars="200" w:firstLine="560"/>
        <w:jc w:val="left"/>
        <w:rPr>
          <w:rFonts w:ascii="仿宋_GB2312" w:eastAsia="仿宋_GB2312" w:hAnsi="宋体"/>
          <w:snapToGrid w:val="0"/>
          <w:color w:val="000000" w:themeColor="text1"/>
          <w:kern w:val="0"/>
          <w:sz w:val="28"/>
          <w:szCs w:val="28"/>
        </w:rPr>
      </w:pPr>
      <w:r>
        <w:rPr>
          <w:rFonts w:ascii="仿宋_GB2312" w:eastAsia="仿宋_GB2312" w:hAnsi="宋体" w:hint="eastAsia"/>
          <w:snapToGrid w:val="0"/>
          <w:color w:val="000000" w:themeColor="text1"/>
          <w:kern w:val="0"/>
          <w:sz w:val="28"/>
          <w:szCs w:val="28"/>
        </w:rPr>
        <w:t>投标人应符合本标书第三部分招标说明及</w:t>
      </w:r>
      <w:r>
        <w:rPr>
          <w:rFonts w:ascii="仿宋_GB2312" w:eastAsia="仿宋_GB2312" w:hAnsi="宋体"/>
          <w:snapToGrid w:val="0"/>
          <w:color w:val="000000" w:themeColor="text1"/>
          <w:kern w:val="0"/>
          <w:sz w:val="28"/>
          <w:szCs w:val="28"/>
        </w:rPr>
        <w:t>附件</w:t>
      </w:r>
      <w:r>
        <w:rPr>
          <w:rFonts w:ascii="仿宋_GB2312" w:eastAsia="仿宋_GB2312" w:hAnsi="宋体" w:hint="eastAsia"/>
          <w:snapToGrid w:val="0"/>
          <w:color w:val="000000" w:themeColor="text1"/>
          <w:kern w:val="0"/>
          <w:sz w:val="28"/>
          <w:szCs w:val="28"/>
        </w:rPr>
        <w:t>中的相关要求和条件。</w:t>
      </w:r>
    </w:p>
    <w:p w14:paraId="1BA7F166" w14:textId="77777777" w:rsidR="00FC0639" w:rsidRDefault="00533547" w:rsidP="00B84CD7">
      <w:pPr>
        <w:numPr>
          <w:ilvl w:val="0"/>
          <w:numId w:val="2"/>
        </w:numPr>
        <w:snapToGrid w:val="0"/>
        <w:spacing w:line="360" w:lineRule="auto"/>
        <w:ind w:firstLineChars="200" w:firstLine="562"/>
        <w:outlineLvl w:val="1"/>
        <w:rPr>
          <w:rFonts w:ascii="黑体" w:eastAsia="黑体" w:hAnsi="宋体"/>
          <w:b/>
          <w:snapToGrid w:val="0"/>
          <w:color w:val="000000" w:themeColor="text1"/>
          <w:kern w:val="0"/>
          <w:sz w:val="28"/>
          <w:szCs w:val="28"/>
        </w:rPr>
      </w:pPr>
      <w:r>
        <w:rPr>
          <w:rFonts w:ascii="黑体" w:eastAsia="黑体" w:hAnsi="宋体" w:hint="eastAsia"/>
          <w:b/>
          <w:snapToGrid w:val="0"/>
          <w:color w:val="000000" w:themeColor="text1"/>
          <w:kern w:val="0"/>
          <w:sz w:val="28"/>
          <w:szCs w:val="28"/>
        </w:rPr>
        <w:t>招标需求</w:t>
      </w:r>
    </w:p>
    <w:p w14:paraId="1ED058D9" w14:textId="77777777" w:rsidR="00FC0639" w:rsidRDefault="00533547" w:rsidP="00B84CD7">
      <w:pPr>
        <w:widowControl/>
        <w:snapToGrid w:val="0"/>
        <w:spacing w:line="360" w:lineRule="auto"/>
        <w:ind w:firstLineChars="200" w:firstLine="560"/>
        <w:textAlignment w:val="center"/>
        <w:rPr>
          <w:rFonts w:ascii="仿宋_GB2312" w:eastAsia="仿宋_GB2312" w:hAnsi="宋体"/>
          <w:color w:val="000000" w:themeColor="text1"/>
          <w:sz w:val="28"/>
        </w:rPr>
      </w:pPr>
      <w:r>
        <w:rPr>
          <w:rFonts w:ascii="仿宋_GB2312" w:eastAsia="仿宋_GB2312" w:hAnsi="宋体" w:hint="eastAsia"/>
          <w:color w:val="000000" w:themeColor="text1"/>
          <w:sz w:val="28"/>
        </w:rPr>
        <w:t>近年来，我国老龄化进程加快，养老金融需求日益凸显。昆山农商行积极响应政策导向与</w:t>
      </w:r>
      <w:proofErr w:type="gramStart"/>
      <w:r>
        <w:rPr>
          <w:rFonts w:ascii="仿宋_GB2312" w:eastAsia="仿宋_GB2312" w:hAnsi="宋体" w:hint="eastAsia"/>
          <w:color w:val="000000" w:themeColor="text1"/>
          <w:sz w:val="28"/>
        </w:rPr>
        <w:t>中信保诚</w:t>
      </w:r>
      <w:proofErr w:type="gramEnd"/>
      <w:r>
        <w:rPr>
          <w:rFonts w:ascii="仿宋_GB2312" w:eastAsia="仿宋_GB2312" w:hAnsi="宋体" w:hint="eastAsia"/>
          <w:color w:val="000000" w:themeColor="text1"/>
          <w:sz w:val="28"/>
        </w:rPr>
        <w:t>人寿苏州分公司合作，聚焦</w:t>
      </w:r>
      <w:r>
        <w:rPr>
          <w:rFonts w:ascii="仿宋_GB2312" w:eastAsia="仿宋_GB2312" w:hAnsi="宋体" w:hint="eastAsia"/>
          <w:color w:val="000000" w:themeColor="text1"/>
          <w:sz w:val="28"/>
        </w:rPr>
        <w:t>50</w:t>
      </w:r>
      <w:r>
        <w:rPr>
          <w:rFonts w:ascii="仿宋_GB2312" w:eastAsia="仿宋_GB2312" w:hAnsi="宋体" w:hint="eastAsia"/>
          <w:color w:val="000000" w:themeColor="text1"/>
          <w:sz w:val="28"/>
        </w:rPr>
        <w:t>岁以上客群的养老资产规划与金融服务需求。通过设立“服务养老客群特色网点”打造专属服务场景，结合养老金融专属产品“中信保诚「基石恒固」年金保险</w:t>
      </w:r>
      <w:r>
        <w:rPr>
          <w:rFonts w:ascii="仿宋_GB2312" w:eastAsia="仿宋_GB2312" w:hAnsi="宋体" w:hint="eastAsia"/>
          <w:color w:val="000000" w:themeColor="text1"/>
          <w:sz w:val="28"/>
        </w:rPr>
        <w:t>C0</w:t>
      </w:r>
      <w:r>
        <w:rPr>
          <w:rFonts w:ascii="仿宋_GB2312" w:eastAsia="仿宋_GB2312" w:hAnsi="宋体" w:hint="eastAsia"/>
          <w:color w:val="000000" w:themeColor="text1"/>
          <w:sz w:val="28"/>
        </w:rPr>
        <w:t>款”及配套增值服务权益，带动产品营销，提升客户体验，增强客户粘性。</w:t>
      </w:r>
    </w:p>
    <w:tbl>
      <w:tblPr>
        <w:tblW w:w="8685" w:type="dxa"/>
        <w:jc w:val="center"/>
        <w:tblLook w:val="04A0" w:firstRow="1" w:lastRow="0" w:firstColumn="1" w:lastColumn="0" w:noHBand="0" w:noVBand="1"/>
      </w:tblPr>
      <w:tblGrid>
        <w:gridCol w:w="803"/>
        <w:gridCol w:w="1246"/>
        <w:gridCol w:w="2677"/>
        <w:gridCol w:w="3959"/>
      </w:tblGrid>
      <w:tr w:rsidR="00FC0639" w14:paraId="4025F0F7" w14:textId="77777777">
        <w:trPr>
          <w:trHeight w:val="640"/>
          <w:jc w:val="center"/>
        </w:trPr>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4482" w14:textId="77777777" w:rsidR="00FC0639" w:rsidRDefault="0053354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序号</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0BF68" w14:textId="77777777" w:rsidR="00FC0639" w:rsidRDefault="0053354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品牌</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FE9C5" w14:textId="77777777" w:rsidR="00FC0639" w:rsidRDefault="0053354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品名</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8129B" w14:textId="77777777" w:rsidR="00FC0639" w:rsidRDefault="0053354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型号</w:t>
            </w:r>
          </w:p>
        </w:tc>
      </w:tr>
      <w:tr w:rsidR="00FC0639" w14:paraId="675C9A58" w14:textId="77777777">
        <w:trPr>
          <w:trHeight w:val="6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EDA40" w14:textId="77777777" w:rsidR="00FC0639" w:rsidRDefault="0053354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E3E19" w14:textId="77777777" w:rsidR="00FC0639" w:rsidRDefault="00533547">
            <w:pPr>
              <w:widowControl/>
              <w:jc w:val="center"/>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斛生记</w:t>
            </w:r>
            <w:proofErr w:type="gramEnd"/>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A5DBE" w14:textId="77777777" w:rsidR="00FC0639" w:rsidRDefault="00533547">
            <w:pPr>
              <w:widowControl/>
              <w:jc w:val="center"/>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石斛黄</w:t>
            </w:r>
            <w:proofErr w:type="gramEnd"/>
            <w:r>
              <w:rPr>
                <w:rFonts w:ascii="仿宋" w:eastAsia="仿宋" w:hAnsi="仿宋" w:cs="仿宋" w:hint="eastAsia"/>
                <w:color w:val="000000"/>
                <w:kern w:val="0"/>
                <w:sz w:val="24"/>
                <w:szCs w:val="24"/>
                <w:lang w:bidi="ar"/>
              </w:rPr>
              <w:t>精</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20B26"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产品规格：</w:t>
            </w:r>
            <w:r>
              <w:rPr>
                <w:rFonts w:ascii="仿宋" w:eastAsia="仿宋" w:hAnsi="仿宋" w:cs="仿宋" w:hint="eastAsia"/>
                <w:color w:val="000000"/>
                <w:kern w:val="0"/>
                <w:sz w:val="24"/>
                <w:szCs w:val="24"/>
                <w:lang w:bidi="ar"/>
              </w:rPr>
              <w:t>10</w:t>
            </w:r>
            <w:r>
              <w:rPr>
                <w:rFonts w:ascii="仿宋" w:eastAsia="仿宋" w:hAnsi="仿宋" w:cs="仿宋" w:hint="eastAsia"/>
                <w:color w:val="000000"/>
                <w:kern w:val="0"/>
                <w:sz w:val="24"/>
                <w:szCs w:val="24"/>
                <w:lang w:bidi="ar"/>
              </w:rPr>
              <w:t>克</w:t>
            </w:r>
            <w:r>
              <w:rPr>
                <w:rFonts w:ascii="仿宋" w:eastAsia="仿宋" w:hAnsi="仿宋" w:cs="仿宋" w:hint="eastAsia"/>
                <w:color w:val="000000"/>
                <w:kern w:val="0"/>
                <w:sz w:val="24"/>
                <w:szCs w:val="24"/>
                <w:lang w:bidi="ar"/>
              </w:rPr>
              <w:t>*20</w:t>
            </w:r>
            <w:r>
              <w:rPr>
                <w:rFonts w:ascii="仿宋" w:eastAsia="仿宋" w:hAnsi="仿宋" w:cs="仿宋" w:hint="eastAsia"/>
                <w:color w:val="000000"/>
                <w:kern w:val="0"/>
                <w:sz w:val="24"/>
                <w:szCs w:val="24"/>
                <w:lang w:bidi="ar"/>
              </w:rPr>
              <w:t>小袋</w:t>
            </w:r>
          </w:p>
        </w:tc>
      </w:tr>
      <w:tr w:rsidR="00FC0639" w14:paraId="0689062E" w14:textId="77777777">
        <w:trPr>
          <w:trHeight w:val="6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5FACF" w14:textId="77777777" w:rsidR="00FC0639" w:rsidRDefault="0053354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1611" w14:textId="77777777" w:rsidR="00FC0639" w:rsidRDefault="00533547">
            <w:pPr>
              <w:widowControl/>
              <w:jc w:val="center"/>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斛生记</w:t>
            </w:r>
            <w:proofErr w:type="gramEnd"/>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772FB"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霍山原生·铁皮</w:t>
            </w:r>
            <w:proofErr w:type="gramStart"/>
            <w:r>
              <w:rPr>
                <w:rFonts w:ascii="仿宋" w:eastAsia="仿宋" w:hAnsi="仿宋" w:cs="仿宋" w:hint="eastAsia"/>
                <w:color w:val="000000"/>
                <w:kern w:val="0"/>
                <w:sz w:val="24"/>
                <w:szCs w:val="24"/>
                <w:lang w:bidi="ar"/>
              </w:rPr>
              <w:t>石斛月</w:t>
            </w:r>
            <w:proofErr w:type="gramEnd"/>
            <w:r>
              <w:rPr>
                <w:rFonts w:ascii="仿宋" w:eastAsia="仿宋" w:hAnsi="仿宋" w:cs="仿宋" w:hint="eastAsia"/>
                <w:color w:val="000000"/>
                <w:kern w:val="0"/>
                <w:sz w:val="24"/>
                <w:szCs w:val="24"/>
                <w:lang w:bidi="ar"/>
              </w:rPr>
              <w:t>用礼盒</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6E97"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产品规格：</w:t>
            </w:r>
            <w:r>
              <w:rPr>
                <w:rFonts w:ascii="仿宋" w:eastAsia="仿宋" w:hAnsi="仿宋" w:cs="仿宋" w:hint="eastAsia"/>
                <w:color w:val="000000"/>
                <w:kern w:val="0"/>
                <w:sz w:val="24"/>
                <w:szCs w:val="24"/>
                <w:lang w:bidi="ar"/>
              </w:rPr>
              <w:t>2.5</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15</w:t>
            </w:r>
            <w:r>
              <w:rPr>
                <w:rFonts w:ascii="仿宋" w:eastAsia="仿宋" w:hAnsi="仿宋" w:cs="仿宋" w:hint="eastAsia"/>
                <w:color w:val="000000"/>
                <w:kern w:val="0"/>
                <w:sz w:val="24"/>
                <w:szCs w:val="24"/>
                <w:lang w:bidi="ar"/>
              </w:rPr>
              <w:t>瓶</w:t>
            </w:r>
          </w:p>
        </w:tc>
      </w:tr>
      <w:tr w:rsidR="00FC0639" w14:paraId="31F59946" w14:textId="77777777">
        <w:trPr>
          <w:trHeight w:val="12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ED227" w14:textId="77777777" w:rsidR="00FC0639" w:rsidRDefault="0053354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3</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73762"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和正</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B842" w14:textId="77777777" w:rsidR="00FC0639" w:rsidRDefault="00533547">
            <w:pPr>
              <w:widowControl/>
              <w:jc w:val="center"/>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和正臂式</w:t>
            </w:r>
            <w:proofErr w:type="gramEnd"/>
            <w:r>
              <w:rPr>
                <w:rFonts w:ascii="仿宋" w:eastAsia="仿宋" w:hAnsi="仿宋" w:cs="仿宋" w:hint="eastAsia"/>
                <w:color w:val="000000"/>
                <w:kern w:val="0"/>
                <w:sz w:val="24"/>
                <w:szCs w:val="24"/>
                <w:lang w:bidi="ar"/>
              </w:rPr>
              <w:t>电子血压计</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B0513"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产品型号：</w:t>
            </w:r>
            <w:r>
              <w:rPr>
                <w:rFonts w:ascii="仿宋" w:eastAsia="仿宋" w:hAnsi="仿宋" w:cs="仿宋" w:hint="eastAsia"/>
                <w:color w:val="000000"/>
                <w:kern w:val="0"/>
                <w:sz w:val="24"/>
                <w:szCs w:val="24"/>
                <w:lang w:bidi="ar"/>
              </w:rPr>
              <w:t>AES-U622</w:t>
            </w:r>
            <w:r>
              <w:rPr>
                <w:rFonts w:ascii="仿宋" w:eastAsia="仿宋" w:hAnsi="仿宋" w:cs="仿宋" w:hint="eastAsia"/>
                <w:color w:val="000000"/>
                <w:kern w:val="0"/>
                <w:sz w:val="24"/>
                <w:szCs w:val="24"/>
                <w:lang w:bidi="ar"/>
              </w:rPr>
              <w:t>（充电款）</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材料：外壳</w:t>
            </w:r>
            <w:r>
              <w:rPr>
                <w:rFonts w:ascii="仿宋" w:eastAsia="仿宋" w:hAnsi="仿宋" w:cs="仿宋" w:hint="eastAsia"/>
                <w:color w:val="000000"/>
                <w:kern w:val="0"/>
                <w:sz w:val="24"/>
                <w:szCs w:val="24"/>
                <w:lang w:bidi="ar"/>
              </w:rPr>
              <w:t>ABS</w:t>
            </w:r>
            <w:r>
              <w:rPr>
                <w:rFonts w:ascii="仿宋" w:eastAsia="仿宋" w:hAnsi="仿宋" w:cs="仿宋" w:hint="eastAsia"/>
                <w:color w:val="000000"/>
                <w:kern w:val="0"/>
                <w:sz w:val="24"/>
                <w:szCs w:val="24"/>
                <w:lang w:bidi="ar"/>
              </w:rPr>
              <w:t>塑料</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产品净重</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 xml:space="preserve">290g                      </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产品尺寸：</w:t>
            </w:r>
            <w:r>
              <w:rPr>
                <w:rFonts w:ascii="仿宋" w:eastAsia="仿宋" w:hAnsi="仿宋" w:cs="仿宋" w:hint="eastAsia"/>
                <w:color w:val="000000"/>
                <w:kern w:val="0"/>
                <w:sz w:val="24"/>
                <w:szCs w:val="24"/>
                <w:lang w:bidi="ar"/>
              </w:rPr>
              <w:t>133</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107</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78mm</w:t>
            </w:r>
          </w:p>
        </w:tc>
      </w:tr>
      <w:tr w:rsidR="00FC0639" w14:paraId="4BA46240" w14:textId="77777777">
        <w:trPr>
          <w:trHeight w:val="94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F52D9" w14:textId="77777777" w:rsidR="00FC0639" w:rsidRDefault="0053354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07CA" w14:textId="77777777" w:rsidR="00FC0639" w:rsidRDefault="00533547">
            <w:pPr>
              <w:widowControl/>
              <w:jc w:val="center"/>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鼎联</w:t>
            </w:r>
            <w:proofErr w:type="gramEnd"/>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85773"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老年人坐便椅可折叠移动马桶厕所</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67E07"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产品型号：</w:t>
            </w:r>
            <w:r>
              <w:rPr>
                <w:rFonts w:ascii="仿宋" w:eastAsia="仿宋" w:hAnsi="仿宋" w:cs="仿宋" w:hint="eastAsia"/>
                <w:color w:val="000000"/>
                <w:kern w:val="0"/>
                <w:sz w:val="24"/>
                <w:szCs w:val="24"/>
                <w:lang w:bidi="ar"/>
              </w:rPr>
              <w:t>DL-6014</w:t>
            </w:r>
            <w:r>
              <w:rPr>
                <w:rFonts w:ascii="仿宋" w:eastAsia="仿宋" w:hAnsi="仿宋" w:cs="仿宋" w:hint="eastAsia"/>
                <w:color w:val="000000"/>
                <w:kern w:val="0"/>
                <w:sz w:val="24"/>
                <w:szCs w:val="24"/>
                <w:lang w:bidi="ar"/>
              </w:rPr>
              <w:br/>
            </w:r>
            <w:proofErr w:type="gramStart"/>
            <w:r>
              <w:rPr>
                <w:rFonts w:ascii="仿宋" w:eastAsia="仿宋" w:hAnsi="仿宋" w:cs="仿宋" w:hint="eastAsia"/>
                <w:color w:val="000000"/>
                <w:kern w:val="0"/>
                <w:sz w:val="24"/>
                <w:szCs w:val="24"/>
                <w:lang w:bidi="ar"/>
              </w:rPr>
              <w:t>脚管直径</w:t>
            </w:r>
            <w:proofErr w:type="gramEnd"/>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28.76MM</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六档可调高低</w:t>
            </w:r>
            <w:r>
              <w:rPr>
                <w:rFonts w:ascii="仿宋" w:eastAsia="仿宋" w:hAnsi="仿宋" w:cs="仿宋" w:hint="eastAsia"/>
                <w:color w:val="000000"/>
                <w:kern w:val="0"/>
                <w:sz w:val="24"/>
                <w:szCs w:val="24"/>
                <w:lang w:bidi="ar"/>
              </w:rPr>
              <w:t>(43-55CM)</w:t>
            </w:r>
          </w:p>
        </w:tc>
      </w:tr>
      <w:tr w:rsidR="00FC0639" w14:paraId="5B9D1132" w14:textId="77777777">
        <w:trPr>
          <w:trHeight w:val="12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8E075" w14:textId="77777777" w:rsidR="00FC0639" w:rsidRDefault="0053354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4699B"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众志</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33194"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多功能轮椅小型折叠轻便老人轮椅手推</w:t>
            </w:r>
            <w:proofErr w:type="gramStart"/>
            <w:r>
              <w:rPr>
                <w:rFonts w:ascii="仿宋" w:eastAsia="仿宋" w:hAnsi="仿宋" w:cs="仿宋" w:hint="eastAsia"/>
                <w:color w:val="000000"/>
                <w:kern w:val="0"/>
                <w:sz w:val="24"/>
                <w:szCs w:val="24"/>
                <w:lang w:bidi="ar"/>
              </w:rPr>
              <w:t>代步车</w:t>
            </w:r>
            <w:proofErr w:type="gramEnd"/>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D404D"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折叠尺寸</w:t>
            </w:r>
            <w:r>
              <w:rPr>
                <w:rFonts w:ascii="仿宋" w:eastAsia="仿宋" w:hAnsi="仿宋" w:cs="仿宋" w:hint="eastAsia"/>
                <w:color w:val="000000"/>
                <w:kern w:val="0"/>
                <w:sz w:val="24"/>
                <w:szCs w:val="24"/>
                <w:lang w:bidi="ar"/>
              </w:rPr>
              <w:t>:68*33*50cm</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展开尺寸</w:t>
            </w:r>
            <w:r>
              <w:rPr>
                <w:rFonts w:ascii="仿宋" w:eastAsia="仿宋" w:hAnsi="仿宋" w:cs="仿宋" w:hint="eastAsia"/>
                <w:color w:val="000000"/>
                <w:kern w:val="0"/>
                <w:sz w:val="24"/>
                <w:szCs w:val="24"/>
                <w:lang w:bidi="ar"/>
              </w:rPr>
              <w:t>:90*87*50cm</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坐垫尺寸</w:t>
            </w:r>
            <w:r>
              <w:rPr>
                <w:rFonts w:ascii="仿宋" w:eastAsia="仿宋" w:hAnsi="仿宋" w:cs="仿宋" w:hint="eastAsia"/>
                <w:color w:val="000000"/>
                <w:kern w:val="0"/>
                <w:sz w:val="24"/>
                <w:szCs w:val="24"/>
                <w:lang w:bidi="ar"/>
              </w:rPr>
              <w:t>:40*38cm</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材质</w:t>
            </w:r>
            <w:r>
              <w:rPr>
                <w:rFonts w:ascii="仿宋" w:eastAsia="仿宋" w:hAnsi="仿宋" w:cs="仿宋" w:hint="eastAsia"/>
                <w:color w:val="000000"/>
                <w:kern w:val="0"/>
                <w:sz w:val="24"/>
                <w:szCs w:val="24"/>
                <w:lang w:bidi="ar"/>
              </w:rPr>
              <w:t>:T6</w:t>
            </w:r>
            <w:r>
              <w:rPr>
                <w:rFonts w:ascii="仿宋" w:eastAsia="仿宋" w:hAnsi="仿宋" w:cs="仿宋" w:hint="eastAsia"/>
                <w:color w:val="000000"/>
                <w:kern w:val="0"/>
                <w:sz w:val="24"/>
                <w:szCs w:val="24"/>
                <w:lang w:bidi="ar"/>
              </w:rPr>
              <w:t>铝合金</w:t>
            </w:r>
          </w:p>
        </w:tc>
      </w:tr>
      <w:tr w:rsidR="00FC0639" w14:paraId="509CD7D6" w14:textId="77777777">
        <w:trPr>
          <w:trHeight w:val="18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11394" w14:textId="77777777" w:rsidR="00FC0639" w:rsidRDefault="00533547">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6</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AF9D9"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舒泰圣寝</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3FF97"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老人起床辅助器电动升降床垫</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0298F" w14:textId="77777777" w:rsidR="00FC0639" w:rsidRDefault="0053354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遥控操作</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碳钢骨架</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高密度记忆海绵</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外套可拆洗</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2--80</w:t>
            </w:r>
            <w:r>
              <w:rPr>
                <w:rFonts w:ascii="仿宋" w:eastAsia="仿宋" w:hAnsi="仿宋" w:cs="仿宋" w:hint="eastAsia"/>
                <w:color w:val="000000"/>
                <w:kern w:val="0"/>
                <w:sz w:val="24"/>
                <w:szCs w:val="24"/>
                <w:lang w:bidi="ar"/>
              </w:rPr>
              <w:t>”自由调升</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出口定制电机</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中国智造</w:t>
            </w:r>
            <w:r>
              <w:rPr>
                <w:rFonts w:ascii="仿宋" w:eastAsia="仿宋" w:hAnsi="仿宋" w:cs="仿宋" w:hint="eastAsia"/>
                <w:color w:val="000000"/>
                <w:kern w:val="0"/>
                <w:sz w:val="24"/>
                <w:szCs w:val="24"/>
                <w:lang w:bidi="ar"/>
              </w:rPr>
              <w:t>)</w:t>
            </w:r>
          </w:p>
        </w:tc>
      </w:tr>
    </w:tbl>
    <w:p w14:paraId="16328D04" w14:textId="77777777" w:rsidR="00FC0639" w:rsidRDefault="00533547">
      <w:pPr>
        <w:tabs>
          <w:tab w:val="left" w:pos="8280"/>
        </w:tabs>
        <w:snapToGrid w:val="0"/>
        <w:spacing w:line="360" w:lineRule="auto"/>
        <w:ind w:firstLineChars="100" w:firstLine="281"/>
        <w:rPr>
          <w:rFonts w:ascii="黑体" w:eastAsia="黑体" w:hAnsi="宋体"/>
          <w:b/>
          <w:snapToGrid w:val="0"/>
          <w:color w:val="000000" w:themeColor="text1"/>
          <w:kern w:val="0"/>
          <w:sz w:val="28"/>
          <w:szCs w:val="28"/>
        </w:rPr>
      </w:pPr>
      <w:r>
        <w:rPr>
          <w:rFonts w:ascii="黑体" w:eastAsia="黑体" w:hAnsi="宋体" w:hint="eastAsia"/>
          <w:b/>
          <w:snapToGrid w:val="0"/>
          <w:color w:val="000000" w:themeColor="text1"/>
          <w:kern w:val="0"/>
          <w:sz w:val="28"/>
          <w:szCs w:val="28"/>
        </w:rPr>
        <w:t>四、服务要求</w:t>
      </w:r>
    </w:p>
    <w:p w14:paraId="658B3785" w14:textId="77777777" w:rsidR="00FC0639" w:rsidRDefault="00533547">
      <w:pPr>
        <w:pStyle w:val="ab"/>
        <w:snapToGrid w:val="0"/>
        <w:spacing w:beforeAutospacing="0" w:afterAutospacing="0" w:line="360" w:lineRule="auto"/>
        <w:ind w:firstLine="641"/>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1</w:t>
      </w:r>
      <w:r>
        <w:rPr>
          <w:rFonts w:ascii="仿宋_GB2312" w:eastAsia="仿宋_GB2312" w:hAnsi="宋体" w:hint="eastAsia"/>
          <w:snapToGrid w:val="0"/>
          <w:color w:val="000000" w:themeColor="text1"/>
          <w:sz w:val="28"/>
          <w:szCs w:val="28"/>
        </w:rPr>
        <w:t>、相关商品有明确的品牌、规格（或型号），不接受其他品牌、规格（或型号）；</w:t>
      </w:r>
      <w:r>
        <w:rPr>
          <w:rFonts w:ascii="仿宋_GB2312" w:eastAsia="仿宋_GB2312" w:hAnsi="宋体" w:hint="eastAsia"/>
          <w:snapToGrid w:val="0"/>
          <w:color w:val="000000" w:themeColor="text1"/>
          <w:sz w:val="28"/>
          <w:szCs w:val="28"/>
        </w:rPr>
        <w:br/>
        <w:t xml:space="preserve">    2</w:t>
      </w:r>
      <w:r>
        <w:rPr>
          <w:rFonts w:ascii="仿宋_GB2312" w:eastAsia="仿宋_GB2312" w:hAnsi="宋体" w:hint="eastAsia"/>
          <w:snapToGrid w:val="0"/>
          <w:color w:val="000000" w:themeColor="text1"/>
          <w:sz w:val="28"/>
          <w:szCs w:val="28"/>
        </w:rPr>
        <w:t>、服务要求：电子产品需符合国家</w:t>
      </w:r>
      <w:r>
        <w:rPr>
          <w:rFonts w:ascii="仿宋_GB2312" w:eastAsia="仿宋_GB2312" w:hAnsi="宋体" w:hint="eastAsia"/>
          <w:snapToGrid w:val="0"/>
          <w:color w:val="000000" w:themeColor="text1"/>
          <w:sz w:val="28"/>
          <w:szCs w:val="28"/>
        </w:rPr>
        <w:t>3C</w:t>
      </w:r>
      <w:r>
        <w:rPr>
          <w:rFonts w:ascii="仿宋_GB2312" w:eastAsia="仿宋_GB2312" w:hAnsi="宋体" w:hint="eastAsia"/>
          <w:snapToGrid w:val="0"/>
          <w:color w:val="000000" w:themeColor="text1"/>
          <w:sz w:val="28"/>
          <w:szCs w:val="28"/>
        </w:rPr>
        <w:t>质量认证，并按国家标准提供“三包”服务；</w:t>
      </w:r>
      <w:r>
        <w:rPr>
          <w:rFonts w:ascii="仿宋_GB2312" w:eastAsia="仿宋_GB2312" w:hAnsi="宋体" w:hint="eastAsia"/>
          <w:snapToGrid w:val="0"/>
          <w:color w:val="000000" w:themeColor="text1"/>
          <w:sz w:val="28"/>
          <w:szCs w:val="28"/>
        </w:rPr>
        <w:br/>
        <w:t xml:space="preserve">    3</w:t>
      </w:r>
      <w:r>
        <w:rPr>
          <w:rFonts w:ascii="仿宋_GB2312" w:eastAsia="仿宋_GB2312" w:hAnsi="宋体" w:hint="eastAsia"/>
          <w:snapToGrid w:val="0"/>
          <w:color w:val="000000" w:themeColor="text1"/>
          <w:sz w:val="28"/>
          <w:szCs w:val="28"/>
        </w:rPr>
        <w:t>、商品送货期要求：下单后</w:t>
      </w:r>
      <w:r>
        <w:rPr>
          <w:rFonts w:ascii="仿宋_GB2312" w:eastAsia="仿宋_GB2312" w:hAnsi="宋体" w:hint="eastAsia"/>
          <w:snapToGrid w:val="0"/>
          <w:color w:val="000000" w:themeColor="text1"/>
          <w:sz w:val="28"/>
          <w:szCs w:val="28"/>
        </w:rPr>
        <w:t>10</w:t>
      </w:r>
      <w:r>
        <w:rPr>
          <w:rFonts w:ascii="仿宋_GB2312" w:eastAsia="仿宋_GB2312" w:hAnsi="宋体" w:hint="eastAsia"/>
          <w:snapToGrid w:val="0"/>
          <w:color w:val="000000" w:themeColor="text1"/>
          <w:sz w:val="28"/>
          <w:szCs w:val="28"/>
        </w:rPr>
        <w:t>日内配送到指定网点；</w:t>
      </w:r>
      <w:r>
        <w:rPr>
          <w:rFonts w:ascii="仿宋_GB2312" w:eastAsia="仿宋_GB2312" w:hint="eastAsia"/>
          <w:snapToGrid w:val="0"/>
          <w:color w:val="000000" w:themeColor="text1"/>
          <w:sz w:val="28"/>
          <w:szCs w:val="28"/>
        </w:rPr>
        <w:t>若未按照要求期限内进行配送，每延迟一日，应支付相当于订单总金额</w:t>
      </w:r>
      <w:r>
        <w:rPr>
          <w:rFonts w:ascii="仿宋_GB2312" w:eastAsia="仿宋_GB2312" w:hint="eastAsia"/>
          <w:snapToGrid w:val="0"/>
          <w:color w:val="000000" w:themeColor="text1"/>
          <w:sz w:val="28"/>
          <w:szCs w:val="28"/>
        </w:rPr>
        <w:t>0.1%</w:t>
      </w:r>
      <w:r>
        <w:rPr>
          <w:rFonts w:ascii="仿宋_GB2312" w:eastAsia="仿宋_GB2312" w:hint="eastAsia"/>
          <w:snapToGrid w:val="0"/>
          <w:color w:val="000000" w:themeColor="text1"/>
          <w:sz w:val="28"/>
          <w:szCs w:val="28"/>
        </w:rPr>
        <w:t>的违约金；由于造成发货延误超过</w:t>
      </w:r>
      <w:r>
        <w:rPr>
          <w:rFonts w:ascii="仿宋_GB2312" w:eastAsia="仿宋_GB2312" w:hint="eastAsia"/>
          <w:snapToGrid w:val="0"/>
          <w:color w:val="000000" w:themeColor="text1"/>
          <w:sz w:val="28"/>
          <w:szCs w:val="28"/>
        </w:rPr>
        <w:t>30</w:t>
      </w:r>
      <w:r>
        <w:rPr>
          <w:rFonts w:ascii="仿宋_GB2312" w:eastAsia="仿宋_GB2312" w:hint="eastAsia"/>
          <w:snapToGrid w:val="0"/>
          <w:color w:val="000000" w:themeColor="text1"/>
          <w:sz w:val="28"/>
          <w:szCs w:val="28"/>
        </w:rPr>
        <w:t>天的，支付违约金后，我行有权解除合同；</w:t>
      </w:r>
      <w:r>
        <w:rPr>
          <w:rFonts w:ascii="仿宋_GB2312" w:eastAsia="仿宋_GB2312" w:hAnsi="宋体" w:hint="eastAsia"/>
          <w:snapToGrid w:val="0"/>
          <w:color w:val="000000" w:themeColor="text1"/>
          <w:sz w:val="28"/>
          <w:szCs w:val="28"/>
        </w:rPr>
        <w:br/>
      </w:r>
      <w:r>
        <w:rPr>
          <w:rFonts w:ascii="仿宋_GB2312" w:eastAsia="仿宋_GB2312" w:hAnsi="宋体" w:hint="eastAsia"/>
          <w:snapToGrid w:val="0"/>
          <w:color w:val="000000" w:themeColor="text1"/>
          <w:sz w:val="28"/>
          <w:szCs w:val="28"/>
        </w:rPr>
        <w:t xml:space="preserve">    4</w:t>
      </w:r>
      <w:r>
        <w:rPr>
          <w:rFonts w:ascii="仿宋_GB2312" w:eastAsia="仿宋_GB2312" w:hAnsi="宋体" w:hint="eastAsia"/>
          <w:snapToGrid w:val="0"/>
          <w:color w:val="000000" w:themeColor="text1"/>
          <w:sz w:val="28"/>
          <w:szCs w:val="28"/>
        </w:rPr>
        <w:t>、商品配送区域范围：昆山农商银行所辖全部本、异地支行，涉及行政区域包括苏州市昆山市、南通市（海安市、通州区）、盐城市（盐都区、响水县、滨海县、建湖县）、徐州市铜山区、淮安市淮阴区、扬州市广陵区、宿迁市沭阳县；</w:t>
      </w:r>
      <w:r>
        <w:rPr>
          <w:rFonts w:ascii="仿宋_GB2312" w:eastAsia="仿宋_GB2312" w:hAnsi="宋体" w:hint="eastAsia"/>
          <w:snapToGrid w:val="0"/>
          <w:color w:val="000000" w:themeColor="text1"/>
          <w:sz w:val="28"/>
          <w:szCs w:val="28"/>
        </w:rPr>
        <w:br/>
        <w:t xml:space="preserve">    5</w:t>
      </w:r>
      <w:r>
        <w:rPr>
          <w:rFonts w:ascii="仿宋_GB2312" w:eastAsia="仿宋_GB2312" w:hAnsi="宋体" w:hint="eastAsia"/>
          <w:snapToGrid w:val="0"/>
          <w:color w:val="000000" w:themeColor="text1"/>
          <w:sz w:val="28"/>
          <w:szCs w:val="28"/>
        </w:rPr>
        <w:t>、实物中标供应商需在中标后</w:t>
      </w:r>
      <w:r>
        <w:rPr>
          <w:rFonts w:ascii="仿宋_GB2312" w:eastAsia="仿宋_GB2312" w:hAnsi="宋体" w:hint="eastAsia"/>
          <w:snapToGrid w:val="0"/>
          <w:color w:val="000000" w:themeColor="text1"/>
          <w:sz w:val="28"/>
          <w:szCs w:val="28"/>
        </w:rPr>
        <w:t>10</w:t>
      </w:r>
      <w:r>
        <w:rPr>
          <w:rFonts w:ascii="仿宋_GB2312" w:eastAsia="仿宋_GB2312" w:hAnsi="宋体" w:hint="eastAsia"/>
          <w:snapToGrid w:val="0"/>
          <w:color w:val="000000" w:themeColor="text1"/>
          <w:sz w:val="28"/>
          <w:szCs w:val="28"/>
        </w:rPr>
        <w:t>天内提供中标产品型号对应的产品样品；</w:t>
      </w:r>
    </w:p>
    <w:p w14:paraId="2DA4A919" w14:textId="77777777" w:rsidR="00FC0639" w:rsidRDefault="00533547">
      <w:pPr>
        <w:numPr>
          <w:ilvl w:val="0"/>
          <w:numId w:val="3"/>
        </w:numPr>
        <w:tabs>
          <w:tab w:val="left" w:pos="8280"/>
        </w:tabs>
        <w:snapToGrid w:val="0"/>
        <w:spacing w:line="360" w:lineRule="auto"/>
        <w:ind w:firstLineChars="200" w:firstLine="560"/>
        <w:rPr>
          <w:rFonts w:ascii="仿宋_GB2312" w:eastAsia="仿宋_GB2312" w:hAnsi="宋体"/>
          <w:snapToGrid w:val="0"/>
          <w:color w:val="000000" w:themeColor="text1"/>
          <w:kern w:val="0"/>
          <w:sz w:val="28"/>
          <w:szCs w:val="28"/>
        </w:rPr>
      </w:pPr>
      <w:r>
        <w:rPr>
          <w:rFonts w:ascii="仿宋_GB2312" w:eastAsia="仿宋_GB2312" w:hAnsi="宋体" w:hint="eastAsia"/>
          <w:snapToGrid w:val="0"/>
          <w:color w:val="000000" w:themeColor="text1"/>
          <w:kern w:val="0"/>
          <w:sz w:val="28"/>
          <w:szCs w:val="28"/>
        </w:rPr>
        <w:t>商品验收合格前，发生毁损或灭失的风险由供应商承担。</w:t>
      </w:r>
    </w:p>
    <w:p w14:paraId="7C813040" w14:textId="77777777" w:rsidR="00FC0639" w:rsidRDefault="00533547">
      <w:pPr>
        <w:pStyle w:val="ab"/>
        <w:widowControl/>
        <w:snapToGrid w:val="0"/>
        <w:spacing w:beforeAutospacing="0" w:afterAutospacing="0" w:line="360" w:lineRule="auto"/>
        <w:ind w:firstLineChars="200" w:firstLine="560"/>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lastRenderedPageBreak/>
        <w:t>7</w:t>
      </w:r>
      <w:r>
        <w:rPr>
          <w:rFonts w:ascii="仿宋_GB2312" w:eastAsia="仿宋_GB2312" w:hAnsi="宋体" w:hint="eastAsia"/>
          <w:snapToGrid w:val="0"/>
          <w:color w:val="000000" w:themeColor="text1"/>
          <w:sz w:val="28"/>
          <w:szCs w:val="28"/>
        </w:rPr>
        <w:t>、中标后需提供授权书或下单后提供进货渠道证明。</w:t>
      </w:r>
    </w:p>
    <w:p w14:paraId="21E30BFE" w14:textId="77777777" w:rsidR="00FC0639" w:rsidRDefault="00533547">
      <w:pPr>
        <w:pStyle w:val="ab"/>
        <w:widowControl/>
        <w:snapToGrid w:val="0"/>
        <w:spacing w:beforeAutospacing="0" w:afterAutospacing="0" w:line="360" w:lineRule="auto"/>
        <w:ind w:firstLineChars="200" w:firstLine="560"/>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8</w:t>
      </w:r>
      <w:r>
        <w:rPr>
          <w:rFonts w:ascii="仿宋_GB2312" w:eastAsia="仿宋_GB2312" w:hAnsi="宋体" w:hint="eastAsia"/>
          <w:snapToGrid w:val="0"/>
          <w:color w:val="000000" w:themeColor="text1"/>
          <w:sz w:val="28"/>
          <w:szCs w:val="28"/>
        </w:rPr>
        <w:t>、招标人在合约期内将根据实际业务需求向中标方下单数量，对合约期内实际下单数量不作具体承诺。</w:t>
      </w:r>
    </w:p>
    <w:p w14:paraId="7F5F69BF" w14:textId="77777777" w:rsidR="00FC0639" w:rsidRDefault="00FC0639">
      <w:pPr>
        <w:tabs>
          <w:tab w:val="left" w:pos="8280"/>
        </w:tabs>
        <w:spacing w:line="360" w:lineRule="auto"/>
        <w:rPr>
          <w:rFonts w:ascii="仿宋_GB2312" w:eastAsia="仿宋_GB2312" w:hAnsi="宋体" w:hint="eastAsia"/>
          <w:snapToGrid w:val="0"/>
          <w:color w:val="000000" w:themeColor="text1"/>
          <w:kern w:val="0"/>
          <w:sz w:val="28"/>
          <w:szCs w:val="28"/>
        </w:rPr>
      </w:pPr>
    </w:p>
    <w:p w14:paraId="04A23F95"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5F6DF252"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17F620AA"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584FCA4F"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08112D84"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160BDB40"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5FE6E5DD"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380D314B"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6D28D433"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52618D15"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036E2F7B"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352034C9"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2F95D837"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22947D9D"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35A3BC63"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657EFF53"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5415F96E" w14:textId="77777777" w:rsidR="00B84CD7" w:rsidRDefault="00B84CD7">
      <w:pPr>
        <w:tabs>
          <w:tab w:val="left" w:pos="8280"/>
        </w:tabs>
        <w:spacing w:line="360" w:lineRule="auto"/>
        <w:rPr>
          <w:rFonts w:ascii="仿宋_GB2312" w:eastAsia="仿宋_GB2312" w:hAnsi="宋体" w:hint="eastAsia"/>
          <w:snapToGrid w:val="0"/>
          <w:color w:val="000000" w:themeColor="text1"/>
          <w:kern w:val="0"/>
          <w:sz w:val="28"/>
          <w:szCs w:val="28"/>
        </w:rPr>
      </w:pPr>
    </w:p>
    <w:p w14:paraId="6A0EC87A" w14:textId="77777777" w:rsidR="00B84CD7" w:rsidRDefault="00B84CD7">
      <w:pPr>
        <w:tabs>
          <w:tab w:val="left" w:pos="8280"/>
        </w:tabs>
        <w:spacing w:line="360" w:lineRule="auto"/>
        <w:rPr>
          <w:rFonts w:ascii="仿宋_GB2312" w:eastAsia="仿宋_GB2312" w:hAnsi="宋体"/>
          <w:snapToGrid w:val="0"/>
          <w:color w:val="000000" w:themeColor="text1"/>
          <w:kern w:val="0"/>
          <w:sz w:val="28"/>
          <w:szCs w:val="28"/>
        </w:rPr>
      </w:pPr>
    </w:p>
    <w:p w14:paraId="71762061" w14:textId="77777777" w:rsidR="00FC0639" w:rsidRDefault="00533547">
      <w:pPr>
        <w:pStyle w:val="1"/>
        <w:keepNext w:val="0"/>
        <w:keepLines w:val="0"/>
        <w:jc w:val="center"/>
        <w:rPr>
          <w:rFonts w:ascii="黑体" w:eastAsia="黑体" w:hAnsi="黑体"/>
          <w:snapToGrid w:val="0"/>
          <w:color w:val="000000" w:themeColor="text1"/>
          <w:sz w:val="32"/>
          <w:szCs w:val="32"/>
        </w:rPr>
      </w:pPr>
      <w:r>
        <w:rPr>
          <w:rFonts w:ascii="黑体" w:eastAsia="黑体" w:hAnsi="黑体" w:hint="eastAsia"/>
          <w:snapToGrid w:val="0"/>
          <w:color w:val="000000" w:themeColor="text1"/>
          <w:sz w:val="32"/>
          <w:szCs w:val="32"/>
        </w:rPr>
        <w:lastRenderedPageBreak/>
        <w:t>第三部分</w:t>
      </w:r>
      <w:r>
        <w:rPr>
          <w:rFonts w:ascii="黑体" w:eastAsia="黑体" w:hAnsi="黑体" w:hint="eastAsia"/>
          <w:snapToGrid w:val="0"/>
          <w:color w:val="000000" w:themeColor="text1"/>
          <w:sz w:val="32"/>
          <w:szCs w:val="32"/>
        </w:rPr>
        <w:tab/>
      </w:r>
      <w:r>
        <w:rPr>
          <w:rFonts w:ascii="黑体" w:eastAsia="黑体" w:hAnsi="黑体" w:hint="eastAsia"/>
          <w:snapToGrid w:val="0"/>
          <w:color w:val="000000" w:themeColor="text1"/>
          <w:sz w:val="32"/>
          <w:szCs w:val="32"/>
        </w:rPr>
        <w:t>招标说明</w:t>
      </w:r>
    </w:p>
    <w:p w14:paraId="65929C9C" w14:textId="77777777" w:rsidR="00FC0639" w:rsidRDefault="0053354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snapToGrid w:val="0"/>
          <w:color w:val="000000" w:themeColor="text1"/>
          <w:kern w:val="0"/>
          <w:sz w:val="28"/>
          <w:szCs w:val="28"/>
        </w:rPr>
        <w:t>一</w:t>
      </w:r>
      <w:r>
        <w:rPr>
          <w:rFonts w:ascii="仿宋" w:eastAsia="仿宋" w:hAnsi="仿宋" w:hint="eastAsia"/>
          <w:color w:val="000000" w:themeColor="text1"/>
          <w:sz w:val="28"/>
          <w:szCs w:val="28"/>
        </w:rPr>
        <w:t>、总体说明</w:t>
      </w:r>
    </w:p>
    <w:p w14:paraId="6FA375AA"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（一）适用范围</w:t>
      </w:r>
    </w:p>
    <w:p w14:paraId="26221CB6"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14:paraId="5FBBD7B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（二）定义</w:t>
      </w:r>
    </w:p>
    <w:p w14:paraId="0071EA2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、“招标人”系指组织本次招标的招标机构：昆山农商银行；</w:t>
      </w:r>
    </w:p>
    <w:p w14:paraId="1A1F6DA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、“投标人”系指遵守招标文件要求并向招标人提交投标文件的法人单位；</w:t>
      </w:r>
    </w:p>
    <w:p w14:paraId="51652AD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、“设备（系统）”系指投标人按招标文件规定，须向招标人提供的设备、软件系统、备品备件、工具、手册及其他有关技术资料和材料；</w:t>
      </w:r>
    </w:p>
    <w:p w14:paraId="04DDDB19"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、“服务”系指招标文件规定投标人须承担的技术服务、运输、安装调试、人员培训、售后服务和其他类似的义务；</w:t>
      </w:r>
    </w:p>
    <w:p w14:paraId="0A487082"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w:t>
      </w:r>
      <w:r>
        <w:rPr>
          <w:rFonts w:ascii="仿宋_GB2312" w:eastAsia="仿宋_GB2312" w:hAnsi="宋体" w:hint="eastAsia"/>
          <w:color w:val="000000" w:themeColor="text1"/>
          <w:sz w:val="28"/>
        </w:rPr>
        <w:t>、“招标文件”系指本文件及其附件，如招标人对招标文件及其附件进行有效的修改或澄清，则该修改和澄清构成招标文件不可分割的一部分；</w:t>
      </w:r>
    </w:p>
    <w:p w14:paraId="6496366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w:t>
      </w:r>
      <w:r>
        <w:rPr>
          <w:rFonts w:ascii="仿宋_GB2312" w:eastAsia="仿宋_GB2312" w:hAnsi="宋体" w:hint="eastAsia"/>
          <w:color w:val="000000" w:themeColor="text1"/>
          <w:sz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14:paraId="32B6555B"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w:t>
      </w:r>
      <w:r>
        <w:rPr>
          <w:rFonts w:ascii="仿宋_GB2312" w:eastAsia="仿宋_GB2312" w:hAnsi="宋体" w:hint="eastAsia"/>
          <w:color w:val="000000" w:themeColor="text1"/>
          <w:sz w:val="28"/>
        </w:rPr>
        <w:t>、“无效的投标文件”系指属于下列情况之一者，将作为无效处理：</w:t>
      </w:r>
    </w:p>
    <w:p w14:paraId="4ADB22F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）投标文件未按招标文件的要求密封；</w:t>
      </w:r>
    </w:p>
    <w:p w14:paraId="4DE22B42"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2</w:t>
      </w: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 xml:space="preserve"> </w:t>
      </w:r>
      <w:r>
        <w:rPr>
          <w:rFonts w:ascii="仿宋_GB2312" w:eastAsia="仿宋_GB2312" w:hAnsi="宋体" w:hint="eastAsia"/>
          <w:color w:val="000000" w:themeColor="text1"/>
          <w:sz w:val="28"/>
        </w:rPr>
        <w:t>投标文件未盖公章或未经法定代表人（或授权代理人）签字；</w:t>
      </w:r>
    </w:p>
    <w:p w14:paraId="0B77F386"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w:t>
      </w:r>
      <w:r>
        <w:rPr>
          <w:rFonts w:ascii="仿宋_GB2312" w:eastAsia="仿宋_GB2312" w:hAnsi="宋体" w:hint="eastAsia"/>
          <w:color w:val="000000" w:themeColor="text1"/>
          <w:sz w:val="28"/>
        </w:rPr>
        <w:t>文件未按招标文件规定的格式、内容和要求填写；</w:t>
      </w:r>
    </w:p>
    <w:p w14:paraId="62F7D04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）在投标文件截止期后送达或是通过电报、电话、电传、传真投标文件；</w:t>
      </w:r>
    </w:p>
    <w:p w14:paraId="139FDE74"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w:t>
      </w:r>
      <w:r>
        <w:rPr>
          <w:rFonts w:ascii="仿宋_GB2312" w:eastAsia="仿宋_GB2312" w:hAnsi="宋体" w:hint="eastAsia"/>
          <w:color w:val="000000" w:themeColor="text1"/>
          <w:sz w:val="28"/>
        </w:rPr>
        <w:t>）投标文件字迹模糊不清无法辨认的；</w:t>
      </w:r>
    </w:p>
    <w:p w14:paraId="25C3AD26"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w:t>
      </w:r>
      <w:r>
        <w:rPr>
          <w:rFonts w:ascii="仿宋_GB2312" w:eastAsia="仿宋_GB2312" w:hAnsi="宋体" w:hint="eastAsia"/>
          <w:color w:val="000000" w:themeColor="text1"/>
          <w:sz w:val="28"/>
        </w:rPr>
        <w:t>）投标人在投标文件中提供虚假信息的；</w:t>
      </w:r>
    </w:p>
    <w:p w14:paraId="4F28A32F"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w:t>
      </w:r>
      <w:r>
        <w:rPr>
          <w:rFonts w:ascii="仿宋_GB2312" w:eastAsia="仿宋_GB2312" w:hAnsi="宋体" w:hint="eastAsia"/>
          <w:color w:val="000000" w:themeColor="text1"/>
          <w:sz w:val="28"/>
        </w:rPr>
        <w:t>）投标文件未送达指定地点，指定接收人。</w:t>
      </w:r>
    </w:p>
    <w:p w14:paraId="61A63A6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（三）对投标人的要求</w:t>
      </w:r>
    </w:p>
    <w:p w14:paraId="62BE630C" w14:textId="77777777" w:rsidR="00FC0639" w:rsidRDefault="00533547">
      <w:pPr>
        <w:pStyle w:val="ab"/>
        <w:widowControl/>
        <w:snapToGrid w:val="0"/>
        <w:spacing w:beforeAutospacing="0" w:afterAutospacing="0" w:line="360" w:lineRule="auto"/>
        <w:ind w:firstLineChars="200" w:firstLine="560"/>
        <w:rPr>
          <w:rFonts w:ascii="仿宋_GB2312" w:eastAsia="仿宋_GB2312" w:hAnsi="宋体"/>
          <w:color w:val="000000" w:themeColor="text1"/>
          <w:kern w:val="2"/>
          <w:sz w:val="28"/>
          <w:szCs w:val="22"/>
        </w:rPr>
      </w:pPr>
      <w:r>
        <w:rPr>
          <w:rFonts w:ascii="仿宋_GB2312" w:eastAsia="仿宋_GB2312" w:hAnsi="宋体" w:hint="eastAsia"/>
          <w:color w:val="000000" w:themeColor="text1"/>
          <w:kern w:val="2"/>
          <w:sz w:val="28"/>
          <w:szCs w:val="22"/>
        </w:rPr>
        <w:t>1</w:t>
      </w:r>
      <w:r>
        <w:rPr>
          <w:rFonts w:ascii="仿宋_GB2312" w:eastAsia="仿宋_GB2312" w:hAnsi="宋体" w:hint="eastAsia"/>
          <w:color w:val="000000" w:themeColor="text1"/>
          <w:kern w:val="2"/>
          <w:sz w:val="28"/>
          <w:szCs w:val="22"/>
        </w:rPr>
        <w:t>、投标人必须为具有独立企业法人资格，具有合法名称、组织机构、固定的办公场所，注册资本要求不少于</w:t>
      </w:r>
      <w:r>
        <w:rPr>
          <w:rFonts w:ascii="仿宋_GB2312" w:eastAsia="仿宋_GB2312" w:hAnsi="宋体" w:hint="eastAsia"/>
          <w:color w:val="000000" w:themeColor="text1"/>
          <w:kern w:val="2"/>
          <w:sz w:val="28"/>
          <w:szCs w:val="22"/>
        </w:rPr>
        <w:t>10</w:t>
      </w:r>
      <w:r>
        <w:rPr>
          <w:rFonts w:ascii="仿宋_GB2312" w:eastAsia="仿宋_GB2312" w:hAnsi="宋体" w:hint="eastAsia"/>
          <w:color w:val="000000" w:themeColor="text1"/>
          <w:kern w:val="2"/>
          <w:sz w:val="28"/>
          <w:szCs w:val="22"/>
        </w:rPr>
        <w:t>0</w:t>
      </w:r>
      <w:r>
        <w:rPr>
          <w:rFonts w:ascii="仿宋_GB2312" w:eastAsia="仿宋_GB2312" w:hAnsi="宋体" w:hint="eastAsia"/>
          <w:color w:val="000000" w:themeColor="text1"/>
          <w:kern w:val="2"/>
          <w:sz w:val="28"/>
          <w:szCs w:val="22"/>
        </w:rPr>
        <w:t>万元人民币（或等值外币），注册时间不少于</w:t>
      </w:r>
      <w:r>
        <w:rPr>
          <w:rFonts w:ascii="仿宋_GB2312" w:eastAsia="仿宋_GB2312" w:hAnsi="宋体" w:hint="eastAsia"/>
          <w:color w:val="000000" w:themeColor="text1"/>
          <w:kern w:val="2"/>
          <w:sz w:val="28"/>
          <w:szCs w:val="22"/>
        </w:rPr>
        <w:t>3</w:t>
      </w:r>
      <w:r>
        <w:rPr>
          <w:rFonts w:ascii="仿宋_GB2312" w:eastAsia="仿宋_GB2312" w:hAnsi="宋体" w:hint="eastAsia"/>
          <w:color w:val="000000" w:themeColor="text1"/>
          <w:kern w:val="2"/>
          <w:sz w:val="28"/>
          <w:szCs w:val="22"/>
        </w:rPr>
        <w:t>年，具有良好的技术力量、商业信誉和售后服务体系；</w:t>
      </w:r>
    </w:p>
    <w:p w14:paraId="648C3DA9" w14:textId="77777777" w:rsidR="00FC0639" w:rsidRDefault="00533547">
      <w:pPr>
        <w:pStyle w:val="ab"/>
        <w:widowControl/>
        <w:snapToGrid w:val="0"/>
        <w:spacing w:beforeAutospacing="0" w:afterAutospacing="0" w:line="360" w:lineRule="auto"/>
        <w:ind w:firstLineChars="200" w:firstLine="560"/>
        <w:rPr>
          <w:rFonts w:ascii="仿宋_GB2312" w:eastAsia="仿宋_GB2312" w:hAnsi="宋体"/>
          <w:color w:val="000000" w:themeColor="text1"/>
          <w:kern w:val="2"/>
          <w:sz w:val="28"/>
          <w:szCs w:val="22"/>
        </w:rPr>
      </w:pPr>
      <w:r>
        <w:rPr>
          <w:rFonts w:ascii="仿宋_GB2312" w:eastAsia="仿宋_GB2312" w:hAnsi="宋体" w:hint="eastAsia"/>
          <w:color w:val="000000" w:themeColor="text1"/>
          <w:kern w:val="2"/>
          <w:sz w:val="28"/>
          <w:szCs w:val="22"/>
        </w:rPr>
        <w:t>2</w:t>
      </w:r>
      <w:r>
        <w:rPr>
          <w:rFonts w:ascii="仿宋_GB2312" w:eastAsia="仿宋_GB2312" w:hAnsi="宋体" w:hint="eastAsia"/>
          <w:color w:val="000000" w:themeColor="text1"/>
          <w:kern w:val="2"/>
          <w:sz w:val="28"/>
          <w:szCs w:val="22"/>
        </w:rPr>
        <w:t>、投标人必须具有良好的经济和技术实力，能够按时提交招标人要求的</w:t>
      </w:r>
      <w:proofErr w:type="gramStart"/>
      <w:r>
        <w:rPr>
          <w:rFonts w:ascii="仿宋_GB2312" w:eastAsia="仿宋_GB2312" w:hAnsi="宋体" w:hint="eastAsia"/>
          <w:color w:val="000000" w:themeColor="text1"/>
          <w:kern w:val="2"/>
          <w:sz w:val="28"/>
          <w:szCs w:val="22"/>
        </w:rPr>
        <w:t>交付件并能够</w:t>
      </w:r>
      <w:proofErr w:type="gramEnd"/>
      <w:r>
        <w:rPr>
          <w:rFonts w:ascii="仿宋_GB2312" w:eastAsia="仿宋_GB2312" w:hAnsi="宋体" w:hint="eastAsia"/>
          <w:color w:val="000000" w:themeColor="text1"/>
          <w:kern w:val="2"/>
          <w:sz w:val="28"/>
          <w:szCs w:val="22"/>
        </w:rPr>
        <w:t>在实施过程中及时地提供招标人要求的优质服务；</w:t>
      </w:r>
    </w:p>
    <w:p w14:paraId="51D373EC" w14:textId="77777777" w:rsidR="00FC0639" w:rsidRDefault="00533547">
      <w:pPr>
        <w:pStyle w:val="ab"/>
        <w:widowControl/>
        <w:snapToGrid w:val="0"/>
        <w:spacing w:beforeAutospacing="0" w:afterAutospacing="0" w:line="360" w:lineRule="auto"/>
        <w:ind w:firstLineChars="200" w:firstLine="560"/>
        <w:rPr>
          <w:rFonts w:ascii="仿宋_GB2312" w:eastAsia="仿宋_GB2312" w:hAnsi="宋体"/>
          <w:color w:val="000000" w:themeColor="text1"/>
          <w:kern w:val="2"/>
          <w:sz w:val="28"/>
          <w:szCs w:val="22"/>
        </w:rPr>
      </w:pPr>
      <w:r>
        <w:rPr>
          <w:rFonts w:ascii="仿宋_GB2312" w:eastAsia="仿宋_GB2312" w:hAnsi="宋体" w:hint="eastAsia"/>
          <w:color w:val="000000" w:themeColor="text1"/>
          <w:kern w:val="2"/>
          <w:sz w:val="28"/>
          <w:szCs w:val="22"/>
        </w:rPr>
        <w:t>3</w:t>
      </w:r>
      <w:r>
        <w:rPr>
          <w:rFonts w:ascii="仿宋_GB2312" w:eastAsia="仿宋_GB2312" w:hAnsi="宋体" w:hint="eastAsia"/>
          <w:color w:val="000000" w:themeColor="text1"/>
          <w:kern w:val="2"/>
          <w:sz w:val="28"/>
          <w:szCs w:val="22"/>
        </w:rPr>
        <w:t>、投标人必须具有良好的银行资信和商业信誉，连续三年没有违法、违约记录，不处于被责令停业，财产被接管、冻结、破产等非正常经营状态；</w:t>
      </w:r>
    </w:p>
    <w:p w14:paraId="7107370D"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、投标人不得联合第三方共同投标，否则取消投标资格，且不允许中标后将本招标进行分包、转包；</w:t>
      </w:r>
    </w:p>
    <w:p w14:paraId="377EB54E"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w:t>
      </w:r>
      <w:r>
        <w:rPr>
          <w:rFonts w:ascii="仿宋_GB2312" w:eastAsia="仿宋_GB2312" w:hAnsi="宋体" w:hint="eastAsia"/>
          <w:color w:val="000000" w:themeColor="text1"/>
          <w:sz w:val="28"/>
        </w:rPr>
        <w:t>、符合条件需报名的供应商，可在昆山农商银行采购管理平台</w:t>
      </w:r>
      <w:r>
        <w:rPr>
          <w:rFonts w:ascii="仿宋_GB2312" w:eastAsia="仿宋_GB2312" w:hAnsi="宋体" w:hint="eastAsia"/>
          <w:color w:val="000000" w:themeColor="text1"/>
          <w:sz w:val="28"/>
        </w:rPr>
        <w:t>(https://zbcgzx.ksrcb.com:30018/)</w:t>
      </w:r>
      <w:r>
        <w:rPr>
          <w:rFonts w:ascii="仿宋_GB2312" w:eastAsia="仿宋_GB2312" w:hAnsi="宋体" w:hint="eastAsia"/>
          <w:color w:val="000000" w:themeColor="text1"/>
          <w:sz w:val="28"/>
        </w:rPr>
        <w:t>上完成注册。</w:t>
      </w:r>
    </w:p>
    <w:p w14:paraId="558A8BB6"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（四）投标费用</w:t>
      </w:r>
    </w:p>
    <w:p w14:paraId="4AD32A8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投标人应自行承担与参加投标有关的全部费用，招标人在任何情况下无义务和责任承担上述费用。</w:t>
      </w:r>
    </w:p>
    <w:p w14:paraId="169F7659"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（五）投标保证金</w:t>
      </w:r>
    </w:p>
    <w:p w14:paraId="016189DB" w14:textId="77777777" w:rsidR="00FC0639" w:rsidRDefault="00533547">
      <w:pPr>
        <w:snapToGrid w:val="0"/>
        <w:spacing w:line="360" w:lineRule="auto"/>
        <w:ind w:firstLineChars="250" w:firstLine="700"/>
        <w:rPr>
          <w:rFonts w:ascii="仿宋_GB2312" w:eastAsia="仿宋_GB2312" w:hAnsi="仿宋"/>
          <w:color w:val="000000" w:themeColor="text1"/>
          <w:sz w:val="28"/>
        </w:rPr>
      </w:pPr>
      <w:r>
        <w:rPr>
          <w:rFonts w:ascii="仿宋_GB2312" w:eastAsia="仿宋_GB2312" w:hAnsi="仿宋" w:hint="eastAsia"/>
          <w:color w:val="000000" w:themeColor="text1"/>
          <w:sz w:val="28"/>
        </w:rPr>
        <w:t>1</w:t>
      </w:r>
      <w:r>
        <w:rPr>
          <w:rFonts w:ascii="仿宋_GB2312" w:eastAsia="仿宋_GB2312" w:hAnsi="仿宋" w:hint="eastAsia"/>
          <w:color w:val="000000" w:themeColor="text1"/>
          <w:sz w:val="28"/>
        </w:rPr>
        <w:t>、项目投标保证金信息</w:t>
      </w:r>
    </w:p>
    <w:p w14:paraId="69626218" w14:textId="77777777" w:rsidR="00FC0639" w:rsidRDefault="00533547">
      <w:pPr>
        <w:snapToGrid w:val="0"/>
        <w:spacing w:line="360" w:lineRule="auto"/>
        <w:ind w:firstLineChars="300" w:firstLine="840"/>
        <w:rPr>
          <w:rFonts w:ascii="仿宋_GB2312" w:eastAsia="仿宋_GB2312" w:hAnsi="宋体"/>
          <w:color w:val="000000" w:themeColor="text1"/>
          <w:sz w:val="28"/>
        </w:rPr>
      </w:pPr>
      <w:r>
        <w:rPr>
          <w:rFonts w:ascii="仿宋_GB2312" w:eastAsia="仿宋_GB2312" w:hAnsi="仿宋" w:hint="eastAsia"/>
          <w:color w:val="000000" w:themeColor="text1"/>
          <w:sz w:val="28"/>
        </w:rPr>
        <w:t>□</w:t>
      </w:r>
      <w:r>
        <w:rPr>
          <w:rFonts w:ascii="仿宋_GB2312" w:eastAsia="仿宋_GB2312" w:hAnsi="宋体" w:hint="eastAsia"/>
          <w:color w:val="000000" w:themeColor="text1"/>
          <w:sz w:val="28"/>
        </w:rPr>
        <w:t>有</w:t>
      </w:r>
      <w:r>
        <w:rPr>
          <w:rFonts w:ascii="仿宋_GB2312" w:eastAsia="仿宋_GB2312" w:hAnsi="仿宋" w:hint="eastAsia"/>
          <w:color w:val="000000" w:themeColor="text1"/>
          <w:sz w:val="28"/>
        </w:rPr>
        <w:t>投标</w:t>
      </w:r>
      <w:r>
        <w:rPr>
          <w:rFonts w:ascii="仿宋_GB2312" w:eastAsia="仿宋_GB2312" w:hAnsi="宋体" w:hint="eastAsia"/>
          <w:color w:val="000000" w:themeColor="text1"/>
          <w:sz w:val="28"/>
        </w:rPr>
        <w:t>保证金</w:t>
      </w:r>
      <w:r>
        <w:rPr>
          <w:rFonts w:ascii="仿宋_GB2312" w:eastAsia="仿宋_GB2312" w:hAnsi="宋体" w:hint="eastAsia"/>
          <w:color w:val="000000" w:themeColor="text1"/>
          <w:sz w:val="28"/>
        </w:rPr>
        <w:t xml:space="preserve">          </w:t>
      </w:r>
      <w:r>
        <w:rPr>
          <w:rFonts w:ascii="仿宋_GB2312" w:eastAsia="仿宋_GB2312" w:hAnsi="仿宋" w:hint="eastAsia"/>
          <w:color w:val="000000" w:themeColor="text1"/>
          <w:sz w:val="28"/>
        </w:rPr>
        <w:t>☑</w:t>
      </w:r>
      <w:r>
        <w:rPr>
          <w:rFonts w:ascii="仿宋_GB2312" w:eastAsia="仿宋_GB2312" w:hAnsi="宋体" w:hint="eastAsia"/>
          <w:color w:val="000000" w:themeColor="text1"/>
          <w:sz w:val="28"/>
        </w:rPr>
        <w:t>无</w:t>
      </w:r>
      <w:r>
        <w:rPr>
          <w:rFonts w:ascii="仿宋_GB2312" w:eastAsia="仿宋_GB2312" w:hAnsi="仿宋" w:hint="eastAsia"/>
          <w:color w:val="000000" w:themeColor="text1"/>
          <w:sz w:val="28"/>
        </w:rPr>
        <w:t>投标</w:t>
      </w:r>
      <w:r>
        <w:rPr>
          <w:rFonts w:ascii="仿宋_GB2312" w:eastAsia="仿宋_GB2312" w:hAnsi="宋体" w:hint="eastAsia"/>
          <w:color w:val="000000" w:themeColor="text1"/>
          <w:sz w:val="28"/>
        </w:rPr>
        <w:t>保证金</w:t>
      </w:r>
      <w:r>
        <w:rPr>
          <w:rFonts w:ascii="仿宋_GB2312" w:eastAsia="仿宋_GB2312" w:hAnsi="宋体" w:hint="eastAsia"/>
          <w:color w:val="000000" w:themeColor="text1"/>
          <w:sz w:val="28"/>
        </w:rPr>
        <w:t xml:space="preserve">           </w:t>
      </w:r>
    </w:p>
    <w:p w14:paraId="28BB992F" w14:textId="77777777" w:rsidR="00FC0639" w:rsidRDefault="00533547">
      <w:pPr>
        <w:snapToGrid w:val="0"/>
        <w:spacing w:line="360" w:lineRule="auto"/>
        <w:ind w:firstLineChars="300" w:firstLine="840"/>
        <w:rPr>
          <w:rFonts w:ascii="仿宋_GB2312" w:eastAsia="仿宋_GB2312" w:hAnsi="宋体"/>
          <w:color w:val="000000" w:themeColor="text1"/>
          <w:sz w:val="28"/>
          <w:u w:val="single"/>
        </w:rPr>
      </w:pPr>
      <w:r>
        <w:rPr>
          <w:rFonts w:ascii="仿宋_GB2312" w:eastAsia="仿宋_GB2312" w:hAnsi="宋体" w:hint="eastAsia"/>
          <w:color w:val="000000" w:themeColor="text1"/>
          <w:sz w:val="28"/>
        </w:rPr>
        <w:t>投标保证金金额（小写）：</w:t>
      </w:r>
      <w:r>
        <w:rPr>
          <w:rFonts w:ascii="仿宋_GB2312" w:eastAsia="仿宋_GB2312" w:hAnsi="宋体" w:hint="eastAsia"/>
          <w:color w:val="000000" w:themeColor="text1"/>
          <w:sz w:val="28"/>
          <w:u w:val="single"/>
        </w:rPr>
        <w:t xml:space="preserve">                              </w:t>
      </w:r>
    </w:p>
    <w:p w14:paraId="2308D915" w14:textId="77777777" w:rsidR="00FC0639" w:rsidRDefault="00533547">
      <w:pPr>
        <w:snapToGrid w:val="0"/>
        <w:spacing w:line="360" w:lineRule="auto"/>
        <w:ind w:firstLineChars="300" w:firstLine="840"/>
        <w:rPr>
          <w:rFonts w:ascii="仿宋_GB2312" w:eastAsia="仿宋_GB2312" w:hAnsi="宋体"/>
          <w:color w:val="000000" w:themeColor="text1"/>
          <w:sz w:val="28"/>
          <w:u w:val="single"/>
        </w:rPr>
      </w:pPr>
      <w:r>
        <w:rPr>
          <w:rFonts w:ascii="仿宋_GB2312" w:eastAsia="仿宋_GB2312" w:hAnsi="宋体" w:hint="eastAsia"/>
          <w:color w:val="000000" w:themeColor="text1"/>
          <w:sz w:val="28"/>
        </w:rPr>
        <w:t xml:space="preserve">              </w:t>
      </w:r>
      <w:r>
        <w:rPr>
          <w:rFonts w:ascii="仿宋_GB2312" w:eastAsia="仿宋_GB2312" w:hAnsi="宋体" w:hint="eastAsia"/>
          <w:color w:val="000000" w:themeColor="text1"/>
          <w:sz w:val="28"/>
        </w:rPr>
        <w:t>（大写）：</w:t>
      </w:r>
      <w:r>
        <w:rPr>
          <w:rFonts w:ascii="仿宋_GB2312" w:eastAsia="仿宋_GB2312" w:hAnsi="宋体" w:hint="eastAsia"/>
          <w:color w:val="000000" w:themeColor="text1"/>
          <w:sz w:val="28"/>
          <w:u w:val="single"/>
        </w:rPr>
        <w:t xml:space="preserve">                              </w:t>
      </w:r>
    </w:p>
    <w:p w14:paraId="15D7F4BC" w14:textId="77777777" w:rsidR="00FC0639" w:rsidRDefault="00533547">
      <w:pPr>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户名：昆山农商银行投标保证金专户</w:t>
      </w:r>
    </w:p>
    <w:p w14:paraId="7331FA95" w14:textId="77777777" w:rsidR="00FC0639" w:rsidRDefault="00533547">
      <w:pPr>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账号：</w:t>
      </w:r>
      <w:r>
        <w:rPr>
          <w:rFonts w:ascii="仿宋_GB2312" w:eastAsia="仿宋_GB2312" w:hAnsi="宋体" w:hint="eastAsia"/>
          <w:color w:val="000000" w:themeColor="text1"/>
          <w:sz w:val="28"/>
        </w:rPr>
        <w:t>3052252018224116010001</w:t>
      </w:r>
    </w:p>
    <w:p w14:paraId="5680E830" w14:textId="77777777" w:rsidR="00FC0639" w:rsidRDefault="00533547">
      <w:pPr>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开户行名称：昆山农村商业银行营业部</w:t>
      </w:r>
    </w:p>
    <w:p w14:paraId="7EF31182" w14:textId="77777777" w:rsidR="00FC0639" w:rsidRDefault="00533547">
      <w:pPr>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行号：</w:t>
      </w:r>
      <w:r>
        <w:rPr>
          <w:rFonts w:ascii="仿宋_GB2312" w:eastAsia="仿宋_GB2312" w:hAnsi="宋体" w:hint="eastAsia"/>
          <w:color w:val="000000" w:themeColor="text1"/>
          <w:sz w:val="28"/>
        </w:rPr>
        <w:t>314305206650</w:t>
      </w:r>
    </w:p>
    <w:p w14:paraId="68DFDD04"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、投标保证金的缴纳</w:t>
      </w:r>
    </w:p>
    <w:p w14:paraId="7B383D4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color w:val="000000" w:themeColor="text1"/>
          <w:sz w:val="28"/>
        </w:rPr>
        <w:t>1</w:t>
      </w:r>
      <w:r>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Pr>
          <w:rFonts w:ascii="仿宋_GB2312" w:eastAsia="仿宋_GB2312" w:hAnsi="宋体" w:hint="eastAsia"/>
          <w:color w:val="000000" w:themeColor="text1"/>
          <w:sz w:val="28"/>
        </w:rPr>
        <w:t>电子档发招标</w:t>
      </w:r>
      <w:proofErr w:type="gramEnd"/>
      <w:r>
        <w:rPr>
          <w:rFonts w:ascii="仿宋_GB2312" w:eastAsia="仿宋_GB2312" w:hAnsi="宋体" w:hint="eastAsia"/>
          <w:color w:val="000000" w:themeColor="text1"/>
          <w:sz w:val="28"/>
        </w:rPr>
        <w:t>人邮箱，以便招标人审核，招标人邮箱：</w:t>
      </w:r>
      <w:hyperlink r:id="rId6" w:history="1">
        <w:r>
          <w:rPr>
            <w:rStyle w:val="ad"/>
            <w:rFonts w:ascii="仿宋_GB2312" w:eastAsia="仿宋_GB2312" w:hAnsi="宋体"/>
            <w:color w:val="000000" w:themeColor="text1"/>
            <w:sz w:val="28"/>
          </w:rPr>
          <w:t>zbcgzx@ksrcb.com</w:t>
        </w:r>
      </w:hyperlink>
      <w:r>
        <w:rPr>
          <w:rFonts w:ascii="仿宋_GB2312" w:eastAsia="仿宋_GB2312" w:hAnsi="宋体"/>
          <w:color w:val="000000" w:themeColor="text1"/>
          <w:sz w:val="28"/>
        </w:rPr>
        <w:t>，</w:t>
      </w:r>
      <w:r>
        <w:rPr>
          <w:rFonts w:ascii="仿宋_GB2312" w:eastAsia="仿宋_GB2312" w:hAnsi="宋体" w:hint="eastAsia"/>
          <w:color w:val="000000" w:themeColor="text1"/>
          <w:sz w:val="28"/>
        </w:rPr>
        <w:t>并将该转账凭证单独密封后寄（送）</w:t>
      </w:r>
      <w:proofErr w:type="gramStart"/>
      <w:r>
        <w:rPr>
          <w:rFonts w:ascii="仿宋_GB2312" w:eastAsia="仿宋_GB2312" w:hAnsi="宋体" w:hint="eastAsia"/>
          <w:color w:val="000000" w:themeColor="text1"/>
          <w:sz w:val="28"/>
        </w:rPr>
        <w:t>至集中</w:t>
      </w:r>
      <w:proofErr w:type="gramEnd"/>
      <w:r>
        <w:rPr>
          <w:rFonts w:ascii="仿宋_GB2312" w:eastAsia="仿宋_GB2312" w:hAnsi="宋体" w:hint="eastAsia"/>
          <w:color w:val="000000" w:themeColor="text1"/>
          <w:sz w:val="28"/>
        </w:rPr>
        <w:t>采购中心；</w:t>
      </w:r>
    </w:p>
    <w:p w14:paraId="4945AA4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color w:val="000000" w:themeColor="text1"/>
          <w:sz w:val="28"/>
        </w:rPr>
        <w:t>2</w:t>
      </w:r>
      <w:r>
        <w:rPr>
          <w:rFonts w:ascii="仿宋_GB2312" w:eastAsia="仿宋_GB2312" w:hAnsi="宋体" w:hint="eastAsia"/>
          <w:color w:val="000000" w:themeColor="text1"/>
          <w:sz w:val="28"/>
        </w:rPr>
        <w:t>）投标保证金需以投标人名义采用银行转账或汇款等方式缴纳，不接受现金或个人账户缴纳保证金。</w:t>
      </w:r>
    </w:p>
    <w:p w14:paraId="38A3D317"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color w:val="000000" w:themeColor="text1"/>
          <w:sz w:val="28"/>
        </w:rPr>
        <w:t>3</w:t>
      </w:r>
      <w:r>
        <w:rPr>
          <w:rFonts w:ascii="仿宋_GB2312" w:eastAsia="仿宋_GB2312" w:hAnsi="宋体" w:hint="eastAsia"/>
          <w:color w:val="000000" w:themeColor="text1"/>
          <w:sz w:val="28"/>
        </w:rPr>
        <w:t>）投标人在缴纳投标保证金时，需在进帐凭证上注明投标项目编号和名称。</w:t>
      </w:r>
    </w:p>
    <w:p w14:paraId="39773A2B"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w:t>
      </w:r>
      <w:r>
        <w:rPr>
          <w:rFonts w:ascii="仿宋_GB2312" w:eastAsia="仿宋_GB2312" w:hAnsi="宋体"/>
          <w:color w:val="000000" w:themeColor="text1"/>
          <w:sz w:val="28"/>
        </w:rPr>
        <w:t>4</w:t>
      </w:r>
      <w:r>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14:paraId="42E292C1" w14:textId="77777777" w:rsidR="00FC0639" w:rsidRDefault="00533547">
      <w:pPr>
        <w:snapToGrid w:val="0"/>
        <w:spacing w:line="360" w:lineRule="auto"/>
        <w:ind w:firstLineChars="250" w:firstLine="700"/>
        <w:rPr>
          <w:rFonts w:ascii="仿宋_GB2312" w:eastAsia="仿宋_GB2312" w:hAnsi="宋体"/>
          <w:color w:val="000000" w:themeColor="text1"/>
          <w:sz w:val="28"/>
        </w:rPr>
      </w:pPr>
      <w:r>
        <w:rPr>
          <w:rFonts w:ascii="仿宋_GB2312" w:eastAsia="仿宋_GB2312" w:hAnsi="宋体"/>
          <w:color w:val="000000" w:themeColor="text1"/>
          <w:sz w:val="28"/>
        </w:rPr>
        <w:t>3</w:t>
      </w:r>
      <w:r>
        <w:rPr>
          <w:rFonts w:ascii="仿宋_GB2312" w:eastAsia="仿宋_GB2312" w:hAnsi="宋体" w:hint="eastAsia"/>
          <w:color w:val="000000" w:themeColor="text1"/>
          <w:sz w:val="28"/>
        </w:rPr>
        <w:t>、投标保证金的扣划</w:t>
      </w:r>
    </w:p>
    <w:p w14:paraId="01B0AAEF"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投标过程中发生以下情形时，予以投标保证金的扣划，并按相关规定处理：</w:t>
      </w:r>
    </w:p>
    <w:p w14:paraId="7CA0A04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）投标人在有效期内发生随意撤回、撤销投标行为的；</w:t>
      </w:r>
    </w:p>
    <w:p w14:paraId="2147147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w:t>
      </w: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）投标人中标后无正当理由拒签合同的；</w:t>
      </w:r>
    </w:p>
    <w:p w14:paraId="6CB5CF42"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lastRenderedPageBreak/>
        <w:t>（</w:t>
      </w: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）投标人中标后未按招标人要求足额缴纳履约保证金的；</w:t>
      </w:r>
    </w:p>
    <w:p w14:paraId="462BD559"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w:t>
      </w: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）其他违法违规行为，经查实情况属实的；</w:t>
      </w:r>
    </w:p>
    <w:p w14:paraId="2A7E044D" w14:textId="77777777" w:rsidR="00FC0639" w:rsidRDefault="00533547">
      <w:pPr>
        <w:snapToGrid w:val="0"/>
        <w:spacing w:line="360" w:lineRule="auto"/>
        <w:ind w:firstLine="570"/>
        <w:rPr>
          <w:rFonts w:ascii="仿宋_GB2312" w:eastAsia="仿宋_GB2312" w:hAnsi="宋体"/>
          <w:color w:val="000000" w:themeColor="text1"/>
          <w:sz w:val="28"/>
        </w:rPr>
      </w:pPr>
      <w:r>
        <w:rPr>
          <w:rFonts w:ascii="仿宋_GB2312" w:eastAsia="仿宋_GB2312" w:hAnsi="宋体"/>
          <w:color w:val="000000" w:themeColor="text1"/>
          <w:sz w:val="28"/>
        </w:rPr>
        <w:t>4</w:t>
      </w:r>
      <w:r>
        <w:rPr>
          <w:rFonts w:ascii="仿宋_GB2312" w:eastAsia="仿宋_GB2312" w:hAnsi="宋体" w:hint="eastAsia"/>
          <w:color w:val="000000" w:themeColor="text1"/>
          <w:sz w:val="28"/>
        </w:rPr>
        <w:t>、投标保证金的退还</w:t>
      </w:r>
    </w:p>
    <w:p w14:paraId="59E91BC5" w14:textId="77777777" w:rsidR="00FC0639" w:rsidRDefault="00533547">
      <w:pPr>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）招标人如有需要要求中标方缴纳履约保证金的，投标人中标后，在中标人与招标人签订正式合同后，投标人投标保证金转入其履约保证金账户；如投标人中标后投标保证金</w:t>
      </w:r>
      <w:r>
        <w:rPr>
          <w:rFonts w:ascii="仿宋_GB2312" w:eastAsia="仿宋_GB2312" w:hAnsi="宋体"/>
          <w:color w:val="000000" w:themeColor="text1"/>
          <w:sz w:val="28"/>
        </w:rPr>
        <w:t>不</w:t>
      </w:r>
      <w:r>
        <w:rPr>
          <w:rFonts w:ascii="仿宋_GB2312" w:eastAsia="仿宋_GB2312" w:hAnsi="宋体" w:hint="eastAsia"/>
          <w:color w:val="000000" w:themeColor="text1"/>
          <w:sz w:val="28"/>
        </w:rPr>
        <w:t>转入其履约保证金账户的，请投标人在投标时书面申明。</w:t>
      </w:r>
    </w:p>
    <w:p w14:paraId="34D85FE3" w14:textId="77777777" w:rsidR="00FC0639" w:rsidRDefault="00533547">
      <w:pPr>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）投标人未中标，招标人按照“资金从哪里来，原样回那里去”的原则退还投标人投标保证金。</w:t>
      </w:r>
    </w:p>
    <w:p w14:paraId="3C2B39D0" w14:textId="77777777" w:rsidR="00FC0639" w:rsidRDefault="00533547">
      <w:pPr>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）投标保证金不计息。</w:t>
      </w:r>
    </w:p>
    <w:p w14:paraId="1C4FF5C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（六）履约保证金</w:t>
      </w:r>
    </w:p>
    <w:p w14:paraId="57113F81" w14:textId="77777777" w:rsidR="00FC0639" w:rsidRDefault="00533547">
      <w:pPr>
        <w:snapToGrid w:val="0"/>
        <w:spacing w:line="360" w:lineRule="auto"/>
        <w:ind w:firstLineChars="250" w:firstLine="700"/>
        <w:rPr>
          <w:rFonts w:ascii="仿宋_GB2312" w:eastAsia="仿宋_GB2312" w:hAnsi="仿宋"/>
          <w:color w:val="000000" w:themeColor="text1"/>
          <w:sz w:val="28"/>
        </w:rPr>
      </w:pPr>
      <w:r>
        <w:rPr>
          <w:rFonts w:ascii="仿宋_GB2312" w:eastAsia="仿宋_GB2312" w:hAnsi="仿宋" w:hint="eastAsia"/>
          <w:color w:val="000000" w:themeColor="text1"/>
          <w:sz w:val="28"/>
        </w:rPr>
        <w:t>1</w:t>
      </w:r>
      <w:r>
        <w:rPr>
          <w:rFonts w:ascii="仿宋_GB2312" w:eastAsia="仿宋_GB2312" w:hAnsi="仿宋" w:hint="eastAsia"/>
          <w:color w:val="000000" w:themeColor="text1"/>
          <w:sz w:val="28"/>
        </w:rPr>
        <w:t>、项目履约保证金信息</w:t>
      </w:r>
    </w:p>
    <w:p w14:paraId="01356A18" w14:textId="77777777" w:rsidR="00FC0639" w:rsidRDefault="00533547">
      <w:pPr>
        <w:snapToGrid w:val="0"/>
        <w:spacing w:line="360" w:lineRule="auto"/>
        <w:ind w:firstLineChars="300" w:firstLine="840"/>
        <w:rPr>
          <w:rFonts w:ascii="仿宋_GB2312" w:eastAsia="仿宋_GB2312" w:hAnsi="宋体"/>
          <w:color w:val="000000" w:themeColor="text1"/>
          <w:sz w:val="28"/>
        </w:rPr>
      </w:pPr>
      <w:r>
        <w:rPr>
          <w:rFonts w:ascii="仿宋_GB2312" w:eastAsia="仿宋_GB2312" w:hAnsi="仿宋" w:hint="eastAsia"/>
          <w:color w:val="000000" w:themeColor="text1"/>
          <w:sz w:val="28"/>
        </w:rPr>
        <w:t>☑</w:t>
      </w:r>
      <w:r>
        <w:rPr>
          <w:rFonts w:ascii="仿宋_GB2312" w:eastAsia="仿宋_GB2312" w:hAnsi="宋体" w:hint="eastAsia"/>
          <w:color w:val="000000" w:themeColor="text1"/>
          <w:sz w:val="28"/>
        </w:rPr>
        <w:t>有</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w:t>
      </w:r>
      <w:r>
        <w:rPr>
          <w:rFonts w:ascii="仿宋_GB2312" w:eastAsia="仿宋_GB2312" w:hAnsi="宋体" w:hint="eastAsia"/>
          <w:color w:val="000000" w:themeColor="text1"/>
          <w:sz w:val="28"/>
        </w:rPr>
        <w:t xml:space="preserve">               </w:t>
      </w:r>
      <w:r>
        <w:rPr>
          <w:rFonts w:ascii="仿宋_GB2312" w:eastAsia="仿宋_GB2312" w:hAnsi="仿宋" w:hint="eastAsia"/>
          <w:color w:val="000000" w:themeColor="text1"/>
          <w:sz w:val="28"/>
        </w:rPr>
        <w:t>□</w:t>
      </w:r>
      <w:r>
        <w:rPr>
          <w:rFonts w:ascii="仿宋_GB2312" w:eastAsia="仿宋_GB2312" w:hAnsi="宋体" w:hint="eastAsia"/>
          <w:color w:val="000000" w:themeColor="text1"/>
          <w:sz w:val="28"/>
        </w:rPr>
        <w:t>无</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w:t>
      </w:r>
      <w:r>
        <w:rPr>
          <w:rFonts w:ascii="仿宋_GB2312" w:eastAsia="仿宋_GB2312" w:hAnsi="宋体" w:hint="eastAsia"/>
          <w:color w:val="000000" w:themeColor="text1"/>
          <w:sz w:val="28"/>
        </w:rPr>
        <w:t xml:space="preserve">           </w:t>
      </w:r>
    </w:p>
    <w:p w14:paraId="77B6E91B" w14:textId="77777777" w:rsidR="00FC0639" w:rsidRDefault="00533547">
      <w:pPr>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接到中标通知后五日内向招标人指定账户缴纳履约保证金作为履行合同</w:t>
      </w:r>
      <w:r>
        <w:rPr>
          <w:rFonts w:ascii="仿宋_GB2312" w:eastAsia="仿宋_GB2312" w:hAnsi="宋体" w:hint="eastAsia"/>
          <w:color w:val="000000" w:themeColor="text1"/>
          <w:sz w:val="28"/>
        </w:rPr>
        <w:t>条款，履约保证金金额为：每个中标物品项缴纳</w:t>
      </w:r>
      <w:r>
        <w:rPr>
          <w:rFonts w:ascii="仿宋_GB2312" w:eastAsia="仿宋_GB2312" w:hAnsi="宋体" w:hint="eastAsia"/>
          <w:color w:val="000000" w:themeColor="text1"/>
          <w:sz w:val="28"/>
        </w:rPr>
        <w:t>0.5</w:t>
      </w:r>
      <w:r>
        <w:rPr>
          <w:rFonts w:ascii="仿宋_GB2312" w:eastAsia="仿宋_GB2312" w:hAnsi="宋体" w:hint="eastAsia"/>
          <w:color w:val="000000" w:themeColor="text1"/>
          <w:sz w:val="28"/>
        </w:rPr>
        <w:t>万元。</w:t>
      </w:r>
    </w:p>
    <w:p w14:paraId="50D02A4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保证金的缴纳</w:t>
      </w:r>
    </w:p>
    <w:p w14:paraId="19F9D7E9"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保证金需以投标人名义采用银行转账或汇款等方式缴纳，不接受现金或个人账户缴纳保证金。</w:t>
      </w:r>
    </w:p>
    <w:p w14:paraId="6CEFBB5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）投标人在缴纳</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保证金时，需在进帐凭证上注明投标项目编号和名称。</w:t>
      </w:r>
    </w:p>
    <w:p w14:paraId="3DD31463" w14:textId="77777777" w:rsidR="00FC0639" w:rsidRDefault="00533547">
      <w:pPr>
        <w:snapToGrid w:val="0"/>
        <w:spacing w:line="360" w:lineRule="auto"/>
        <w:ind w:firstLineChars="250" w:firstLine="700"/>
        <w:rPr>
          <w:rFonts w:ascii="仿宋_GB2312" w:eastAsia="仿宋_GB2312" w:hAnsi="宋体"/>
          <w:color w:val="000000" w:themeColor="text1"/>
          <w:sz w:val="28"/>
        </w:rPr>
      </w:pPr>
      <w:r>
        <w:rPr>
          <w:rFonts w:ascii="仿宋_GB2312" w:eastAsia="仿宋_GB2312" w:hAnsi="宋体"/>
          <w:color w:val="000000" w:themeColor="text1"/>
          <w:sz w:val="28"/>
        </w:rPr>
        <w:t>3</w:t>
      </w:r>
      <w:r>
        <w:rPr>
          <w:rFonts w:ascii="仿宋_GB2312" w:eastAsia="仿宋_GB2312" w:hAnsi="宋体" w:hint="eastAsia"/>
          <w:color w:val="000000" w:themeColor="text1"/>
          <w:sz w:val="28"/>
        </w:rPr>
        <w:t>、</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保证金的扣划</w:t>
      </w:r>
    </w:p>
    <w:p w14:paraId="5169A8BA" w14:textId="77777777" w:rsidR="00FC0639" w:rsidRDefault="00533547">
      <w:pPr>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当合同执行过程中发生违反合同规定或违约行为时，应扣划投标人缴纳的履约保证金。</w:t>
      </w:r>
    </w:p>
    <w:p w14:paraId="557015E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4</w:t>
      </w:r>
      <w:r>
        <w:rPr>
          <w:rFonts w:ascii="仿宋_GB2312" w:eastAsia="仿宋_GB2312" w:hAnsi="宋体" w:hint="eastAsia"/>
          <w:color w:val="000000" w:themeColor="text1"/>
          <w:sz w:val="28"/>
        </w:rPr>
        <w:t>、</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保证金的退还</w:t>
      </w:r>
    </w:p>
    <w:p w14:paraId="6C4EEBB7" w14:textId="77777777" w:rsidR="00FC0639" w:rsidRDefault="00533547">
      <w:pPr>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w:t>
      </w:r>
      <w:proofErr w:type="gramStart"/>
      <w:r>
        <w:rPr>
          <w:rFonts w:ascii="仿宋_GB2312" w:eastAsia="仿宋_GB2312" w:hAnsi="宋体" w:hint="eastAsia"/>
          <w:color w:val="000000" w:themeColor="text1"/>
          <w:sz w:val="28"/>
        </w:rPr>
        <w:t>项目结项后</w:t>
      </w:r>
      <w:proofErr w:type="gramEnd"/>
      <w:r>
        <w:rPr>
          <w:rFonts w:ascii="仿宋_GB2312" w:eastAsia="仿宋_GB2312" w:hAnsi="宋体" w:hint="eastAsia"/>
          <w:color w:val="000000" w:themeColor="text1"/>
          <w:sz w:val="28"/>
        </w:rPr>
        <w:t>满足退还标准</w:t>
      </w:r>
      <w:proofErr w:type="gramStart"/>
      <w:r>
        <w:rPr>
          <w:rFonts w:ascii="仿宋_GB2312" w:eastAsia="仿宋_GB2312" w:hAnsi="宋体" w:hint="eastAsia"/>
          <w:color w:val="000000" w:themeColor="text1"/>
          <w:sz w:val="28"/>
        </w:rPr>
        <w:t>且资料</w:t>
      </w:r>
      <w:proofErr w:type="gramEnd"/>
      <w:r>
        <w:rPr>
          <w:rFonts w:ascii="仿宋_GB2312" w:eastAsia="仿宋_GB2312" w:hAnsi="宋体" w:hint="eastAsia"/>
          <w:color w:val="000000" w:themeColor="text1"/>
          <w:sz w:val="28"/>
        </w:rPr>
        <w:t>齐全；</w:t>
      </w:r>
    </w:p>
    <w:p w14:paraId="6155A835" w14:textId="77777777" w:rsidR="00FC0639" w:rsidRDefault="00533547">
      <w:pPr>
        <w:snapToGrid w:val="0"/>
        <w:spacing w:line="360" w:lineRule="auto"/>
        <w:ind w:firstLine="57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w:t>
      </w: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w:t>
      </w:r>
      <w:r>
        <w:rPr>
          <w:rFonts w:ascii="仿宋_GB2312" w:eastAsia="仿宋_GB2312" w:hAnsi="仿宋" w:hint="eastAsia"/>
          <w:color w:val="000000" w:themeColor="text1"/>
          <w:sz w:val="28"/>
        </w:rPr>
        <w:t>履约</w:t>
      </w:r>
      <w:r>
        <w:rPr>
          <w:rFonts w:ascii="仿宋_GB2312" w:eastAsia="仿宋_GB2312" w:hAnsi="宋体" w:hint="eastAsia"/>
          <w:color w:val="000000" w:themeColor="text1"/>
          <w:sz w:val="28"/>
        </w:rPr>
        <w:t>保证金不计息。</w:t>
      </w:r>
    </w:p>
    <w:p w14:paraId="0EED5B4E"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（七）招标文件的解释及咨询</w:t>
      </w:r>
    </w:p>
    <w:p w14:paraId="373972E6" w14:textId="77777777" w:rsidR="00FC0639" w:rsidRDefault="00533547">
      <w:pPr>
        <w:snapToGrid w:val="0"/>
        <w:spacing w:line="360" w:lineRule="auto"/>
        <w:ind w:firstLineChars="300" w:firstLine="840"/>
        <w:rPr>
          <w:rFonts w:ascii="仿宋_GB2312" w:eastAsia="仿宋_GB2312" w:hAnsi="宋体"/>
          <w:color w:val="000000" w:themeColor="text1"/>
          <w:sz w:val="28"/>
        </w:rPr>
      </w:pPr>
      <w:r>
        <w:rPr>
          <w:rFonts w:ascii="仿宋_GB2312" w:eastAsia="仿宋_GB2312" w:hAnsi="宋体" w:hint="eastAsia"/>
          <w:color w:val="000000" w:themeColor="text1"/>
          <w:sz w:val="28"/>
        </w:rPr>
        <w:t>本招标文件的解释权属招标人，对本次招标有任何询问，请与昆山农商银行本次招标联系人联系。</w:t>
      </w:r>
    </w:p>
    <w:p w14:paraId="5E64FC29" w14:textId="77777777" w:rsidR="00FC0639" w:rsidRDefault="0053354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二、招标文件说明</w:t>
      </w:r>
    </w:p>
    <w:p w14:paraId="715FDD9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（一）是否限价招标</w:t>
      </w:r>
    </w:p>
    <w:p w14:paraId="63847529"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宋体" w:hAnsi="宋体" w:hint="eastAsia"/>
          <w:color w:val="000000" w:themeColor="text1"/>
          <w:sz w:val="28"/>
        </w:rPr>
        <w:sym w:font="Wingdings 2" w:char="0052"/>
      </w:r>
      <w:r>
        <w:rPr>
          <w:rFonts w:ascii="仿宋_GB2312" w:eastAsia="仿宋_GB2312" w:hAnsi="宋体"/>
          <w:color w:val="000000" w:themeColor="text1"/>
          <w:sz w:val="28"/>
        </w:rPr>
        <w:t xml:space="preserve"> </w:t>
      </w:r>
      <w:r>
        <w:rPr>
          <w:rFonts w:ascii="仿宋_GB2312" w:eastAsia="仿宋_GB2312" w:hAnsi="宋体"/>
          <w:color w:val="000000" w:themeColor="text1"/>
          <w:sz w:val="28"/>
        </w:rPr>
        <w:t>是</w:t>
      </w:r>
      <w:r>
        <w:rPr>
          <w:rFonts w:ascii="仿宋_GB2312" w:eastAsia="仿宋_GB2312" w:hAnsi="宋体"/>
          <w:color w:val="000000" w:themeColor="text1"/>
          <w:sz w:val="28"/>
        </w:rPr>
        <w:t xml:space="preserve">     </w:t>
      </w:r>
      <w:r>
        <w:rPr>
          <w:rFonts w:ascii="仿宋_GB2312" w:eastAsia="仿宋_GB2312" w:hAnsi="宋体"/>
          <w:color w:val="000000" w:themeColor="text1"/>
          <w:sz w:val="28"/>
        </w:rPr>
        <w:t>最高限价</w:t>
      </w:r>
      <w:r>
        <w:rPr>
          <w:rFonts w:ascii="仿宋_GB2312" w:eastAsia="仿宋_GB2312" w:hAnsi="宋体"/>
          <w:color w:val="000000" w:themeColor="text1"/>
          <w:sz w:val="28"/>
          <w:u w:val="single"/>
        </w:rPr>
        <w:t xml:space="preserve"> </w:t>
      </w:r>
      <w:r>
        <w:rPr>
          <w:rFonts w:ascii="仿宋_GB2312" w:eastAsia="仿宋_GB2312" w:hAnsi="宋体" w:hint="eastAsia"/>
          <w:color w:val="000000" w:themeColor="text1"/>
          <w:sz w:val="28"/>
          <w:u w:val="single"/>
        </w:rPr>
        <w:t>20</w:t>
      </w:r>
      <w:r>
        <w:rPr>
          <w:rFonts w:ascii="仿宋_GB2312" w:eastAsia="仿宋_GB2312" w:hAnsi="宋体" w:hint="eastAsia"/>
          <w:color w:val="000000" w:themeColor="text1"/>
          <w:sz w:val="28"/>
          <w:u w:val="single"/>
        </w:rPr>
        <w:t>0,000.00</w:t>
      </w:r>
      <w:r>
        <w:rPr>
          <w:rFonts w:ascii="仿宋_GB2312" w:eastAsia="仿宋_GB2312" w:hAnsi="宋体" w:hint="eastAsia"/>
          <w:color w:val="000000" w:themeColor="text1"/>
          <w:sz w:val="28"/>
        </w:rPr>
        <w:t>（元）</w:t>
      </w:r>
      <w:r>
        <w:rPr>
          <w:rFonts w:ascii="仿宋_GB2312" w:eastAsia="仿宋_GB2312" w:hAnsi="宋体"/>
          <w:color w:val="000000" w:themeColor="text1"/>
          <w:sz w:val="28"/>
        </w:rPr>
        <w:t xml:space="preserve">    </w:t>
      </w:r>
      <w:r>
        <w:rPr>
          <w:rFonts w:ascii="仿宋_GB2312" w:eastAsia="仿宋_GB2312" w:hAnsi="宋体" w:hint="eastAsia"/>
          <w:color w:val="000000" w:themeColor="text1"/>
          <w:sz w:val="28"/>
        </w:rPr>
        <w:t xml:space="preserve">    </w:t>
      </w:r>
      <w:r>
        <w:rPr>
          <w:rFonts w:ascii="仿宋_GB2312" w:eastAsia="仿宋_GB2312" w:hAnsi="宋体"/>
          <w:color w:val="000000" w:themeColor="text1"/>
          <w:sz w:val="28"/>
        </w:rPr>
        <w:t xml:space="preserve">  </w:t>
      </w:r>
      <w:r>
        <w:rPr>
          <w:rFonts w:ascii="宋体" w:hAnsi="宋体" w:hint="eastAsia"/>
          <w:color w:val="000000" w:themeColor="text1"/>
          <w:sz w:val="28"/>
        </w:rPr>
        <w:t>□</w:t>
      </w:r>
      <w:r>
        <w:rPr>
          <w:rFonts w:ascii="宋体" w:hAnsi="宋体"/>
          <w:color w:val="000000" w:themeColor="text1"/>
          <w:sz w:val="28"/>
        </w:rPr>
        <w:t xml:space="preserve"> </w:t>
      </w:r>
      <w:r>
        <w:rPr>
          <w:rFonts w:ascii="宋体" w:hAnsi="宋体" w:hint="eastAsia"/>
          <w:color w:val="000000" w:themeColor="text1"/>
          <w:sz w:val="28"/>
        </w:rPr>
        <w:t>否</w:t>
      </w:r>
    </w:p>
    <w:p w14:paraId="175909D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（二）项目实施时间、地点和方式</w:t>
      </w:r>
    </w:p>
    <w:p w14:paraId="79F1A60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项目实施地点：昆山市及异地</w:t>
      </w:r>
      <w:r>
        <w:rPr>
          <w:rFonts w:ascii="仿宋_GB2312" w:eastAsia="仿宋_GB2312" w:hAnsi="宋体" w:hint="eastAsia"/>
          <w:color w:val="000000" w:themeColor="text1"/>
          <w:sz w:val="28"/>
        </w:rPr>
        <w:t>10</w:t>
      </w:r>
      <w:r>
        <w:rPr>
          <w:rFonts w:ascii="仿宋_GB2312" w:eastAsia="仿宋_GB2312" w:hAnsi="宋体" w:hint="eastAsia"/>
          <w:color w:val="000000" w:themeColor="text1"/>
          <w:sz w:val="28"/>
        </w:rPr>
        <w:t>家支行</w:t>
      </w:r>
    </w:p>
    <w:p w14:paraId="31DDE07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项目实施时间：签订框架协议，自签订之日起至项目结束</w:t>
      </w:r>
    </w:p>
    <w:p w14:paraId="2C53819E"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项目实施方式：远程配送与现场配送相结合</w:t>
      </w:r>
    </w:p>
    <w:p w14:paraId="6B85FEF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（三）合同款的支付条件、时间和支付方式</w:t>
      </w:r>
    </w:p>
    <w:p w14:paraId="2052FA2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付款方式：</w:t>
      </w:r>
      <w:r>
        <w:rPr>
          <w:rFonts w:ascii="仿宋_GB2312" w:eastAsia="仿宋_GB2312" w:hAnsi="宋体" w:hint="eastAsia"/>
          <w:color w:val="000000" w:themeColor="text1"/>
          <w:sz w:val="28"/>
        </w:rPr>
        <w:t>按实际采购数量结算，商品经双方确认无误后按季度结算，每季度结算上季度的货款。</w:t>
      </w:r>
    </w:p>
    <w:p w14:paraId="02725297"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（四）评标方法、评标标准</w:t>
      </w:r>
    </w:p>
    <w:p w14:paraId="48E2480A" w14:textId="77777777" w:rsidR="00FC0639" w:rsidRDefault="00533547">
      <w:pPr>
        <w:snapToGrid w:val="0"/>
        <w:spacing w:line="360" w:lineRule="auto"/>
        <w:ind w:firstLineChars="200" w:firstLine="560"/>
        <w:rPr>
          <w:rFonts w:ascii="仿宋_GB2312" w:eastAsia="仿宋_GB2312" w:hAnsi="宋体"/>
          <w:color w:val="000000" w:themeColor="text1"/>
          <w:sz w:val="28"/>
          <w:szCs w:val="22"/>
        </w:rPr>
      </w:pPr>
      <w:r>
        <w:rPr>
          <w:rFonts w:ascii="仿宋_GB2312" w:eastAsia="仿宋_GB2312" w:hAnsi="宋体" w:hint="eastAsia"/>
          <w:color w:val="000000" w:themeColor="text1"/>
          <w:sz w:val="28"/>
        </w:rPr>
        <w:t>最低评标价法，以供应商对物品项的最低有效报价确定该物品项的中标候选人，如物品项的供应</w:t>
      </w:r>
      <w:r>
        <w:rPr>
          <w:rFonts w:ascii="仿宋_GB2312" w:eastAsia="仿宋_GB2312" w:hAnsi="宋体" w:hint="eastAsia"/>
          <w:color w:val="000000" w:themeColor="text1"/>
          <w:sz w:val="28"/>
          <w:szCs w:val="22"/>
        </w:rPr>
        <w:t>商报价相</w:t>
      </w:r>
      <w:r>
        <w:rPr>
          <w:rFonts w:ascii="仿宋_GB2312" w:eastAsia="仿宋_GB2312" w:hAnsi="宋体" w:hint="eastAsia"/>
          <w:color w:val="000000" w:themeColor="text1"/>
          <w:sz w:val="28"/>
        </w:rPr>
        <w:t>同，</w:t>
      </w:r>
      <w:r>
        <w:rPr>
          <w:rFonts w:ascii="仿宋_GB2312" w:eastAsia="仿宋_GB2312" w:hAnsi="宋体" w:hint="eastAsia"/>
          <w:color w:val="000000" w:themeColor="text1"/>
          <w:sz w:val="28"/>
        </w:rPr>
        <w:t>则同时入围。</w:t>
      </w:r>
    </w:p>
    <w:p w14:paraId="6ABDCE33"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（五）</w:t>
      </w:r>
      <w:proofErr w:type="gramStart"/>
      <w:r>
        <w:rPr>
          <w:rFonts w:ascii="仿宋_GB2312" w:eastAsia="仿宋_GB2312" w:hAnsi="宋体" w:hint="eastAsia"/>
          <w:color w:val="000000" w:themeColor="text1"/>
          <w:sz w:val="28"/>
        </w:rPr>
        <w:t>拟签订</w:t>
      </w:r>
      <w:proofErr w:type="gramEnd"/>
      <w:r>
        <w:rPr>
          <w:rFonts w:ascii="仿宋_GB2312" w:eastAsia="仿宋_GB2312" w:hAnsi="宋体" w:hint="eastAsia"/>
          <w:color w:val="000000" w:themeColor="text1"/>
          <w:sz w:val="28"/>
        </w:rPr>
        <w:t>的合同文本</w:t>
      </w:r>
    </w:p>
    <w:p w14:paraId="3976E0F1" w14:textId="77777777" w:rsidR="00FC0639" w:rsidRDefault="00533547">
      <w:pPr>
        <w:snapToGrid w:val="0"/>
        <w:spacing w:line="360" w:lineRule="auto"/>
        <w:ind w:firstLineChars="400" w:firstLine="1120"/>
        <w:rPr>
          <w:rFonts w:ascii="仿宋_GB2312" w:eastAsia="仿宋_GB2312" w:hAnsi="宋体"/>
          <w:color w:val="000000" w:themeColor="text1"/>
          <w:sz w:val="28"/>
        </w:rPr>
      </w:pPr>
      <w:bookmarkStart w:id="0" w:name="_GoBack"/>
      <w:bookmarkEnd w:id="0"/>
      <w:r>
        <w:rPr>
          <w:rFonts w:ascii="仿宋_GB2312" w:eastAsia="仿宋_GB2312" w:hAnsi="宋体" w:hint="eastAsia"/>
          <w:color w:val="000000" w:themeColor="text1"/>
          <w:sz w:val="28"/>
        </w:rPr>
        <w:t>详见附件</w:t>
      </w:r>
      <w:r>
        <w:rPr>
          <w:rFonts w:ascii="仿宋_GB2312" w:eastAsia="仿宋_GB2312" w:hAnsi="宋体" w:hint="eastAsia"/>
          <w:color w:val="000000" w:themeColor="text1"/>
          <w:sz w:val="28"/>
        </w:rPr>
        <w:t>5</w:t>
      </w:r>
    </w:p>
    <w:p w14:paraId="5D521A41"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（六）其他说明</w:t>
      </w:r>
    </w:p>
    <w:p w14:paraId="5F048E7F" w14:textId="77777777" w:rsidR="00FC0639" w:rsidRDefault="00533547">
      <w:pPr>
        <w:snapToGrid w:val="0"/>
        <w:spacing w:line="360" w:lineRule="auto"/>
        <w:ind w:firstLineChars="350" w:firstLine="98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、本次采购为框架协议，不承诺采购数量和下单金额。</w:t>
      </w:r>
    </w:p>
    <w:p w14:paraId="5DB75552" w14:textId="77777777" w:rsidR="00FC0639" w:rsidRDefault="00533547">
      <w:pPr>
        <w:snapToGrid w:val="0"/>
        <w:spacing w:line="360" w:lineRule="auto"/>
        <w:ind w:firstLineChars="350" w:firstLine="98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、签订框架协议，有效期两年，合同一年一签。</w:t>
      </w:r>
    </w:p>
    <w:p w14:paraId="7756705D" w14:textId="77777777" w:rsidR="00FC0639" w:rsidRDefault="0053354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三、投标文件说明</w:t>
      </w:r>
    </w:p>
    <w:p w14:paraId="3CFB5BC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（一）要求</w:t>
      </w:r>
    </w:p>
    <w:p w14:paraId="192DE8BD"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、投标人应仔细阅读招标文件的所有内容，按招标文件的要求</w:t>
      </w:r>
      <w:r>
        <w:rPr>
          <w:rFonts w:ascii="仿宋_GB2312" w:eastAsia="仿宋_GB2312" w:hAnsi="宋体" w:hint="eastAsia"/>
          <w:color w:val="000000" w:themeColor="text1"/>
          <w:sz w:val="28"/>
        </w:rPr>
        <w:lastRenderedPageBreak/>
        <w:t>提供投标文件，并保证所提供的全部资料的真实性，以使其投标对招标文件</w:t>
      </w:r>
      <w:proofErr w:type="gramStart"/>
      <w:r>
        <w:rPr>
          <w:rFonts w:ascii="仿宋_GB2312" w:eastAsia="仿宋_GB2312" w:hAnsi="宋体" w:hint="eastAsia"/>
          <w:color w:val="000000" w:themeColor="text1"/>
          <w:sz w:val="28"/>
        </w:rPr>
        <w:t>作出</w:t>
      </w:r>
      <w:proofErr w:type="gramEnd"/>
      <w:r>
        <w:rPr>
          <w:rFonts w:ascii="仿宋_GB2312" w:eastAsia="仿宋_GB2312" w:hAnsi="宋体" w:hint="eastAsia"/>
          <w:color w:val="000000" w:themeColor="text1"/>
          <w:sz w:val="28"/>
        </w:rPr>
        <w:t>实质性响应，否则其投标可能被拒绝；</w:t>
      </w:r>
    </w:p>
    <w:p w14:paraId="3EA746C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、除非有特殊要求，招标文件不单独提供招标设备（系统）或服务使用地的自然环境、气候条件、公用设施等情况，投标人被视为熟悉上述情况。</w:t>
      </w:r>
    </w:p>
    <w:p w14:paraId="5654A084"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（二）投标文件的组成</w:t>
      </w:r>
    </w:p>
    <w:p w14:paraId="6B2617A4"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投标文件应包括但不限于下列所列文件：</w:t>
      </w:r>
    </w:p>
    <w:p w14:paraId="14B33417"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、法定代表人身份证明或法定代表人授权委托书（法定代表人参加投标，不用此委托书）。</w:t>
      </w:r>
    </w:p>
    <w:p w14:paraId="4D13AA8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、投标书</w:t>
      </w:r>
    </w:p>
    <w:p w14:paraId="435980CB"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必须按照本招标文件第四部分附件的格式要求制作，未经招标人书面同意，该格式不允许作任何修改。</w:t>
      </w:r>
    </w:p>
    <w:p w14:paraId="70454F9A"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、投标价格一览表（须另装，详见“投标文件的签署及规定”）</w:t>
      </w:r>
    </w:p>
    <w:p w14:paraId="70CFF6F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应包括投标报价、维护承诺、其他重要补充事项等内容。</w:t>
      </w:r>
    </w:p>
    <w:p w14:paraId="7C665844"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、服务内容描述</w:t>
      </w:r>
    </w:p>
    <w:p w14:paraId="3045185A"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投标人必须对“招标项目要求”逐个或分块地</w:t>
      </w:r>
      <w:proofErr w:type="gramStart"/>
      <w:r>
        <w:rPr>
          <w:rFonts w:ascii="仿宋_GB2312" w:eastAsia="仿宋_GB2312" w:hAnsi="宋体" w:hint="eastAsia"/>
          <w:color w:val="000000" w:themeColor="text1"/>
          <w:sz w:val="28"/>
        </w:rPr>
        <w:t>作出</w:t>
      </w:r>
      <w:proofErr w:type="gramEnd"/>
      <w:r>
        <w:rPr>
          <w:rFonts w:ascii="仿宋_GB2312" w:eastAsia="仿宋_GB2312" w:hAnsi="宋体" w:hint="eastAsia"/>
          <w:color w:val="000000" w:themeColor="text1"/>
          <w:sz w:val="28"/>
        </w:rPr>
        <w:t>实质性响应，其响应</w:t>
      </w:r>
      <w:proofErr w:type="gramStart"/>
      <w:r>
        <w:rPr>
          <w:rFonts w:ascii="仿宋_GB2312" w:eastAsia="仿宋_GB2312" w:hAnsi="宋体" w:hint="eastAsia"/>
          <w:color w:val="000000" w:themeColor="text1"/>
          <w:sz w:val="28"/>
        </w:rPr>
        <w:t>应</w:t>
      </w:r>
      <w:proofErr w:type="gramEnd"/>
      <w:r>
        <w:rPr>
          <w:rFonts w:ascii="仿宋_GB2312" w:eastAsia="仿宋_GB2312" w:hAnsi="宋体" w:hint="eastAsia"/>
          <w:color w:val="000000" w:themeColor="text1"/>
          <w:sz w:val="28"/>
        </w:rPr>
        <w:t>与招标文件内容采用相同的顺序，对每个需求的响应必须遵循如下规则：</w:t>
      </w:r>
    </w:p>
    <w:p w14:paraId="78BB17A3" w14:textId="77777777" w:rsidR="00FC0639" w:rsidRDefault="00533547">
      <w:pPr>
        <w:snapToGrid w:val="0"/>
        <w:spacing w:line="360" w:lineRule="auto"/>
        <w:ind w:firstLineChars="200" w:firstLine="560"/>
        <w:rPr>
          <w:rFonts w:ascii="仿宋_GB2312" w:eastAsia="仿宋_GB2312" w:hAnsi="宋体"/>
          <w:color w:val="000000" w:themeColor="text1"/>
          <w:sz w:val="24"/>
          <w:szCs w:val="24"/>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）重复</w:t>
      </w:r>
      <w:r>
        <w:rPr>
          <w:rFonts w:ascii="仿宋_GB2312" w:eastAsia="仿宋_GB2312" w:hAnsi="宋体" w:hint="eastAsia"/>
          <w:color w:val="000000" w:themeColor="text1"/>
          <w:sz w:val="24"/>
          <w:szCs w:val="24"/>
        </w:rPr>
        <w:t>该需求；</w:t>
      </w:r>
    </w:p>
    <w:p w14:paraId="6F5E0019" w14:textId="77777777" w:rsidR="00FC0639" w:rsidRDefault="00533547">
      <w:pPr>
        <w:snapToGrid w:val="0"/>
        <w:spacing w:line="360" w:lineRule="auto"/>
        <w:ind w:firstLineChars="200" w:firstLine="480"/>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2</w:t>
      </w:r>
      <w:r>
        <w:rPr>
          <w:rFonts w:ascii="仿宋_GB2312" w:eastAsia="仿宋_GB2312" w:hAnsi="宋体" w:hint="eastAsia"/>
          <w:color w:val="000000" w:themeColor="text1"/>
          <w:sz w:val="24"/>
          <w:szCs w:val="24"/>
        </w:rPr>
        <w:t>）用“是</w:t>
      </w:r>
      <w:r>
        <w:rPr>
          <w:rFonts w:ascii="仿宋_GB2312" w:eastAsia="仿宋_GB2312" w:hAnsi="宋体" w:hint="eastAsia"/>
          <w:color w:val="000000" w:themeColor="text1"/>
          <w:sz w:val="24"/>
          <w:szCs w:val="24"/>
        </w:rPr>
        <w:t>/</w:t>
      </w:r>
      <w:r>
        <w:rPr>
          <w:rFonts w:ascii="仿宋_GB2312" w:eastAsia="仿宋_GB2312" w:hAnsi="宋体" w:hint="eastAsia"/>
          <w:color w:val="000000" w:themeColor="text1"/>
          <w:sz w:val="24"/>
          <w:szCs w:val="24"/>
        </w:rPr>
        <w:t>否”来表明</w:t>
      </w:r>
      <w:proofErr w:type="gramStart"/>
      <w:r>
        <w:rPr>
          <w:rFonts w:ascii="仿宋_GB2312" w:eastAsia="仿宋_GB2312" w:hAnsi="宋体" w:hint="eastAsia"/>
          <w:color w:val="000000" w:themeColor="text1"/>
          <w:sz w:val="24"/>
          <w:szCs w:val="24"/>
        </w:rPr>
        <w:t>该需求</w:t>
      </w:r>
      <w:proofErr w:type="gramEnd"/>
      <w:r>
        <w:rPr>
          <w:rFonts w:ascii="仿宋_GB2312" w:eastAsia="仿宋_GB2312" w:hAnsi="宋体" w:hint="eastAsia"/>
          <w:color w:val="000000" w:themeColor="text1"/>
          <w:sz w:val="24"/>
          <w:szCs w:val="24"/>
        </w:rPr>
        <w:t>是否被满足；</w:t>
      </w:r>
    </w:p>
    <w:p w14:paraId="0F24106F"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）简要描述如何满足该需求，如果该响应在投标文件其他部分有详述，可在该处简单应答，但必须给出确切的位置索引；</w:t>
      </w:r>
    </w:p>
    <w:p w14:paraId="3252271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）解释投标文件或投标方案与招标项目需求之间的偏差，用数量来表示的需求，必须用确切的数量单位来响应。</w:t>
      </w:r>
    </w:p>
    <w:p w14:paraId="3A37F4E3"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w:t>
      </w:r>
      <w:r>
        <w:rPr>
          <w:rFonts w:ascii="仿宋_GB2312" w:eastAsia="仿宋_GB2312" w:hAnsi="宋体" w:hint="eastAsia"/>
          <w:color w:val="000000" w:themeColor="text1"/>
          <w:sz w:val="28"/>
        </w:rPr>
        <w:t>、项目实施计划</w:t>
      </w:r>
    </w:p>
    <w:p w14:paraId="69E7D941"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应根据对项目需求的理解，提出详细、切实可行的项目实施计划</w:t>
      </w:r>
      <w:r>
        <w:rPr>
          <w:rFonts w:ascii="仿宋_GB2312" w:eastAsia="仿宋_GB2312" w:hAnsi="宋体" w:hint="eastAsia"/>
          <w:color w:val="000000" w:themeColor="text1"/>
          <w:sz w:val="28"/>
        </w:rPr>
        <w:lastRenderedPageBreak/>
        <w:t>及方案。</w:t>
      </w:r>
    </w:p>
    <w:p w14:paraId="2048D26B"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w:t>
      </w:r>
      <w:r>
        <w:rPr>
          <w:rFonts w:ascii="仿宋_GB2312" w:eastAsia="仿宋_GB2312" w:hAnsi="宋体" w:hint="eastAsia"/>
          <w:color w:val="000000" w:themeColor="text1"/>
          <w:sz w:val="28"/>
        </w:rPr>
        <w:t>、售后服务计划</w:t>
      </w:r>
    </w:p>
    <w:p w14:paraId="725CBA0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14:paraId="5EA813D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w:t>
      </w:r>
      <w:r>
        <w:rPr>
          <w:rFonts w:ascii="仿宋_GB2312" w:eastAsia="仿宋_GB2312" w:hAnsi="宋体" w:hint="eastAsia"/>
          <w:color w:val="000000" w:themeColor="text1"/>
          <w:sz w:val="28"/>
        </w:rPr>
        <w:t>、投标人情况简介</w:t>
      </w:r>
    </w:p>
    <w:p w14:paraId="7B43FD81"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14:paraId="6D6DBD4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8</w:t>
      </w:r>
      <w:r>
        <w:rPr>
          <w:rFonts w:ascii="仿宋_GB2312" w:eastAsia="仿宋_GB2312" w:hAnsi="宋体" w:hint="eastAsia"/>
          <w:color w:val="000000" w:themeColor="text1"/>
          <w:sz w:val="28"/>
        </w:rPr>
        <w:t>、投标人资格证明文件</w:t>
      </w:r>
    </w:p>
    <w:p w14:paraId="4221772B"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）投标人营业执照复印件；</w:t>
      </w:r>
    </w:p>
    <w:p w14:paraId="7593DB11"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）若分公司参加投标的，需总公司的正式授权书（即签订合同只与有法人资格的公司签订）；</w:t>
      </w:r>
    </w:p>
    <w:p w14:paraId="23473CFD"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）生产厂商授权函；</w:t>
      </w:r>
    </w:p>
    <w:p w14:paraId="309435C6"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）其他相关资格证明文件。</w:t>
      </w:r>
    </w:p>
    <w:p w14:paraId="01BA18C4"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9</w:t>
      </w:r>
      <w:r>
        <w:rPr>
          <w:rFonts w:ascii="仿宋_GB2312" w:eastAsia="仿宋_GB2312" w:hAnsi="宋体" w:hint="eastAsia"/>
          <w:color w:val="000000" w:themeColor="text1"/>
          <w:sz w:val="28"/>
        </w:rPr>
        <w:t>、供应商反腐败</w:t>
      </w: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反贿赂承诺书</w:t>
      </w:r>
    </w:p>
    <w:p w14:paraId="6F854223"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必须按照本</w:t>
      </w:r>
      <w:r>
        <w:rPr>
          <w:rFonts w:ascii="仿宋_GB2312" w:eastAsia="仿宋_GB2312" w:hAnsi="宋体" w:hint="eastAsia"/>
          <w:color w:val="000000" w:themeColor="text1"/>
          <w:sz w:val="28"/>
        </w:rPr>
        <w:t>招标文件第四部分附件</w:t>
      </w:r>
      <w:r>
        <w:rPr>
          <w:rFonts w:ascii="仿宋_GB2312" w:eastAsia="仿宋_GB2312" w:hAnsi="宋体" w:hint="eastAsia"/>
          <w:color w:val="000000" w:themeColor="text1"/>
          <w:sz w:val="28"/>
        </w:rPr>
        <w:t>6</w:t>
      </w:r>
      <w:r>
        <w:rPr>
          <w:rFonts w:ascii="仿宋_GB2312" w:eastAsia="仿宋_GB2312" w:hAnsi="宋体" w:hint="eastAsia"/>
          <w:color w:val="000000" w:themeColor="text1"/>
          <w:sz w:val="28"/>
        </w:rPr>
        <w:t>的格式要求制作，未经招标人书面同意，该格式不允许作任何修改。</w:t>
      </w:r>
    </w:p>
    <w:p w14:paraId="08C37121"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10</w:t>
      </w:r>
      <w:r>
        <w:rPr>
          <w:rFonts w:ascii="仿宋_GB2312" w:eastAsia="仿宋_GB2312" w:hAnsi="宋体" w:hint="eastAsia"/>
          <w:color w:val="000000" w:themeColor="text1"/>
          <w:sz w:val="28"/>
        </w:rPr>
        <w:t>、其他</w:t>
      </w:r>
    </w:p>
    <w:p w14:paraId="489D3CC1"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）投标方实施其它银行此产品案例的合同复印件或加盖单位公章的产品定单；</w:t>
      </w:r>
    </w:p>
    <w:p w14:paraId="4EF6C33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）投标人自愿提供的其他全部文件；</w:t>
      </w:r>
    </w:p>
    <w:p w14:paraId="7A0A879D"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）优惠条款的说明等。</w:t>
      </w:r>
    </w:p>
    <w:p w14:paraId="7F3B6A4F"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（三）投标文件的签署及规定</w:t>
      </w:r>
    </w:p>
    <w:p w14:paraId="52024DFE"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、投标人应准备一份正本、二份副本、一份电子档，正副本及电子</w:t>
      </w:r>
      <w:proofErr w:type="gramStart"/>
      <w:r>
        <w:rPr>
          <w:rFonts w:ascii="仿宋_GB2312" w:eastAsia="仿宋_GB2312" w:hAnsi="宋体" w:hint="eastAsia"/>
          <w:color w:val="000000" w:themeColor="text1"/>
          <w:sz w:val="28"/>
        </w:rPr>
        <w:t>档</w:t>
      </w:r>
      <w:proofErr w:type="gramEnd"/>
      <w:r>
        <w:rPr>
          <w:rFonts w:ascii="仿宋_GB2312" w:eastAsia="仿宋_GB2312" w:hAnsi="宋体" w:hint="eastAsia"/>
          <w:color w:val="000000" w:themeColor="text1"/>
          <w:sz w:val="28"/>
        </w:rPr>
        <w:t>均不含报价单，另装一份密封投标报价单和一份投标保证金回</w:t>
      </w:r>
      <w:r>
        <w:rPr>
          <w:rFonts w:ascii="仿宋_GB2312" w:eastAsia="仿宋_GB2312" w:hAnsi="宋体" w:hint="eastAsia"/>
          <w:color w:val="000000" w:themeColor="text1"/>
          <w:sz w:val="28"/>
        </w:rPr>
        <w:lastRenderedPageBreak/>
        <w:t>执单（报价单与保证金回执分装）。在每一份投标文件上要明确注明“正本”、“副本”、“电子档”、“报价单”、“保证金回执单”字样，若正本和副本有</w:t>
      </w:r>
      <w:r>
        <w:rPr>
          <w:rFonts w:ascii="仿宋_GB2312" w:eastAsia="仿宋_GB2312" w:hAnsi="宋体" w:hint="eastAsia"/>
          <w:color w:val="000000" w:themeColor="text1"/>
          <w:sz w:val="28"/>
        </w:rPr>
        <w:t>差异以正本为准；</w:t>
      </w:r>
    </w:p>
    <w:p w14:paraId="30D76B66"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、投标文件正本、副本、报价单须统一用</w:t>
      </w:r>
      <w:r>
        <w:rPr>
          <w:rFonts w:ascii="仿宋_GB2312" w:eastAsia="仿宋_GB2312" w:hAnsi="宋体" w:hint="eastAsia"/>
          <w:color w:val="000000" w:themeColor="text1"/>
          <w:sz w:val="28"/>
        </w:rPr>
        <w:t>A4</w:t>
      </w:r>
      <w:r>
        <w:rPr>
          <w:rFonts w:ascii="仿宋_GB2312" w:eastAsia="仿宋_GB2312" w:hAnsi="宋体" w:hint="eastAsia"/>
          <w:color w:val="000000" w:themeColor="text1"/>
          <w:sz w:val="28"/>
        </w:rPr>
        <w:t>纸打印装订并由投标人法定代表人或授权代理人在正本封面上签章处签字并加盖公章、骑缝章；</w:t>
      </w:r>
      <w:r>
        <w:rPr>
          <w:rFonts w:ascii="仿宋_GB2312" w:eastAsia="仿宋_GB2312" w:hAnsi="宋体" w:hint="eastAsia"/>
          <w:color w:val="000000" w:themeColor="text1"/>
          <w:sz w:val="28"/>
        </w:rPr>
        <w:t xml:space="preserve"> </w:t>
      </w:r>
    </w:p>
    <w:p w14:paraId="4A0A6DB9"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、投标文件须标注页码，封面后的第一页为标书的目录，整本</w:t>
      </w:r>
      <w:proofErr w:type="gramStart"/>
      <w:r>
        <w:rPr>
          <w:rFonts w:ascii="仿宋_GB2312" w:eastAsia="仿宋_GB2312" w:hAnsi="宋体" w:hint="eastAsia"/>
          <w:color w:val="000000" w:themeColor="text1"/>
          <w:sz w:val="28"/>
        </w:rPr>
        <w:t>标书须</w:t>
      </w:r>
      <w:proofErr w:type="gramEnd"/>
      <w:r>
        <w:rPr>
          <w:rFonts w:ascii="仿宋_GB2312" w:eastAsia="仿宋_GB2312" w:hAnsi="宋体" w:hint="eastAsia"/>
          <w:color w:val="000000" w:themeColor="text1"/>
          <w:sz w:val="28"/>
        </w:rPr>
        <w:t>标注统一的页码，成功案例合同等复印件可以手工填上统一的页码；</w:t>
      </w:r>
    </w:p>
    <w:p w14:paraId="4BB26C02"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、除投标人对错漏处作必要修改外，投标文件中不许有加行、涂抹或改写。如有修改错漏处，必须由投标人法定代表人或授权代理人签字并加盖公章。</w:t>
      </w:r>
    </w:p>
    <w:p w14:paraId="1944CCD4" w14:textId="77777777" w:rsidR="00FC0639" w:rsidRDefault="0053354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四、投标文件的递交</w:t>
      </w:r>
    </w:p>
    <w:p w14:paraId="237DECB4"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（一）投标文件的密封和递交</w:t>
      </w:r>
    </w:p>
    <w:p w14:paraId="548F206E"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、投标人应将投标文件的正、副本、报价单和电子档、保证金回执</w:t>
      </w:r>
      <w:proofErr w:type="gramStart"/>
      <w:r>
        <w:rPr>
          <w:rFonts w:ascii="仿宋_GB2312" w:eastAsia="仿宋_GB2312" w:hAnsi="宋体" w:hint="eastAsia"/>
          <w:color w:val="000000" w:themeColor="text1"/>
          <w:sz w:val="28"/>
        </w:rPr>
        <w:t>单分别</w:t>
      </w:r>
      <w:proofErr w:type="gramEnd"/>
      <w:r>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14:paraId="3083B579"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、每一密封袋上注明“于开标前不准启封”的字样；</w:t>
      </w:r>
    </w:p>
    <w:p w14:paraId="7E1C2ED7"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、投标价格表及其它各种承诺均须有法定代表人（或其委托的全权代表人）的签字、日期并加盖公章。</w:t>
      </w:r>
    </w:p>
    <w:p w14:paraId="397413B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（二）投标文件的修改和撤回</w:t>
      </w:r>
    </w:p>
    <w:p w14:paraId="1E6AE5C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、投标人在提交投标文件后可对其投标文件进行补充、修改或撤回，但招标人须在投标截止时间之前收到该补充、修改或撤回的书面通知，该通知须经投标人的法定代表人或授权代理人签字并加盖公</w:t>
      </w:r>
      <w:r>
        <w:rPr>
          <w:rFonts w:ascii="仿宋_GB2312" w:eastAsia="仿宋_GB2312" w:hAnsi="宋体" w:hint="eastAsia"/>
          <w:color w:val="000000" w:themeColor="text1"/>
          <w:sz w:val="28"/>
        </w:rPr>
        <w:lastRenderedPageBreak/>
        <w:t>章；</w:t>
      </w:r>
    </w:p>
    <w:p w14:paraId="79335307"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、投标人对投标文件进行补充、修改的书面材料或撤回的通知应按本招标文件规定进行编写、密封、标注和递送，并注明“补充</w:t>
      </w: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修改投标文件”或“撤回投标”字样；</w:t>
      </w:r>
    </w:p>
    <w:p w14:paraId="713D3C3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、投标截止时间以后不得对投标文件进行修改或补充。</w:t>
      </w:r>
    </w:p>
    <w:p w14:paraId="3F444AD2" w14:textId="77777777" w:rsidR="00FC0639" w:rsidRDefault="0053354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五、开标和评标</w:t>
      </w:r>
    </w:p>
    <w:p w14:paraId="3BA168DD"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（一）开标</w:t>
      </w:r>
    </w:p>
    <w:p w14:paraId="6FBAA463"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此次招标采用：本行评标专家组进行现场开标、评标。</w:t>
      </w:r>
    </w:p>
    <w:p w14:paraId="36F38D4E"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（二）评标因素</w:t>
      </w:r>
    </w:p>
    <w:p w14:paraId="139AD70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、招标人根据具体招标项目分类对</w:t>
      </w:r>
      <w:r>
        <w:rPr>
          <w:rFonts w:ascii="仿宋_GB2312" w:eastAsia="仿宋_GB2312" w:hAnsi="宋体" w:hint="eastAsia"/>
          <w:color w:val="000000" w:themeColor="text1"/>
          <w:sz w:val="28"/>
        </w:rPr>
        <w:t>每一个投标条件进行比较。对其内容进行分析比较：</w:t>
      </w:r>
    </w:p>
    <w:p w14:paraId="131F619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）投标价格；</w:t>
      </w:r>
    </w:p>
    <w:p w14:paraId="384A3B21"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w:t>
      </w:r>
      <w:proofErr w:type="gramStart"/>
      <w:r>
        <w:rPr>
          <w:rFonts w:ascii="仿宋_GB2312" w:eastAsia="仿宋_GB2312" w:hAnsi="宋体" w:hint="eastAsia"/>
          <w:color w:val="000000" w:themeColor="text1"/>
          <w:sz w:val="28"/>
        </w:rPr>
        <w:t>方整体</w:t>
      </w:r>
      <w:proofErr w:type="gramEnd"/>
      <w:r>
        <w:rPr>
          <w:rFonts w:ascii="仿宋_GB2312" w:eastAsia="仿宋_GB2312" w:hAnsi="宋体" w:hint="eastAsia"/>
          <w:color w:val="000000" w:themeColor="text1"/>
          <w:sz w:val="28"/>
        </w:rPr>
        <w:t>实力及成功案例总数；</w:t>
      </w:r>
    </w:p>
    <w:p w14:paraId="654A3779"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）投标方技术方案、成功案例分析及产品特制设计；</w:t>
      </w:r>
    </w:p>
    <w:p w14:paraId="0ED65A2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）投标方技术实力（研发人员、售后服务能力）；</w:t>
      </w:r>
    </w:p>
    <w:p w14:paraId="336B54DD"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w:t>
      </w:r>
      <w:r>
        <w:rPr>
          <w:rFonts w:ascii="仿宋_GB2312" w:eastAsia="仿宋_GB2312" w:hAnsi="宋体" w:hint="eastAsia"/>
          <w:color w:val="000000" w:themeColor="text1"/>
          <w:sz w:val="28"/>
        </w:rPr>
        <w:t>）投标方的资信情况和履约能力；</w:t>
      </w:r>
    </w:p>
    <w:p w14:paraId="656B691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w:t>
      </w:r>
      <w:r>
        <w:rPr>
          <w:rFonts w:ascii="仿宋_GB2312" w:eastAsia="仿宋_GB2312" w:hAnsi="宋体" w:hint="eastAsia"/>
          <w:color w:val="000000" w:themeColor="text1"/>
          <w:sz w:val="28"/>
        </w:rPr>
        <w:t>）投标方提供的其他优惠条件。</w:t>
      </w:r>
    </w:p>
    <w:p w14:paraId="3155261E"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（三）投标文件的审查</w:t>
      </w:r>
    </w:p>
    <w:p w14:paraId="7B5A259A"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、开标后，招标人将组织审查投标文件是否完整，是否有计算错误，文件是否恰当地签署；</w:t>
      </w:r>
    </w:p>
    <w:p w14:paraId="3334D6D7"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、在对投标文件进行详细评估之前，招标人将依据投标人提供的资格证明文件审查投标人的财务、技术和生产能力。如果确定投标人无能力提供设备（系统）和</w:t>
      </w:r>
      <w:r>
        <w:rPr>
          <w:rFonts w:ascii="仿宋_GB2312" w:eastAsia="仿宋_GB2312" w:hAnsi="宋体" w:hint="eastAsia"/>
          <w:color w:val="000000" w:themeColor="text1"/>
          <w:sz w:val="28"/>
        </w:rPr>
        <w:t>技术支持，其投标将被拒绝；</w:t>
      </w:r>
    </w:p>
    <w:p w14:paraId="55DC5608"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、招标人将确定每一投标是否对招标文件的要求</w:t>
      </w:r>
      <w:proofErr w:type="gramStart"/>
      <w:r>
        <w:rPr>
          <w:rFonts w:ascii="仿宋_GB2312" w:eastAsia="仿宋_GB2312" w:hAnsi="宋体" w:hint="eastAsia"/>
          <w:color w:val="000000" w:themeColor="text1"/>
          <w:sz w:val="28"/>
        </w:rPr>
        <w:t>作出</w:t>
      </w:r>
      <w:proofErr w:type="gramEnd"/>
      <w:r>
        <w:rPr>
          <w:rFonts w:ascii="仿宋_GB2312" w:eastAsia="仿宋_GB2312" w:hAnsi="宋体" w:hint="eastAsia"/>
          <w:color w:val="000000" w:themeColor="text1"/>
          <w:sz w:val="28"/>
        </w:rPr>
        <w:t>了实质性的响应，而没有明显的偏离或保留；</w:t>
      </w:r>
    </w:p>
    <w:p w14:paraId="4A152F04"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4</w:t>
      </w:r>
      <w:r>
        <w:rPr>
          <w:rFonts w:ascii="仿宋_GB2312" w:eastAsia="仿宋_GB2312" w:hAnsi="宋体" w:hint="eastAsia"/>
          <w:color w:val="000000" w:themeColor="text1"/>
          <w:sz w:val="28"/>
        </w:rPr>
        <w:t>、招标人判断投标文件的响应性仅基于投标文件本身而不靠外部证据；</w:t>
      </w:r>
    </w:p>
    <w:p w14:paraId="6D155030"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w:t>
      </w:r>
      <w:r>
        <w:rPr>
          <w:rFonts w:ascii="仿宋_GB2312" w:eastAsia="仿宋_GB2312" w:hAnsi="宋体" w:hint="eastAsia"/>
          <w:color w:val="000000" w:themeColor="text1"/>
          <w:sz w:val="28"/>
        </w:rPr>
        <w:t>、招标人将拒绝被确定为非实质性响应的投标，投标人不能通过修正或撤销不符之处而使其投标成为实质性响应的投标。</w:t>
      </w:r>
    </w:p>
    <w:p w14:paraId="56B76ACB"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（四）投标文件的澄清</w:t>
      </w:r>
    </w:p>
    <w:p w14:paraId="0D32C4CB"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14:paraId="7ACD6AB6"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、澄清应是书面的，并由法定代表人或其授权代理人签字；</w:t>
      </w:r>
    </w:p>
    <w:p w14:paraId="02E2866C"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、投标人的澄清文件是投标文件的组成部分，并取代投标文件中被澄清的部分；</w:t>
      </w:r>
    </w:p>
    <w:p w14:paraId="53286DF1"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、投标文件的澄清不得对投标内容进行实质性修改。</w:t>
      </w:r>
    </w:p>
    <w:p w14:paraId="28D38CE1"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（五）评标工作</w:t>
      </w:r>
    </w:p>
    <w:p w14:paraId="276B3B12"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、招标人将按照公开、公平、公正的原则对待所有投标方；</w:t>
      </w:r>
    </w:p>
    <w:p w14:paraId="206DE937"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w:t>
      </w:r>
      <w:r>
        <w:rPr>
          <w:rFonts w:ascii="仿宋_GB2312" w:eastAsia="仿宋_GB2312" w:hAnsi="宋体" w:hint="eastAsia"/>
          <w:color w:val="000000" w:themeColor="text1"/>
          <w:sz w:val="28"/>
        </w:rPr>
        <w:t xml:space="preserve"> </w:t>
      </w:r>
      <w:r>
        <w:rPr>
          <w:rFonts w:ascii="仿宋_GB2312" w:eastAsia="仿宋_GB2312" w:hAnsi="宋体" w:hint="eastAsia"/>
          <w:color w:val="000000" w:themeColor="text1"/>
          <w:sz w:val="28"/>
        </w:rPr>
        <w:t>评标是招标工作的重要环节，评标工作在招标人内独立进行；</w:t>
      </w:r>
    </w:p>
    <w:p w14:paraId="2888DF0E"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、招标人不承诺报价最低者为中标者；</w:t>
      </w:r>
    </w:p>
    <w:p w14:paraId="4FBFC934"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、在投标、开标期间，投标人不得向招标人询问情况，不得进行旨在影响评标结果的活动，招标人保留对投标人进行疑问咨询的权力；</w:t>
      </w:r>
    </w:p>
    <w:p w14:paraId="3797FCD7"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w:t>
      </w:r>
      <w:r>
        <w:rPr>
          <w:rFonts w:ascii="仿宋_GB2312" w:eastAsia="仿宋_GB2312" w:hAnsi="宋体" w:hint="eastAsia"/>
          <w:color w:val="000000" w:themeColor="text1"/>
          <w:sz w:val="28"/>
        </w:rPr>
        <w:t>、在投标、评标过程中，如有投标人联合故意抬高报价或其他不正当行为，招标人有权中止投标或评标；</w:t>
      </w:r>
    </w:p>
    <w:p w14:paraId="149004A2"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w:t>
      </w:r>
      <w:r>
        <w:rPr>
          <w:rFonts w:ascii="仿宋_GB2312" w:eastAsia="仿宋_GB2312" w:hAnsi="宋体" w:hint="eastAsia"/>
          <w:color w:val="000000" w:themeColor="text1"/>
          <w:sz w:val="28"/>
        </w:rPr>
        <w:t>、江苏昆山农村商业银行股份有限公司保留对本次招标的最终解释权。</w:t>
      </w:r>
    </w:p>
    <w:p w14:paraId="0D9A02D4" w14:textId="77777777" w:rsidR="00FC0639" w:rsidRDefault="0053354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Pr>
          <w:rFonts w:ascii="仿宋" w:eastAsia="仿宋" w:hAnsi="仿宋" w:hint="eastAsia"/>
          <w:color w:val="000000" w:themeColor="text1"/>
          <w:sz w:val="28"/>
          <w:szCs w:val="28"/>
        </w:rPr>
        <w:t>六、中标与签署合同</w:t>
      </w:r>
    </w:p>
    <w:p w14:paraId="4B48F65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lastRenderedPageBreak/>
        <w:t>（一）定标原则</w:t>
      </w:r>
    </w:p>
    <w:p w14:paraId="64DE37FD"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招标人不承诺向投标方披露招标过程中任何细节，包括中标或落标原因。</w:t>
      </w:r>
    </w:p>
    <w:p w14:paraId="7354F76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（二）中标通知</w:t>
      </w:r>
    </w:p>
    <w:p w14:paraId="2CC9A4B6"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定标后，招标</w:t>
      </w:r>
      <w:r>
        <w:rPr>
          <w:rFonts w:ascii="仿宋_GB2312" w:eastAsia="仿宋_GB2312" w:hAnsi="宋体" w:hint="eastAsia"/>
          <w:color w:val="000000" w:themeColor="text1"/>
          <w:sz w:val="28"/>
        </w:rPr>
        <w:t>人将发出中标通知；</w:t>
      </w:r>
    </w:p>
    <w:p w14:paraId="48E5E10E"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对落标的投标人不再另行发出落标通知；</w:t>
      </w:r>
    </w:p>
    <w:p w14:paraId="2AAB5813"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中标通知将作为招标人与中标人签订合同的依据之一。</w:t>
      </w:r>
    </w:p>
    <w:p w14:paraId="67E8A866"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（三）签订合同</w:t>
      </w:r>
    </w:p>
    <w:p w14:paraId="52C0B935"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、招标人将按照招标文件和投标人的投标文件与中标人签订书面合同，签订合同之前，双方需对合同的具体细节进行商谈。</w:t>
      </w:r>
    </w:p>
    <w:p w14:paraId="753BED2B"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、招标人对有关内容有权</w:t>
      </w:r>
      <w:proofErr w:type="gramStart"/>
      <w:r>
        <w:rPr>
          <w:rFonts w:ascii="仿宋_GB2312" w:eastAsia="仿宋_GB2312" w:hAnsi="宋体" w:hint="eastAsia"/>
          <w:color w:val="000000" w:themeColor="text1"/>
          <w:sz w:val="28"/>
        </w:rPr>
        <w:t>作出</w:t>
      </w:r>
      <w:proofErr w:type="gramEnd"/>
      <w:r>
        <w:rPr>
          <w:rFonts w:ascii="仿宋_GB2312" w:eastAsia="仿宋_GB2312" w:hAnsi="宋体" w:hint="eastAsia"/>
          <w:color w:val="000000" w:themeColor="text1"/>
          <w:sz w:val="28"/>
        </w:rPr>
        <w:t>必要的细化和补充，但有关细化和补充不得背离招标文件和投标文件的实质性内容。</w:t>
      </w:r>
    </w:p>
    <w:p w14:paraId="3E757D6B"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、招标文件、中标方的投标文件及其澄清文件等，均为签订合同的依据。</w:t>
      </w:r>
    </w:p>
    <w:p w14:paraId="0F44A03F" w14:textId="77777777" w:rsidR="00FC0639" w:rsidRDefault="00533547">
      <w:pPr>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w:t>
      </w:r>
      <w:r>
        <w:rPr>
          <w:rFonts w:ascii="仿宋_GB2312" w:eastAsia="仿宋_GB2312" w:hAnsi="宋体" w:hint="eastAsia"/>
          <w:color w:val="000000" w:themeColor="text1"/>
          <w:sz w:val="28"/>
        </w:rPr>
        <w:t>、投标人同意按招标人的要求</w:t>
      </w:r>
      <w:proofErr w:type="gramStart"/>
      <w:r>
        <w:rPr>
          <w:rFonts w:ascii="仿宋_GB2312" w:eastAsia="仿宋_GB2312" w:hAnsi="宋体" w:hint="eastAsia"/>
          <w:color w:val="000000" w:themeColor="text1"/>
          <w:sz w:val="28"/>
        </w:rPr>
        <w:t>签定</w:t>
      </w:r>
      <w:proofErr w:type="gramEnd"/>
      <w:r>
        <w:rPr>
          <w:rFonts w:ascii="仿宋_GB2312" w:eastAsia="仿宋_GB2312" w:hAnsi="宋体" w:hint="eastAsia"/>
          <w:color w:val="000000" w:themeColor="text1"/>
          <w:sz w:val="28"/>
        </w:rPr>
        <w:t>相关合同，</w:t>
      </w:r>
      <w:r>
        <w:rPr>
          <w:rFonts w:ascii="仿宋_GB2312" w:eastAsia="仿宋_GB2312" w:hAnsi="宋体" w:cs="仿宋_GB2312" w:hint="eastAsia"/>
          <w:color w:val="000000" w:themeColor="text1"/>
          <w:sz w:val="28"/>
          <w:szCs w:val="28"/>
        </w:rPr>
        <w:t>具体内容以实际签订的合同内容为准。</w:t>
      </w:r>
    </w:p>
    <w:p w14:paraId="6F8FD4C4" w14:textId="77777777" w:rsidR="00FC0639" w:rsidRDefault="00FC0639">
      <w:pPr>
        <w:spacing w:line="360" w:lineRule="auto"/>
        <w:ind w:firstLineChars="200" w:firstLine="560"/>
        <w:rPr>
          <w:rFonts w:ascii="仿宋_GB2312" w:eastAsia="仿宋_GB2312" w:hAnsi="宋体"/>
          <w:color w:val="000000" w:themeColor="text1"/>
          <w:sz w:val="28"/>
        </w:rPr>
        <w:sectPr w:rsidR="00FC0639">
          <w:pgSz w:w="11906" w:h="16838"/>
          <w:pgMar w:top="1440" w:right="1800" w:bottom="1440" w:left="1800" w:header="851" w:footer="992" w:gutter="0"/>
          <w:cols w:space="720"/>
          <w:docGrid w:type="lines" w:linePitch="312"/>
        </w:sectPr>
      </w:pPr>
    </w:p>
    <w:p w14:paraId="7ACD0F34" w14:textId="77777777" w:rsidR="00FC0639" w:rsidRDefault="00533547">
      <w:pPr>
        <w:pStyle w:val="1"/>
        <w:keepNext w:val="0"/>
        <w:keepLines w:val="0"/>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第四部分</w:t>
      </w:r>
      <w:r>
        <w:rPr>
          <w:rFonts w:ascii="黑体" w:eastAsia="黑体" w:hAnsi="黑体" w:hint="eastAsia"/>
          <w:color w:val="000000" w:themeColor="text1"/>
          <w:sz w:val="32"/>
          <w:szCs w:val="32"/>
        </w:rPr>
        <w:tab/>
      </w:r>
      <w:r>
        <w:rPr>
          <w:rFonts w:ascii="黑体" w:eastAsia="黑体" w:hAnsi="黑体" w:hint="eastAsia"/>
          <w:color w:val="000000" w:themeColor="text1"/>
          <w:sz w:val="32"/>
          <w:szCs w:val="32"/>
        </w:rPr>
        <w:t>投标文件格式</w:t>
      </w:r>
    </w:p>
    <w:p w14:paraId="4BF4572B" w14:textId="77777777" w:rsidR="00FC0639" w:rsidRDefault="00533547">
      <w:pPr>
        <w:snapToGrid w:val="0"/>
        <w:spacing w:line="360" w:lineRule="auto"/>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附件</w:t>
      </w:r>
      <w:r>
        <w:rPr>
          <w:rFonts w:ascii="仿宋_GB2312" w:eastAsia="仿宋_GB2312" w:hAnsi="宋体" w:hint="eastAsia"/>
          <w:color w:val="000000" w:themeColor="text1"/>
          <w:sz w:val="28"/>
          <w:szCs w:val="28"/>
        </w:rPr>
        <w:t>1</w:t>
      </w:r>
      <w:r>
        <w:rPr>
          <w:rFonts w:ascii="仿宋_GB2312" w:eastAsia="仿宋_GB2312" w:hAnsi="宋体" w:hint="eastAsia"/>
          <w:color w:val="000000" w:themeColor="text1"/>
          <w:sz w:val="28"/>
          <w:szCs w:val="28"/>
        </w:rPr>
        <w:t>：《投标书》</w:t>
      </w:r>
    </w:p>
    <w:p w14:paraId="2380FDA3" w14:textId="77777777" w:rsidR="00FC0639" w:rsidRDefault="00533547">
      <w:pPr>
        <w:pStyle w:val="a6"/>
        <w:adjustRightInd w:val="0"/>
        <w:jc w:val="center"/>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投</w:t>
      </w:r>
      <w:r>
        <w:rPr>
          <w:rFonts w:ascii="仿宋_GB2312" w:eastAsia="仿宋_GB2312" w:hAnsi="宋体" w:hint="eastAsia"/>
          <w:snapToGrid w:val="0"/>
          <w:color w:val="000000" w:themeColor="text1"/>
          <w:sz w:val="28"/>
          <w:szCs w:val="28"/>
        </w:rPr>
        <w:tab/>
      </w:r>
      <w:r>
        <w:rPr>
          <w:rFonts w:ascii="仿宋_GB2312" w:eastAsia="仿宋_GB2312" w:hAnsi="宋体"/>
          <w:snapToGrid w:val="0"/>
          <w:color w:val="000000" w:themeColor="text1"/>
          <w:sz w:val="28"/>
          <w:szCs w:val="28"/>
        </w:rPr>
        <w:t>标</w:t>
      </w:r>
      <w:r>
        <w:rPr>
          <w:rFonts w:ascii="仿宋_GB2312" w:eastAsia="仿宋_GB2312" w:hAnsi="宋体" w:hint="eastAsia"/>
          <w:snapToGrid w:val="0"/>
          <w:color w:val="000000" w:themeColor="text1"/>
          <w:sz w:val="28"/>
          <w:szCs w:val="28"/>
        </w:rPr>
        <w:tab/>
      </w:r>
      <w:r>
        <w:rPr>
          <w:rFonts w:ascii="仿宋_GB2312" w:eastAsia="仿宋_GB2312" w:hAnsi="宋体"/>
          <w:snapToGrid w:val="0"/>
          <w:color w:val="000000" w:themeColor="text1"/>
          <w:sz w:val="28"/>
          <w:szCs w:val="28"/>
        </w:rPr>
        <w:t>书</w:t>
      </w:r>
    </w:p>
    <w:p w14:paraId="7C6B730F" w14:textId="77777777" w:rsidR="00FC0639" w:rsidRDefault="00FC0639">
      <w:pPr>
        <w:pStyle w:val="a6"/>
        <w:adjustRightInd w:val="0"/>
        <w:rPr>
          <w:rFonts w:ascii="仿宋_GB2312" w:eastAsia="仿宋_GB2312" w:hAnsi="宋体"/>
          <w:b/>
          <w:snapToGrid w:val="0"/>
          <w:color w:val="000000" w:themeColor="text1"/>
          <w:sz w:val="28"/>
          <w:szCs w:val="28"/>
        </w:rPr>
      </w:pPr>
    </w:p>
    <w:p w14:paraId="0780F03C" w14:textId="77777777" w:rsidR="00FC0639" w:rsidRDefault="00533547">
      <w:pPr>
        <w:pStyle w:val="a6"/>
        <w:adjustRightInd w:val="0"/>
        <w:rPr>
          <w:rFonts w:ascii="仿宋_GB2312" w:eastAsia="仿宋_GB2312" w:hAnsi="宋体"/>
          <w:color w:val="000000" w:themeColor="text1"/>
          <w:sz w:val="28"/>
        </w:rPr>
      </w:pPr>
      <w:r>
        <w:rPr>
          <w:rFonts w:ascii="仿宋_GB2312" w:eastAsia="仿宋_GB2312" w:hAnsi="宋体"/>
          <w:color w:val="000000" w:themeColor="text1"/>
          <w:sz w:val="28"/>
        </w:rPr>
        <w:t>致：江苏</w:t>
      </w:r>
      <w:r>
        <w:rPr>
          <w:rFonts w:ascii="仿宋_GB2312" w:eastAsia="仿宋_GB2312" w:hAnsi="宋体" w:hint="eastAsia"/>
          <w:color w:val="000000" w:themeColor="text1"/>
          <w:sz w:val="28"/>
        </w:rPr>
        <w:t>昆山</w:t>
      </w:r>
      <w:r>
        <w:rPr>
          <w:rFonts w:ascii="仿宋_GB2312" w:eastAsia="仿宋_GB2312" w:hAnsi="宋体"/>
          <w:color w:val="000000" w:themeColor="text1"/>
          <w:sz w:val="28"/>
        </w:rPr>
        <w:t>农村商业银行股份有限公司</w:t>
      </w:r>
    </w:p>
    <w:p w14:paraId="15CE6481" w14:textId="77777777" w:rsidR="00FC0639" w:rsidRDefault="00533547">
      <w:pPr>
        <w:autoSpaceDE w:val="0"/>
        <w:autoSpaceDN w:val="0"/>
        <w:adjustRightInd w:val="0"/>
        <w:ind w:firstLine="624"/>
        <w:jc w:val="left"/>
        <w:rPr>
          <w:rFonts w:ascii="仿宋_GB2312" w:eastAsia="仿宋_GB2312" w:hAnsi="宋体"/>
          <w:color w:val="000000" w:themeColor="text1"/>
          <w:sz w:val="28"/>
        </w:rPr>
      </w:pPr>
      <w:r>
        <w:rPr>
          <w:rFonts w:ascii="仿宋_GB2312" w:eastAsia="仿宋_GB2312" w:hAnsi="宋体" w:hint="eastAsia"/>
          <w:color w:val="000000" w:themeColor="text1"/>
          <w:sz w:val="28"/>
        </w:rPr>
        <w:t>根据贵方</w:t>
      </w:r>
      <w:r>
        <w:rPr>
          <w:rFonts w:ascii="仿宋_GB2312" w:eastAsia="仿宋_GB2312" w:hAnsi="宋体" w:hint="eastAsia"/>
          <w:color w:val="000000" w:themeColor="text1"/>
          <w:sz w:val="28"/>
        </w:rPr>
        <w:t xml:space="preserve">       </w:t>
      </w:r>
      <w:r>
        <w:rPr>
          <w:rFonts w:ascii="仿宋_GB2312" w:eastAsia="仿宋_GB2312" w:hAnsi="宋体" w:hint="eastAsia"/>
          <w:color w:val="000000" w:themeColor="text1"/>
          <w:sz w:val="28"/>
        </w:rPr>
        <w:t>招标书，投标人</w:t>
      </w:r>
      <w:r>
        <w:rPr>
          <w:rFonts w:ascii="仿宋_GB2312" w:eastAsia="仿宋_GB2312" w:hAnsi="宋体" w:hint="eastAsia"/>
          <w:color w:val="000000" w:themeColor="text1"/>
          <w:sz w:val="28"/>
        </w:rPr>
        <w:t xml:space="preserve">              </w:t>
      </w:r>
      <w:r>
        <w:rPr>
          <w:rFonts w:ascii="仿宋_GB2312" w:eastAsia="仿宋_GB2312" w:hAnsi="宋体" w:hint="eastAsia"/>
          <w:color w:val="000000" w:themeColor="text1"/>
          <w:sz w:val="28"/>
        </w:rPr>
        <w:t>（投标人名称）提供相关文件并做出以下承诺：</w:t>
      </w:r>
    </w:p>
    <w:p w14:paraId="38B76F91" w14:textId="77777777" w:rsidR="00FC0639" w:rsidRDefault="00533547">
      <w:pPr>
        <w:numPr>
          <w:ilvl w:val="0"/>
          <w:numId w:val="4"/>
        </w:numPr>
        <w:autoSpaceDE w:val="0"/>
        <w:autoSpaceDN w:val="0"/>
        <w:adjustRightInd w:val="0"/>
        <w:ind w:firstLine="624"/>
        <w:jc w:val="left"/>
        <w:rPr>
          <w:rFonts w:ascii="仿宋_GB2312" w:eastAsia="仿宋_GB2312" w:hAnsi="宋体"/>
          <w:color w:val="000000" w:themeColor="text1"/>
          <w:sz w:val="28"/>
        </w:rPr>
      </w:pPr>
      <w:r>
        <w:rPr>
          <w:rFonts w:ascii="仿宋_GB2312" w:eastAsia="仿宋_GB2312" w:hAnsi="宋体" w:hint="eastAsia"/>
          <w:color w:val="000000" w:themeColor="text1"/>
          <w:sz w:val="28"/>
        </w:rPr>
        <w:t>招标文件规定的全部文件正本一份，副本二份，电子文档一份、报价单一份。</w:t>
      </w:r>
    </w:p>
    <w:p w14:paraId="207194DE" w14:textId="77777777" w:rsidR="00FC0639" w:rsidRDefault="00533547">
      <w:pPr>
        <w:autoSpaceDE w:val="0"/>
        <w:autoSpaceDN w:val="0"/>
        <w:adjustRightInd w:val="0"/>
        <w:ind w:firstLineChars="200" w:firstLine="560"/>
        <w:jc w:val="left"/>
        <w:rPr>
          <w:rFonts w:ascii="仿宋_GB2312" w:eastAsia="仿宋_GB2312" w:hAnsi="宋体"/>
          <w:color w:val="000000" w:themeColor="text1"/>
          <w:sz w:val="28"/>
        </w:rPr>
      </w:pPr>
      <w:r>
        <w:rPr>
          <w:rFonts w:ascii="仿宋_GB2312" w:eastAsia="仿宋_GB2312" w:hAnsi="宋体" w:hint="eastAsia"/>
          <w:color w:val="000000" w:themeColor="text1"/>
          <w:sz w:val="28"/>
        </w:rPr>
        <w:t>二、投标人同意如下：</w:t>
      </w:r>
    </w:p>
    <w:p w14:paraId="18347316" w14:textId="77777777" w:rsidR="00FC0639" w:rsidRDefault="00533547">
      <w:pPr>
        <w:adjustRightInd w:val="0"/>
        <w:ind w:firstLineChars="250" w:firstLine="700"/>
        <w:rPr>
          <w:rFonts w:ascii="仿宋_GB2312" w:eastAsia="仿宋_GB2312" w:hAnsi="宋体"/>
          <w:color w:val="000000" w:themeColor="text1"/>
          <w:sz w:val="28"/>
        </w:rPr>
      </w:pPr>
      <w:r>
        <w:rPr>
          <w:rFonts w:ascii="仿宋_GB2312" w:eastAsia="仿宋_GB2312" w:hAnsi="宋体" w:hint="eastAsia"/>
          <w:color w:val="000000" w:themeColor="text1"/>
          <w:sz w:val="28"/>
        </w:rPr>
        <w:t>1</w:t>
      </w:r>
      <w:r>
        <w:rPr>
          <w:rFonts w:ascii="仿宋_GB2312" w:eastAsia="仿宋_GB2312" w:hAnsi="宋体" w:hint="eastAsia"/>
          <w:color w:val="000000" w:themeColor="text1"/>
          <w:sz w:val="28"/>
        </w:rPr>
        <w:t>．投标人完全接受招标文件中的内容，并将按招标文件的规定履行义务，按相关法律法规履行投标人的全部责任；</w:t>
      </w:r>
    </w:p>
    <w:p w14:paraId="7C3AA946" w14:textId="77777777" w:rsidR="00FC0639" w:rsidRDefault="00533547">
      <w:pPr>
        <w:adjustRightInd w:val="0"/>
        <w:ind w:firstLineChars="250" w:firstLine="700"/>
        <w:rPr>
          <w:rFonts w:ascii="仿宋_GB2312" w:eastAsia="仿宋_GB2312" w:hAnsi="宋体"/>
          <w:color w:val="000000" w:themeColor="text1"/>
          <w:sz w:val="28"/>
        </w:rPr>
      </w:pPr>
      <w:r>
        <w:rPr>
          <w:rFonts w:ascii="仿宋_GB2312" w:eastAsia="仿宋_GB2312" w:hAnsi="宋体" w:hint="eastAsia"/>
          <w:color w:val="000000" w:themeColor="text1"/>
          <w:sz w:val="28"/>
        </w:rPr>
        <w:t>2.</w:t>
      </w:r>
      <w:r>
        <w:rPr>
          <w:rFonts w:ascii="仿宋_GB2312" w:eastAsia="仿宋_GB2312" w:hAnsi="宋体" w:hint="eastAsia"/>
          <w:color w:val="000000" w:themeColor="text1"/>
          <w:sz w:val="28"/>
        </w:rPr>
        <w:t>投标人己详细审查全部招标文件，包括修改文件以及全部参考资料和有关附件，无其他不明事项；</w:t>
      </w:r>
    </w:p>
    <w:p w14:paraId="0D1FE24F" w14:textId="77777777" w:rsidR="00FC0639" w:rsidRDefault="00533547">
      <w:pPr>
        <w:adjustRightInd w:val="0"/>
        <w:ind w:firstLineChars="250" w:firstLine="700"/>
        <w:rPr>
          <w:rFonts w:ascii="仿宋_GB2312" w:eastAsia="仿宋_GB2312" w:hAnsi="宋体"/>
          <w:color w:val="000000" w:themeColor="text1"/>
          <w:sz w:val="28"/>
        </w:rPr>
      </w:pPr>
      <w:r>
        <w:rPr>
          <w:rFonts w:ascii="仿宋_GB2312" w:eastAsia="仿宋_GB2312" w:hAnsi="宋体" w:hint="eastAsia"/>
          <w:color w:val="000000" w:themeColor="text1"/>
          <w:sz w:val="28"/>
        </w:rPr>
        <w:t>3.</w:t>
      </w:r>
      <w:r>
        <w:rPr>
          <w:rFonts w:ascii="仿宋_GB2312" w:eastAsia="仿宋_GB2312" w:hAnsi="宋体" w:hint="eastAsia"/>
          <w:color w:val="000000" w:themeColor="text1"/>
          <w:sz w:val="28"/>
        </w:rPr>
        <w:t>投标人同意招标人要求的相关数据或资料，完全理解招标人在招标文件中确定的评标原则和程序，理解贵方不一定要接受最低报价的投标。</w:t>
      </w:r>
    </w:p>
    <w:p w14:paraId="419188FE" w14:textId="77777777" w:rsidR="00FC0639" w:rsidRDefault="00533547">
      <w:pPr>
        <w:adjustRightInd w:val="0"/>
        <w:ind w:firstLineChars="250" w:firstLine="700"/>
        <w:rPr>
          <w:rFonts w:ascii="仿宋_GB2312" w:eastAsia="仿宋_GB2312" w:hAnsi="宋体"/>
          <w:color w:val="000000" w:themeColor="text1"/>
          <w:sz w:val="28"/>
        </w:rPr>
      </w:pPr>
      <w:r>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14:paraId="4D72B22E" w14:textId="77777777" w:rsidR="00FC0639" w:rsidRDefault="00533547">
      <w:pPr>
        <w:adjustRightInd w:val="0"/>
        <w:ind w:firstLine="624"/>
        <w:rPr>
          <w:rFonts w:ascii="仿宋_GB2312" w:eastAsia="仿宋_GB2312" w:hAnsi="宋体"/>
          <w:color w:val="000000" w:themeColor="text1"/>
          <w:sz w:val="28"/>
        </w:rPr>
      </w:pPr>
      <w:r>
        <w:rPr>
          <w:rFonts w:ascii="仿宋_GB2312" w:eastAsia="仿宋_GB2312" w:hAnsi="宋体" w:hint="eastAsia"/>
          <w:color w:val="000000" w:themeColor="text1"/>
          <w:sz w:val="28"/>
        </w:rPr>
        <w:t>与本投标有关的一切正式信函请使用以下地址：</w:t>
      </w:r>
    </w:p>
    <w:p w14:paraId="0C52159D" w14:textId="77777777" w:rsidR="00FC0639" w:rsidRDefault="00533547">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lastRenderedPageBreak/>
        <w:t>地址：</w:t>
      </w:r>
      <w:r>
        <w:rPr>
          <w:rFonts w:ascii="仿宋_GB2312" w:eastAsia="仿宋_GB2312" w:hAnsi="宋体"/>
          <w:color w:val="000000" w:themeColor="text1"/>
          <w:sz w:val="28"/>
        </w:rPr>
        <w:t xml:space="preserve">                           </w:t>
      </w:r>
    </w:p>
    <w:p w14:paraId="721DDC81" w14:textId="77777777" w:rsidR="00FC0639" w:rsidRDefault="00533547">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邮编：</w:t>
      </w:r>
      <w:r>
        <w:rPr>
          <w:rFonts w:ascii="仿宋_GB2312" w:eastAsia="仿宋_GB2312" w:hAnsi="宋体"/>
          <w:color w:val="000000" w:themeColor="text1"/>
          <w:sz w:val="28"/>
        </w:rPr>
        <w:t xml:space="preserve">                           </w:t>
      </w:r>
    </w:p>
    <w:p w14:paraId="4E535708" w14:textId="77777777" w:rsidR="00FC0639" w:rsidRDefault="00533547">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电话：</w:t>
      </w:r>
      <w:r>
        <w:rPr>
          <w:rFonts w:ascii="仿宋_GB2312" w:eastAsia="仿宋_GB2312" w:hAnsi="宋体"/>
          <w:color w:val="000000" w:themeColor="text1"/>
          <w:sz w:val="28"/>
        </w:rPr>
        <w:t xml:space="preserve">                           </w:t>
      </w:r>
    </w:p>
    <w:p w14:paraId="75B2DCF8" w14:textId="77777777" w:rsidR="00FC0639" w:rsidRDefault="00533547">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传真：</w:t>
      </w:r>
      <w:r>
        <w:rPr>
          <w:rFonts w:ascii="仿宋_GB2312" w:eastAsia="仿宋_GB2312" w:hAnsi="宋体"/>
          <w:color w:val="000000" w:themeColor="text1"/>
          <w:sz w:val="28"/>
        </w:rPr>
        <w:t xml:space="preserve">                           </w:t>
      </w:r>
    </w:p>
    <w:p w14:paraId="40CF45CD" w14:textId="77777777" w:rsidR="00FC0639" w:rsidRDefault="00533547">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投标人法定代表人姓名、职务（印刷体）：</w:t>
      </w:r>
      <w:r>
        <w:rPr>
          <w:rFonts w:ascii="仿宋_GB2312" w:eastAsia="仿宋_GB2312" w:hAnsi="宋体"/>
          <w:color w:val="000000" w:themeColor="text1"/>
          <w:sz w:val="28"/>
        </w:rPr>
        <w:t xml:space="preserve">             </w:t>
      </w:r>
    </w:p>
    <w:p w14:paraId="0302F685" w14:textId="77777777" w:rsidR="00FC0639" w:rsidRDefault="00533547">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投标人名称：</w:t>
      </w:r>
      <w:r>
        <w:rPr>
          <w:rFonts w:ascii="仿宋_GB2312" w:eastAsia="仿宋_GB2312" w:hAnsi="宋体"/>
          <w:color w:val="000000" w:themeColor="text1"/>
          <w:sz w:val="28"/>
        </w:rPr>
        <w:t xml:space="preserve">                       </w:t>
      </w:r>
    </w:p>
    <w:p w14:paraId="2E9A4D6C" w14:textId="77777777" w:rsidR="00FC0639" w:rsidRDefault="00533547">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单位公章：</w:t>
      </w:r>
      <w:r>
        <w:rPr>
          <w:rFonts w:ascii="仿宋_GB2312" w:eastAsia="仿宋_GB2312" w:hAnsi="宋体"/>
          <w:color w:val="000000" w:themeColor="text1"/>
          <w:sz w:val="28"/>
        </w:rPr>
        <w:t xml:space="preserve">                       </w:t>
      </w:r>
    </w:p>
    <w:p w14:paraId="31158AD1" w14:textId="77777777" w:rsidR="00FC0639" w:rsidRDefault="00533547">
      <w:pPr>
        <w:pStyle w:val="a6"/>
        <w:adjustRightInd w:val="0"/>
        <w:ind w:firstLine="624"/>
        <w:rPr>
          <w:rFonts w:ascii="仿宋_GB2312" w:eastAsia="仿宋_GB2312" w:hAnsi="宋体"/>
          <w:color w:val="000000" w:themeColor="text1"/>
          <w:sz w:val="28"/>
        </w:rPr>
      </w:pPr>
      <w:r>
        <w:rPr>
          <w:rFonts w:ascii="仿宋_GB2312" w:eastAsia="仿宋_GB2312" w:hAnsi="宋体"/>
          <w:color w:val="000000" w:themeColor="text1"/>
          <w:sz w:val="28"/>
        </w:rPr>
        <w:t>法定代表人或授权代理人签字：</w:t>
      </w:r>
      <w:r>
        <w:rPr>
          <w:rFonts w:ascii="仿宋_GB2312" w:eastAsia="仿宋_GB2312" w:hAnsi="宋体"/>
          <w:color w:val="000000" w:themeColor="text1"/>
          <w:sz w:val="28"/>
        </w:rPr>
        <w:t xml:space="preserve">                    </w:t>
      </w:r>
    </w:p>
    <w:p w14:paraId="3BFDB973" w14:textId="77777777" w:rsidR="00FC0639" w:rsidRDefault="00533547">
      <w:pPr>
        <w:autoSpaceDE w:val="0"/>
        <w:autoSpaceDN w:val="0"/>
        <w:adjustRightInd w:val="0"/>
        <w:ind w:firstLine="624"/>
        <w:jc w:val="left"/>
        <w:rPr>
          <w:rFonts w:ascii="仿宋_GB2312" w:eastAsia="仿宋_GB2312" w:hAnsi="宋体"/>
          <w:color w:val="000000" w:themeColor="text1"/>
          <w:sz w:val="28"/>
        </w:rPr>
      </w:pPr>
      <w:r>
        <w:rPr>
          <w:rFonts w:ascii="仿宋_GB2312" w:eastAsia="仿宋_GB2312" w:hAnsi="宋体" w:hint="eastAsia"/>
          <w:color w:val="000000" w:themeColor="text1"/>
          <w:sz w:val="28"/>
        </w:rPr>
        <w:t>日期：</w:t>
      </w:r>
      <w:r>
        <w:rPr>
          <w:rFonts w:ascii="仿宋_GB2312" w:eastAsia="仿宋_GB2312" w:hAnsi="宋体" w:hint="eastAsia"/>
          <w:color w:val="000000" w:themeColor="text1"/>
          <w:sz w:val="28"/>
        </w:rPr>
        <w:t xml:space="preserve">      </w:t>
      </w:r>
      <w:r>
        <w:rPr>
          <w:rFonts w:ascii="仿宋_GB2312" w:eastAsia="仿宋_GB2312" w:hAnsi="宋体" w:hint="eastAsia"/>
          <w:color w:val="000000" w:themeColor="text1"/>
          <w:sz w:val="28"/>
        </w:rPr>
        <w:t>年</w:t>
      </w:r>
      <w:r>
        <w:rPr>
          <w:rFonts w:ascii="仿宋_GB2312" w:eastAsia="仿宋_GB2312" w:hAnsi="宋体" w:hint="eastAsia"/>
          <w:color w:val="000000" w:themeColor="text1"/>
          <w:sz w:val="28"/>
        </w:rPr>
        <w:t xml:space="preserve">     </w:t>
      </w:r>
      <w:r>
        <w:rPr>
          <w:rFonts w:ascii="仿宋_GB2312" w:eastAsia="仿宋_GB2312" w:hAnsi="宋体" w:hint="eastAsia"/>
          <w:color w:val="000000" w:themeColor="text1"/>
          <w:sz w:val="28"/>
        </w:rPr>
        <w:t>月</w:t>
      </w:r>
      <w:r>
        <w:rPr>
          <w:rFonts w:ascii="仿宋_GB2312" w:eastAsia="仿宋_GB2312" w:hAnsi="宋体" w:hint="eastAsia"/>
          <w:color w:val="000000" w:themeColor="text1"/>
          <w:sz w:val="28"/>
        </w:rPr>
        <w:t xml:space="preserve">     </w:t>
      </w:r>
      <w:r>
        <w:rPr>
          <w:rFonts w:ascii="仿宋_GB2312" w:eastAsia="仿宋_GB2312" w:hAnsi="宋体" w:hint="eastAsia"/>
          <w:color w:val="000000" w:themeColor="text1"/>
          <w:sz w:val="28"/>
        </w:rPr>
        <w:t>日</w:t>
      </w:r>
    </w:p>
    <w:p w14:paraId="690816BA" w14:textId="77777777" w:rsidR="00FC0639" w:rsidRDefault="00FC0639">
      <w:pPr>
        <w:snapToGrid w:val="0"/>
        <w:spacing w:line="360" w:lineRule="auto"/>
        <w:outlineLvl w:val="1"/>
        <w:rPr>
          <w:rFonts w:ascii="仿宋_GB2312" w:eastAsia="仿宋_GB2312" w:hAnsi="宋体"/>
          <w:color w:val="000000" w:themeColor="text1"/>
          <w:sz w:val="28"/>
        </w:rPr>
        <w:sectPr w:rsidR="00FC0639">
          <w:pgSz w:w="11906" w:h="16838"/>
          <w:pgMar w:top="1440" w:right="1800" w:bottom="1440" w:left="1800" w:header="851" w:footer="992" w:gutter="0"/>
          <w:cols w:space="720"/>
          <w:docGrid w:type="lines" w:linePitch="312"/>
        </w:sectPr>
      </w:pPr>
    </w:p>
    <w:p w14:paraId="60863133" w14:textId="77777777" w:rsidR="00FC0639" w:rsidRDefault="00533547">
      <w:pPr>
        <w:snapToGrid w:val="0"/>
        <w:spacing w:line="360" w:lineRule="auto"/>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lastRenderedPageBreak/>
        <w:t>附件</w:t>
      </w:r>
      <w:r>
        <w:rPr>
          <w:rFonts w:ascii="仿宋_GB2312" w:eastAsia="仿宋_GB2312" w:hAnsi="宋体" w:hint="eastAsia"/>
          <w:color w:val="000000" w:themeColor="text1"/>
          <w:sz w:val="28"/>
          <w:szCs w:val="28"/>
        </w:rPr>
        <w:t>2</w:t>
      </w:r>
      <w:r>
        <w:rPr>
          <w:rFonts w:ascii="仿宋_GB2312" w:eastAsia="仿宋_GB2312" w:hAnsi="宋体" w:hint="eastAsia"/>
          <w:color w:val="000000" w:themeColor="text1"/>
          <w:sz w:val="28"/>
          <w:szCs w:val="28"/>
        </w:rPr>
        <w:t>：《投标人情况简介》</w:t>
      </w:r>
    </w:p>
    <w:p w14:paraId="3090A882" w14:textId="77777777" w:rsidR="00FC0639" w:rsidRDefault="00533547">
      <w:pPr>
        <w:pStyle w:val="a6"/>
        <w:adjustRightInd w:val="0"/>
        <w:jc w:val="center"/>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投标人情况简介</w:t>
      </w:r>
    </w:p>
    <w:p w14:paraId="1A0A49DA" w14:textId="77777777" w:rsidR="00FC0639" w:rsidRDefault="00533547">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1.</w:t>
      </w:r>
      <w:r>
        <w:rPr>
          <w:rFonts w:ascii="仿宋_GB2312" w:eastAsia="仿宋_GB2312" w:hAnsi="宋体"/>
          <w:snapToGrid w:val="0"/>
          <w:color w:val="000000" w:themeColor="text1"/>
          <w:sz w:val="28"/>
          <w:szCs w:val="28"/>
        </w:rPr>
        <w:t>名称和概况</w:t>
      </w:r>
    </w:p>
    <w:p w14:paraId="29343884" w14:textId="77777777" w:rsidR="00FC0639" w:rsidRDefault="00533547">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投标人名称：</w:t>
      </w:r>
    </w:p>
    <w:p w14:paraId="06F95131" w14:textId="77777777" w:rsidR="00FC0639" w:rsidRDefault="00533547">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地址：邮编：</w:t>
      </w:r>
    </w:p>
    <w:p w14:paraId="2CB2BC44" w14:textId="77777777" w:rsidR="00FC0639" w:rsidRDefault="00533547">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传真／电话：</w:t>
      </w:r>
    </w:p>
    <w:p w14:paraId="0AF2900C" w14:textId="77777777" w:rsidR="00FC0639" w:rsidRDefault="00533547">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成立日期或注册日期：</w:t>
      </w:r>
    </w:p>
    <w:p w14:paraId="6D06C5B3" w14:textId="77777777" w:rsidR="00FC0639" w:rsidRDefault="00533547">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法定代表人或主要负责人姓名：</w:t>
      </w:r>
    </w:p>
    <w:p w14:paraId="5E945C37" w14:textId="77777777" w:rsidR="00FC0639" w:rsidRDefault="00533547">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2</w:t>
      </w:r>
      <w:r>
        <w:rPr>
          <w:rFonts w:ascii="仿宋_GB2312" w:eastAsia="仿宋_GB2312" w:hAnsi="宋体"/>
          <w:snapToGrid w:val="0"/>
          <w:color w:val="000000" w:themeColor="text1"/>
          <w:sz w:val="28"/>
          <w:szCs w:val="28"/>
        </w:rPr>
        <w:t>．财务数据</w:t>
      </w:r>
    </w:p>
    <w:p w14:paraId="56C20102" w14:textId="77777777" w:rsidR="00FC0639" w:rsidRDefault="00533547">
      <w:pPr>
        <w:pStyle w:val="a6"/>
        <w:adjustRightInd w:val="0"/>
        <w:rPr>
          <w:rFonts w:ascii="仿宋_GB2312" w:eastAsia="仿宋_GB2312" w:hAnsi="宋体"/>
          <w:snapToGrid w:val="0"/>
          <w:color w:val="000000" w:themeColor="text1"/>
          <w:sz w:val="28"/>
          <w:szCs w:val="28"/>
          <w:u w:val="single"/>
        </w:rPr>
      </w:pPr>
      <w:r>
        <w:rPr>
          <w:rFonts w:ascii="仿宋_GB2312" w:eastAsia="仿宋_GB2312" w:hAnsi="宋体"/>
          <w:snapToGrid w:val="0"/>
          <w:color w:val="000000" w:themeColor="text1"/>
          <w:sz w:val="28"/>
          <w:szCs w:val="28"/>
        </w:rPr>
        <w:t>注册资本：</w:t>
      </w:r>
    </w:p>
    <w:p w14:paraId="2A550619" w14:textId="77777777" w:rsidR="00FC0639" w:rsidRDefault="00533547">
      <w:pPr>
        <w:pStyle w:val="a6"/>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3</w:t>
      </w:r>
      <w:r>
        <w:rPr>
          <w:rFonts w:ascii="仿宋_GB2312" w:eastAsia="仿宋_GB2312" w:hAnsi="宋体"/>
          <w:snapToGrid w:val="0"/>
          <w:color w:val="000000" w:themeColor="text1"/>
          <w:sz w:val="28"/>
          <w:szCs w:val="28"/>
        </w:rPr>
        <w:t>．业绩或服务的情况</w:t>
      </w:r>
    </w:p>
    <w:p w14:paraId="6B2FFB5B" w14:textId="77777777" w:rsidR="00FC0639" w:rsidRDefault="00533547">
      <w:pPr>
        <w:pStyle w:val="a6"/>
        <w:adjustRightInd w:val="0"/>
        <w:rPr>
          <w:rFonts w:ascii="仿宋_GB2312" w:eastAsia="仿宋_GB2312" w:hAnsi="宋体"/>
          <w:snapToGrid w:val="0"/>
          <w:color w:val="000000" w:themeColor="text1"/>
          <w:sz w:val="28"/>
          <w:szCs w:val="28"/>
        </w:rPr>
      </w:pPr>
      <w:r>
        <w:rPr>
          <w:rFonts w:ascii="仿宋_GB2312" w:eastAsia="仿宋_GB2312" w:hAnsi="宋体" w:hint="eastAsia"/>
          <w:color w:val="000000" w:themeColor="text1"/>
          <w:sz w:val="28"/>
        </w:rPr>
        <w:t>2023</w:t>
      </w:r>
      <w:r>
        <w:rPr>
          <w:rFonts w:ascii="仿宋_GB2312" w:eastAsia="仿宋_GB2312" w:hAnsi="宋体" w:hint="eastAsia"/>
          <w:color w:val="000000" w:themeColor="text1"/>
          <w:sz w:val="28"/>
        </w:rPr>
        <w:t>年（含）</w:t>
      </w:r>
      <w:r>
        <w:rPr>
          <w:rFonts w:ascii="仿宋_GB2312" w:eastAsia="仿宋_GB2312" w:hAnsi="宋体"/>
          <w:snapToGrid w:val="0"/>
          <w:color w:val="000000" w:themeColor="text1"/>
          <w:sz w:val="28"/>
          <w:szCs w:val="28"/>
        </w:rPr>
        <w:t>至今国内外主要用户的名称和地址：</w:t>
      </w:r>
      <w:r>
        <w:rPr>
          <w:rFonts w:ascii="仿宋_GB2312" w:eastAsia="仿宋_GB2312" w:hAnsi="宋体"/>
          <w:snapToGrid w:val="0"/>
          <w:color w:val="000000" w:themeColor="text1"/>
          <w:sz w:val="28"/>
          <w:szCs w:val="28"/>
        </w:rPr>
        <w:t xml:space="preserve"> </w:t>
      </w:r>
    </w:p>
    <w:p w14:paraId="5383792B" w14:textId="77777777" w:rsidR="00FC0639" w:rsidRDefault="00533547">
      <w:pPr>
        <w:pStyle w:val="a6"/>
        <w:tabs>
          <w:tab w:val="left" w:pos="360"/>
        </w:tabs>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本次投标或服务在国内金融行业的应用情况（如有的话）：</w:t>
      </w:r>
    </w:p>
    <w:p w14:paraId="67126692" w14:textId="77777777" w:rsidR="00FC0639" w:rsidRDefault="00533547">
      <w:pPr>
        <w:pStyle w:val="a6"/>
        <w:tabs>
          <w:tab w:val="left" w:pos="0"/>
        </w:tabs>
        <w:adjustRightInd w:val="0"/>
        <w:rPr>
          <w:rFonts w:ascii="仿宋_GB2312" w:eastAsia="仿宋_GB2312" w:hAnsi="宋体"/>
          <w:snapToGrid w:val="0"/>
          <w:color w:val="000000" w:themeColor="text1"/>
          <w:sz w:val="28"/>
          <w:szCs w:val="28"/>
        </w:rPr>
      </w:pPr>
      <w:r>
        <w:rPr>
          <w:rFonts w:ascii="仿宋_GB2312" w:eastAsia="仿宋_GB2312" w:hAnsi="宋体"/>
          <w:snapToGrid w:val="0"/>
          <w:color w:val="000000" w:themeColor="text1"/>
          <w:sz w:val="28"/>
          <w:szCs w:val="28"/>
        </w:rPr>
        <w:t>4.</w:t>
      </w:r>
      <w:r>
        <w:rPr>
          <w:rFonts w:ascii="仿宋_GB2312" w:eastAsia="仿宋_GB2312" w:hAnsi="宋体" w:hint="eastAsia"/>
          <w:color w:val="000000" w:themeColor="text1"/>
          <w:sz w:val="28"/>
        </w:rPr>
        <w:t>2023</w:t>
      </w:r>
      <w:r>
        <w:rPr>
          <w:rFonts w:ascii="仿宋_GB2312" w:eastAsia="仿宋_GB2312" w:hAnsi="宋体" w:hint="eastAsia"/>
          <w:color w:val="000000" w:themeColor="text1"/>
          <w:sz w:val="28"/>
        </w:rPr>
        <w:t>年（含）</w:t>
      </w:r>
      <w:r>
        <w:rPr>
          <w:rFonts w:ascii="仿宋_GB2312" w:eastAsia="仿宋_GB2312" w:hAnsi="宋体"/>
          <w:snapToGrid w:val="0"/>
          <w:color w:val="000000" w:themeColor="text1"/>
          <w:sz w:val="28"/>
          <w:szCs w:val="28"/>
        </w:rPr>
        <w:t>至今投标人是否受到过监管机关的处罚？是否有重大涉</w:t>
      </w:r>
      <w:proofErr w:type="gramStart"/>
      <w:r>
        <w:rPr>
          <w:rFonts w:ascii="仿宋_GB2312" w:eastAsia="仿宋_GB2312" w:hAnsi="宋体"/>
          <w:snapToGrid w:val="0"/>
          <w:color w:val="000000" w:themeColor="text1"/>
          <w:sz w:val="28"/>
          <w:szCs w:val="28"/>
        </w:rPr>
        <w:t>诉法律</w:t>
      </w:r>
      <w:proofErr w:type="gramEnd"/>
      <w:r>
        <w:rPr>
          <w:rFonts w:ascii="仿宋_GB2312" w:eastAsia="仿宋_GB2312" w:hAnsi="宋体"/>
          <w:snapToGrid w:val="0"/>
          <w:color w:val="000000" w:themeColor="text1"/>
          <w:sz w:val="28"/>
          <w:szCs w:val="28"/>
        </w:rPr>
        <w:t>纠纷？如有，请列明原因及相关情况。</w:t>
      </w:r>
    </w:p>
    <w:p w14:paraId="22EB86CC" w14:textId="77777777" w:rsidR="00FC0639" w:rsidRDefault="00533547">
      <w:pPr>
        <w:pStyle w:val="a6"/>
        <w:tabs>
          <w:tab w:val="left" w:pos="360"/>
        </w:tabs>
        <w:adjustRightInd w:val="0"/>
        <w:rPr>
          <w:rFonts w:ascii="仿宋_GB2312" w:eastAsia="仿宋_GB2312" w:hAnsi="宋体"/>
          <w:snapToGrid w:val="0"/>
          <w:color w:val="000000" w:themeColor="text1"/>
          <w:sz w:val="28"/>
          <w:szCs w:val="28"/>
          <w:u w:val="single"/>
        </w:rPr>
      </w:pPr>
      <w:r>
        <w:rPr>
          <w:rFonts w:ascii="仿宋_GB2312" w:eastAsia="仿宋_GB2312" w:hAnsi="宋体"/>
          <w:snapToGrid w:val="0"/>
          <w:color w:val="000000" w:themeColor="text1"/>
          <w:sz w:val="28"/>
          <w:szCs w:val="28"/>
        </w:rPr>
        <w:t>5.</w:t>
      </w:r>
      <w:r>
        <w:rPr>
          <w:rFonts w:ascii="仿宋_GB2312" w:eastAsia="仿宋_GB2312" w:hAnsi="宋体"/>
          <w:snapToGrid w:val="0"/>
          <w:color w:val="000000" w:themeColor="text1"/>
          <w:sz w:val="28"/>
          <w:szCs w:val="28"/>
        </w:rPr>
        <w:t>所属集团（如有的话）：</w:t>
      </w:r>
    </w:p>
    <w:p w14:paraId="43AA1A90" w14:textId="77777777" w:rsidR="00FC0639" w:rsidRDefault="00533547">
      <w:pPr>
        <w:pStyle w:val="a6"/>
        <w:tabs>
          <w:tab w:val="left" w:pos="360"/>
        </w:tabs>
        <w:adjustRightInd w:val="0"/>
        <w:rPr>
          <w:rFonts w:ascii="仿宋_GB2312" w:eastAsia="仿宋_GB2312" w:hAnsi="宋体"/>
          <w:snapToGrid w:val="0"/>
          <w:color w:val="000000" w:themeColor="text1"/>
          <w:sz w:val="28"/>
          <w:szCs w:val="28"/>
        </w:rPr>
      </w:pPr>
      <w:r>
        <w:rPr>
          <w:rFonts w:ascii="仿宋_GB2312" w:eastAsia="仿宋_GB2312" w:hAnsi="宋体" w:hint="eastAsia"/>
          <w:snapToGrid w:val="0"/>
          <w:color w:val="000000" w:themeColor="text1"/>
          <w:sz w:val="28"/>
          <w:szCs w:val="28"/>
        </w:rPr>
        <w:t>6.</w:t>
      </w:r>
      <w:r>
        <w:rPr>
          <w:rFonts w:ascii="仿宋_GB2312" w:eastAsia="仿宋_GB2312" w:hAnsi="宋体" w:hint="eastAsia"/>
          <w:snapToGrid w:val="0"/>
          <w:color w:val="000000" w:themeColor="text1"/>
          <w:sz w:val="28"/>
          <w:szCs w:val="28"/>
        </w:rPr>
        <w:t>其它情况</w:t>
      </w:r>
      <w:r>
        <w:rPr>
          <w:rFonts w:ascii="仿宋_GB2312" w:eastAsia="仿宋_GB2312" w:hAnsi="宋体"/>
          <w:snapToGrid w:val="0"/>
          <w:color w:val="000000" w:themeColor="text1"/>
          <w:sz w:val="28"/>
          <w:szCs w:val="28"/>
        </w:rPr>
        <w:t>（组织、机构、技术力量、参与本产品的实施人员情况等）</w:t>
      </w:r>
    </w:p>
    <w:p w14:paraId="44A2636B" w14:textId="77777777" w:rsidR="00FC0639" w:rsidRDefault="00FC0639">
      <w:pPr>
        <w:snapToGrid w:val="0"/>
        <w:spacing w:line="360" w:lineRule="auto"/>
        <w:outlineLvl w:val="1"/>
        <w:rPr>
          <w:rFonts w:ascii="仿宋_GB2312" w:eastAsia="仿宋_GB2312" w:hAnsi="宋体"/>
          <w:color w:val="000000" w:themeColor="text1"/>
          <w:sz w:val="28"/>
          <w:szCs w:val="28"/>
        </w:rPr>
        <w:sectPr w:rsidR="00FC0639">
          <w:pgSz w:w="11906" w:h="16838"/>
          <w:pgMar w:top="1440" w:right="1800" w:bottom="1440" w:left="1800" w:header="851" w:footer="992" w:gutter="0"/>
          <w:cols w:space="720"/>
          <w:docGrid w:type="lines" w:linePitch="312"/>
        </w:sectPr>
      </w:pPr>
    </w:p>
    <w:p w14:paraId="126D8D34" w14:textId="77777777" w:rsidR="00FC0639" w:rsidRDefault="00533547">
      <w:pPr>
        <w:snapToGrid w:val="0"/>
        <w:spacing w:line="360" w:lineRule="auto"/>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lastRenderedPageBreak/>
        <w:t>附件</w:t>
      </w:r>
      <w:r>
        <w:rPr>
          <w:rFonts w:ascii="仿宋_GB2312" w:eastAsia="仿宋_GB2312" w:hAnsi="宋体" w:hint="eastAsia"/>
          <w:color w:val="000000" w:themeColor="text1"/>
          <w:sz w:val="28"/>
          <w:szCs w:val="28"/>
        </w:rPr>
        <w:t>3</w:t>
      </w:r>
      <w:r>
        <w:rPr>
          <w:rFonts w:ascii="仿宋_GB2312" w:eastAsia="仿宋_GB2312" w:hAnsi="宋体" w:hint="eastAsia"/>
          <w:color w:val="000000" w:themeColor="text1"/>
          <w:sz w:val="28"/>
          <w:szCs w:val="28"/>
        </w:rPr>
        <w:t>：《法定代表人委托书》</w:t>
      </w:r>
    </w:p>
    <w:p w14:paraId="1111A006" w14:textId="77777777" w:rsidR="00FC0639" w:rsidRDefault="00533547">
      <w:pPr>
        <w:tabs>
          <w:tab w:val="left" w:pos="8280"/>
        </w:tabs>
        <w:spacing w:line="360" w:lineRule="auto"/>
        <w:rPr>
          <w:rFonts w:ascii="仿宋_GB2312" w:eastAsia="仿宋_GB2312"/>
          <w:color w:val="000000" w:themeColor="text1"/>
          <w:sz w:val="28"/>
          <w:szCs w:val="28"/>
        </w:rPr>
      </w:pPr>
      <w:r>
        <w:rPr>
          <w:rFonts w:ascii="仿宋_GB2312" w:eastAsia="仿宋_GB2312" w:hAnsi="宋体" w:hint="eastAsia"/>
          <w:snapToGrid w:val="0"/>
          <w:color w:val="000000" w:themeColor="text1"/>
          <w:sz w:val="28"/>
        </w:rPr>
        <w:t>江苏昆山农村商业银行股份有限公司</w:t>
      </w:r>
      <w:r>
        <w:rPr>
          <w:rFonts w:ascii="仿宋_GB2312" w:eastAsia="仿宋_GB2312" w:hint="eastAsia"/>
          <w:color w:val="000000" w:themeColor="text1"/>
          <w:sz w:val="28"/>
          <w:szCs w:val="28"/>
        </w:rPr>
        <w:t>：</w:t>
      </w:r>
    </w:p>
    <w:p w14:paraId="0C88535F" w14:textId="77777777" w:rsidR="00FC0639" w:rsidRDefault="00533547">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兹委托</w:t>
      </w:r>
      <w:r>
        <w:rPr>
          <w:rFonts w:ascii="仿宋_GB2312" w:eastAsia="仿宋_GB2312" w:hint="eastAsia"/>
          <w:color w:val="000000" w:themeColor="text1"/>
          <w:sz w:val="28"/>
          <w:szCs w:val="28"/>
          <w:u w:val="single"/>
        </w:rPr>
        <w:t xml:space="preserve">         (</w:t>
      </w:r>
      <w:r>
        <w:rPr>
          <w:rFonts w:ascii="仿宋_GB2312" w:eastAsia="仿宋_GB2312" w:hint="eastAsia"/>
          <w:color w:val="000000" w:themeColor="text1"/>
          <w:sz w:val="28"/>
          <w:szCs w:val="28"/>
          <w:u w:val="single"/>
        </w:rPr>
        <w:t>代理人姓名</w:t>
      </w:r>
      <w:r>
        <w:rPr>
          <w:rFonts w:ascii="仿宋_GB2312" w:eastAsia="仿宋_GB2312" w:hint="eastAsia"/>
          <w:color w:val="000000" w:themeColor="text1"/>
          <w:sz w:val="28"/>
          <w:szCs w:val="28"/>
          <w:u w:val="single"/>
        </w:rPr>
        <w:t>)</w:t>
      </w:r>
      <w:r>
        <w:rPr>
          <w:rFonts w:ascii="仿宋_GB2312" w:eastAsia="仿宋_GB2312" w:hint="eastAsia"/>
          <w:color w:val="000000" w:themeColor="text1"/>
          <w:sz w:val="28"/>
          <w:szCs w:val="28"/>
        </w:rPr>
        <w:t>参加贵单位组织的招标活动，全权代表我单位处理投标的有关事宜。</w:t>
      </w:r>
    </w:p>
    <w:p w14:paraId="26510FDF" w14:textId="77777777" w:rsidR="00FC0639" w:rsidRDefault="00533547">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附全权代表情况：</w:t>
      </w:r>
    </w:p>
    <w:p w14:paraId="3029F83F" w14:textId="77777777" w:rsidR="00FC0639" w:rsidRDefault="00533547">
      <w:pPr>
        <w:tabs>
          <w:tab w:val="left" w:pos="8280"/>
        </w:tabs>
        <w:spacing w:line="360" w:lineRule="auto"/>
        <w:ind w:firstLine="480"/>
        <w:rPr>
          <w:rFonts w:ascii="仿宋_GB2312" w:eastAsia="仿宋_GB2312"/>
          <w:color w:val="000000" w:themeColor="text1"/>
          <w:sz w:val="28"/>
          <w:szCs w:val="28"/>
          <w:u w:val="single"/>
        </w:rPr>
      </w:pP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姓名：</w:t>
      </w: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性别：年龄：职务：</w:t>
      </w:r>
    </w:p>
    <w:p w14:paraId="08139FAC" w14:textId="77777777" w:rsidR="00FC0639" w:rsidRDefault="00533547">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身份证号码：</w:t>
      </w:r>
    </w:p>
    <w:p w14:paraId="674E1752" w14:textId="77777777" w:rsidR="00FC0639" w:rsidRDefault="00533547">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详细通讯地址：</w:t>
      </w:r>
      <w:r>
        <w:rPr>
          <w:rFonts w:ascii="仿宋_GB2312" w:eastAsia="仿宋_GB2312" w:hint="eastAsia"/>
          <w:color w:val="000000" w:themeColor="text1"/>
          <w:sz w:val="28"/>
          <w:szCs w:val="28"/>
        </w:rPr>
        <w:t xml:space="preserve"> </w:t>
      </w:r>
    </w:p>
    <w:p w14:paraId="61EDF672" w14:textId="77777777" w:rsidR="00FC0639" w:rsidRDefault="00533547">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电话：传真：</w:t>
      </w:r>
    </w:p>
    <w:p w14:paraId="271C2350" w14:textId="77777777" w:rsidR="00FC0639" w:rsidRDefault="00533547">
      <w:pPr>
        <w:tabs>
          <w:tab w:val="left" w:pos="8280"/>
        </w:tabs>
        <w:spacing w:line="360" w:lineRule="auto"/>
        <w:ind w:firstLine="48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邮政编码：</w:t>
      </w:r>
    </w:p>
    <w:p w14:paraId="09D8747C" w14:textId="77777777" w:rsidR="00FC0639" w:rsidRDefault="00533547">
      <w:pPr>
        <w:tabs>
          <w:tab w:val="left" w:pos="8280"/>
        </w:tabs>
        <w:spacing w:line="360" w:lineRule="auto"/>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单位名称（公章）</w:t>
      </w: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法定代表人（签字）</w:t>
      </w:r>
    </w:p>
    <w:p w14:paraId="0B29F84C" w14:textId="77777777" w:rsidR="00FC0639" w:rsidRDefault="00533547">
      <w:pPr>
        <w:tabs>
          <w:tab w:val="left" w:pos="8280"/>
        </w:tabs>
        <w:spacing w:line="360" w:lineRule="auto"/>
        <w:ind w:firstLine="57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年</w:t>
      </w: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月</w:t>
      </w: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日</w:t>
      </w: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年</w:t>
      </w: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月</w:t>
      </w: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日</w:t>
      </w:r>
      <w:r>
        <w:rPr>
          <w:rFonts w:ascii="仿宋_GB2312" w:eastAsia="仿宋_GB2312" w:hint="eastAsia"/>
          <w:color w:val="000000" w:themeColor="text1"/>
          <w:sz w:val="28"/>
          <w:szCs w:val="28"/>
        </w:rPr>
        <w:t xml:space="preserve">     </w:t>
      </w:r>
    </w:p>
    <w:p w14:paraId="11D89DF0" w14:textId="77777777" w:rsidR="00FC0639" w:rsidRDefault="00533547">
      <w:pPr>
        <w:tabs>
          <w:tab w:val="left" w:pos="8280"/>
        </w:tabs>
        <w:rPr>
          <w:rFonts w:ascii="仿宋_GB2312" w:eastAsia="仿宋_GB2312" w:hAnsi="宋体"/>
          <w:color w:val="000000" w:themeColor="text1"/>
          <w:sz w:val="28"/>
          <w:szCs w:val="28"/>
        </w:rPr>
      </w:pPr>
      <w:r>
        <w:rPr>
          <w:rFonts w:ascii="仿宋_GB2312" w:eastAsia="仿宋_GB2312" w:hint="eastAsia"/>
          <w:color w:val="000000" w:themeColor="text1"/>
          <w:sz w:val="28"/>
          <w:szCs w:val="28"/>
        </w:rPr>
        <w:t>（说明：法定代表人参加投标，不用此委托书）</w:t>
      </w:r>
    </w:p>
    <w:p w14:paraId="1CF058CE" w14:textId="77777777" w:rsidR="00FC0639" w:rsidRDefault="00FC0639">
      <w:pPr>
        <w:rPr>
          <w:color w:val="000000" w:themeColor="text1"/>
        </w:rPr>
        <w:sectPr w:rsidR="00FC0639">
          <w:pgSz w:w="11906" w:h="16838"/>
          <w:pgMar w:top="1440" w:right="1800" w:bottom="1440" w:left="1800" w:header="851" w:footer="992" w:gutter="0"/>
          <w:cols w:space="720"/>
          <w:docGrid w:type="lines" w:linePitch="312"/>
        </w:sectPr>
      </w:pPr>
    </w:p>
    <w:p w14:paraId="5EAE2499" w14:textId="77777777" w:rsidR="00FC0639" w:rsidRDefault="00533547">
      <w:pPr>
        <w:snapToGrid w:val="0"/>
        <w:spacing w:line="360" w:lineRule="auto"/>
        <w:outlineLvl w:val="1"/>
        <w:rPr>
          <w:rFonts w:ascii="仿宋_GB2312" w:eastAsia="仿宋_GB2312"/>
          <w:b/>
          <w:color w:val="000000" w:themeColor="text1"/>
          <w:sz w:val="30"/>
          <w:szCs w:val="30"/>
          <w:u w:val="single"/>
        </w:rPr>
      </w:pPr>
      <w:r>
        <w:rPr>
          <w:rFonts w:ascii="仿宋_GB2312" w:eastAsia="仿宋_GB2312" w:hAnsi="宋体" w:hint="eastAsia"/>
          <w:color w:val="000000" w:themeColor="text1"/>
          <w:sz w:val="28"/>
          <w:szCs w:val="28"/>
        </w:rPr>
        <w:lastRenderedPageBreak/>
        <w:t>附件</w:t>
      </w:r>
      <w:r>
        <w:rPr>
          <w:rFonts w:ascii="仿宋_GB2312" w:eastAsia="仿宋_GB2312" w:hAnsi="宋体" w:hint="eastAsia"/>
          <w:color w:val="000000" w:themeColor="text1"/>
          <w:sz w:val="28"/>
          <w:szCs w:val="28"/>
        </w:rPr>
        <w:t>4</w:t>
      </w:r>
      <w:r>
        <w:rPr>
          <w:rFonts w:ascii="仿宋_GB2312" w:eastAsia="仿宋_GB2312" w:hAnsi="宋体" w:hint="eastAsia"/>
          <w:color w:val="000000" w:themeColor="text1"/>
          <w:sz w:val="28"/>
          <w:szCs w:val="28"/>
        </w:rPr>
        <w:t>：《投标价格一览表》</w:t>
      </w:r>
      <w:r>
        <w:rPr>
          <w:rFonts w:ascii="仿宋" w:eastAsia="仿宋" w:hAnsi="仿宋" w:hint="eastAsia"/>
          <w:color w:val="000000" w:themeColor="text1"/>
          <w:sz w:val="28"/>
          <w:szCs w:val="28"/>
        </w:rPr>
        <w:t xml:space="preserve"> </w:t>
      </w:r>
    </w:p>
    <w:p w14:paraId="18577003" w14:textId="77777777" w:rsidR="00FC0639" w:rsidRDefault="00533547">
      <w:pPr>
        <w:jc w:val="center"/>
        <w:rPr>
          <w:rFonts w:ascii="仿宋_GB2312" w:eastAsia="仿宋_GB2312" w:hAnsi="仿宋"/>
          <w:b/>
          <w:color w:val="000000" w:themeColor="text1"/>
          <w:sz w:val="32"/>
          <w:szCs w:val="28"/>
        </w:rPr>
      </w:pPr>
      <w:r>
        <w:rPr>
          <w:rFonts w:ascii="仿宋_GB2312" w:eastAsia="仿宋_GB2312" w:hAnsi="仿宋" w:hint="eastAsia"/>
          <w:b/>
          <w:color w:val="000000" w:themeColor="text1"/>
          <w:sz w:val="32"/>
          <w:szCs w:val="28"/>
        </w:rPr>
        <w:t>投标价格一览表</w:t>
      </w:r>
    </w:p>
    <w:p w14:paraId="2B68EECA" w14:textId="77777777" w:rsidR="00FC0639" w:rsidRDefault="00533547">
      <w:pPr>
        <w:snapToGrid w:val="0"/>
        <w:spacing w:line="360" w:lineRule="auto"/>
        <w:rPr>
          <w:rFonts w:ascii="仿宋_GB2312" w:eastAsia="仿宋_GB2312" w:hAnsi="宋体"/>
          <w:color w:val="000000" w:themeColor="text1"/>
          <w:sz w:val="28"/>
          <w:szCs w:val="28"/>
          <w:u w:val="single"/>
        </w:rPr>
      </w:pPr>
      <w:r>
        <w:rPr>
          <w:rFonts w:ascii="仿宋_GB2312" w:eastAsia="仿宋_GB2312" w:hAnsi="宋体" w:hint="eastAsia"/>
          <w:color w:val="000000" w:themeColor="text1"/>
          <w:sz w:val="28"/>
          <w:szCs w:val="28"/>
        </w:rPr>
        <w:t>1</w:t>
      </w:r>
      <w:r>
        <w:rPr>
          <w:rFonts w:ascii="仿宋_GB2312" w:eastAsia="仿宋_GB2312" w:hAnsi="宋体" w:hint="eastAsia"/>
          <w:color w:val="000000" w:themeColor="text1"/>
          <w:sz w:val="28"/>
          <w:szCs w:val="28"/>
        </w:rPr>
        <w:t>、投标单位名称：</w:t>
      </w:r>
      <w:r>
        <w:rPr>
          <w:rFonts w:ascii="仿宋_GB2312" w:eastAsia="仿宋_GB2312" w:hAnsi="宋体" w:hint="eastAsia"/>
          <w:color w:val="000000" w:themeColor="text1"/>
          <w:sz w:val="28"/>
          <w:szCs w:val="28"/>
          <w:u w:val="single"/>
        </w:rPr>
        <w:t xml:space="preserve">                                   </w:t>
      </w:r>
    </w:p>
    <w:p w14:paraId="15BA9C74" w14:textId="77777777" w:rsidR="00FC0639" w:rsidRDefault="00533547">
      <w:pPr>
        <w:snapToGrid w:val="0"/>
        <w:spacing w:line="360" w:lineRule="auto"/>
        <w:rPr>
          <w:rFonts w:ascii="仿宋_GB2312" w:eastAsia="仿宋_GB2312"/>
          <w:b/>
          <w:color w:val="000000" w:themeColor="text1"/>
          <w:sz w:val="28"/>
          <w:szCs w:val="28"/>
          <w:u w:val="single"/>
        </w:rPr>
      </w:pPr>
      <w:r>
        <w:rPr>
          <w:rFonts w:ascii="仿宋_GB2312" w:eastAsia="仿宋_GB2312" w:hAnsi="宋体" w:hint="eastAsia"/>
          <w:color w:val="000000" w:themeColor="text1"/>
          <w:sz w:val="28"/>
          <w:szCs w:val="28"/>
        </w:rPr>
        <w:t>2</w:t>
      </w:r>
      <w:r>
        <w:rPr>
          <w:rFonts w:ascii="仿宋_GB2312" w:eastAsia="仿宋_GB2312" w:hAnsi="宋体" w:hint="eastAsia"/>
          <w:color w:val="000000" w:themeColor="text1"/>
          <w:sz w:val="28"/>
          <w:szCs w:val="28"/>
        </w:rPr>
        <w:t>、投标项目名称：</w:t>
      </w:r>
      <w:r>
        <w:rPr>
          <w:rFonts w:ascii="仿宋_GB2312" w:eastAsia="仿宋_GB2312" w:hint="eastAsia"/>
          <w:color w:val="000000" w:themeColor="text1"/>
          <w:sz w:val="28"/>
          <w:szCs w:val="28"/>
          <w:u w:val="single"/>
        </w:rPr>
        <w:t xml:space="preserve">                                    </w:t>
      </w:r>
    </w:p>
    <w:p w14:paraId="57DCBE38" w14:textId="77777777" w:rsidR="00FC0639" w:rsidRDefault="00533547">
      <w:pPr>
        <w:adjustRightInd w:val="0"/>
        <w:snapToGrid w:val="0"/>
        <w:spacing w:line="360" w:lineRule="auto"/>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3</w:t>
      </w:r>
      <w:r>
        <w:rPr>
          <w:rFonts w:ascii="仿宋_GB2312" w:eastAsia="仿宋_GB2312" w:hAnsi="宋体" w:hint="eastAsia"/>
          <w:color w:val="000000" w:themeColor="text1"/>
          <w:sz w:val="28"/>
          <w:szCs w:val="28"/>
        </w:rPr>
        <w:t>、明细报价：</w:t>
      </w:r>
    </w:p>
    <w:tbl>
      <w:tblPr>
        <w:tblW w:w="8379" w:type="dxa"/>
        <w:tblCellMar>
          <w:left w:w="0" w:type="dxa"/>
          <w:right w:w="0" w:type="dxa"/>
        </w:tblCellMar>
        <w:tblLook w:val="04A0" w:firstRow="1" w:lastRow="0" w:firstColumn="1" w:lastColumn="0" w:noHBand="0" w:noVBand="1"/>
      </w:tblPr>
      <w:tblGrid>
        <w:gridCol w:w="675"/>
        <w:gridCol w:w="5577"/>
        <w:gridCol w:w="709"/>
        <w:gridCol w:w="1418"/>
      </w:tblGrid>
      <w:tr w:rsidR="00FC0639" w14:paraId="5C1006C5" w14:textId="77777777" w:rsidTr="00533547">
        <w:trPr>
          <w:trHeight w:val="510"/>
        </w:trPr>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DE804" w14:textId="77777777" w:rsidR="00FC0639" w:rsidRDefault="00533547">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序号</w:t>
            </w:r>
          </w:p>
        </w:tc>
        <w:tc>
          <w:tcPr>
            <w:tcW w:w="5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DD218" w14:textId="77777777" w:rsidR="00FC0639" w:rsidRDefault="00533547">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物品名称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A3D88" w14:textId="77777777" w:rsidR="00FC0639" w:rsidRDefault="00533547">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单位</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45166" w14:textId="77777777" w:rsidR="00FC0639" w:rsidRDefault="00533547">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lang w:bidi="ar"/>
              </w:rPr>
              <w:t>单价</w:t>
            </w:r>
          </w:p>
        </w:tc>
      </w:tr>
      <w:tr w:rsidR="00FC0639" w14:paraId="1C77D24A" w14:textId="77777777" w:rsidTr="0053354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20A33" w14:textId="77777777" w:rsidR="00FC0639" w:rsidRDefault="00533547">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1</w:t>
            </w:r>
          </w:p>
        </w:tc>
        <w:tc>
          <w:tcPr>
            <w:tcW w:w="5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70438" w14:textId="60E2861E" w:rsidR="00FC0639" w:rsidRDefault="00533547" w:rsidP="00533547">
            <w:pPr>
              <w:widowControl/>
              <w:jc w:val="center"/>
              <w:textAlignment w:val="center"/>
              <w:rPr>
                <w:rFonts w:ascii="仿宋" w:eastAsia="仿宋" w:hAnsi="仿宋" w:cs="仿宋"/>
                <w:color w:val="000000"/>
                <w:kern w:val="0"/>
                <w:sz w:val="24"/>
                <w:szCs w:val="24"/>
                <w:lang w:bidi="ar"/>
              </w:rPr>
            </w:pPr>
            <w:proofErr w:type="gramStart"/>
            <w:r w:rsidRPr="00533547">
              <w:rPr>
                <w:rFonts w:ascii="仿宋" w:eastAsia="仿宋" w:hAnsi="仿宋" w:cs="仿宋" w:hint="eastAsia"/>
                <w:color w:val="000000"/>
                <w:kern w:val="0"/>
                <w:sz w:val="24"/>
                <w:szCs w:val="24"/>
                <w:lang w:bidi="ar"/>
              </w:rPr>
              <w:t>斛生记石斛黄</w:t>
            </w:r>
            <w:proofErr w:type="gramEnd"/>
            <w:r w:rsidRPr="00533547">
              <w:rPr>
                <w:rFonts w:ascii="仿宋" w:eastAsia="仿宋" w:hAnsi="仿宋" w:cs="仿宋" w:hint="eastAsia"/>
                <w:color w:val="000000"/>
                <w:kern w:val="0"/>
                <w:sz w:val="24"/>
                <w:szCs w:val="24"/>
                <w:lang w:bidi="ar"/>
              </w:rPr>
              <w:t>精</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054FB" w14:textId="77777777" w:rsidR="00FC0639" w:rsidRDefault="00533547">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元</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盒</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D227A" w14:textId="77777777" w:rsidR="00FC0639" w:rsidRDefault="00FC0639">
            <w:pPr>
              <w:jc w:val="center"/>
              <w:rPr>
                <w:rFonts w:ascii="仿宋" w:eastAsia="仿宋" w:hAnsi="仿宋" w:cs="仿宋"/>
                <w:color w:val="000000" w:themeColor="text1"/>
                <w:sz w:val="24"/>
                <w:szCs w:val="24"/>
              </w:rPr>
            </w:pPr>
          </w:p>
        </w:tc>
      </w:tr>
      <w:tr w:rsidR="00FC0639" w14:paraId="4960820B" w14:textId="77777777" w:rsidTr="0053354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2DC48" w14:textId="77777777" w:rsidR="00FC0639" w:rsidRDefault="00533547">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2</w:t>
            </w:r>
          </w:p>
        </w:tc>
        <w:tc>
          <w:tcPr>
            <w:tcW w:w="5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CFF92" w14:textId="4E235545" w:rsidR="00FC0639" w:rsidRDefault="00533547" w:rsidP="00533547">
            <w:pPr>
              <w:widowControl/>
              <w:jc w:val="center"/>
              <w:textAlignment w:val="center"/>
              <w:rPr>
                <w:rFonts w:ascii="仿宋" w:eastAsia="仿宋" w:hAnsi="仿宋" w:cs="仿宋"/>
                <w:color w:val="000000"/>
                <w:kern w:val="0"/>
                <w:sz w:val="24"/>
                <w:szCs w:val="24"/>
                <w:lang w:bidi="ar"/>
              </w:rPr>
            </w:pPr>
            <w:proofErr w:type="gramStart"/>
            <w:r w:rsidRPr="00533547">
              <w:rPr>
                <w:rFonts w:ascii="仿宋" w:eastAsia="仿宋" w:hAnsi="仿宋" w:cs="仿宋" w:hint="eastAsia"/>
                <w:color w:val="000000"/>
                <w:kern w:val="0"/>
                <w:sz w:val="24"/>
                <w:szCs w:val="24"/>
                <w:lang w:bidi="ar"/>
              </w:rPr>
              <w:t>斛生记</w:t>
            </w:r>
            <w:proofErr w:type="gramEnd"/>
            <w:r w:rsidRPr="00533547">
              <w:rPr>
                <w:rFonts w:ascii="仿宋" w:eastAsia="仿宋" w:hAnsi="仿宋" w:cs="仿宋" w:hint="eastAsia"/>
                <w:color w:val="000000"/>
                <w:kern w:val="0"/>
                <w:sz w:val="24"/>
                <w:szCs w:val="24"/>
                <w:lang w:bidi="ar"/>
              </w:rPr>
              <w:t>霍山原生</w:t>
            </w:r>
            <w:r w:rsidRPr="00533547">
              <w:rPr>
                <w:rFonts w:ascii="MS Mincho" w:eastAsia="MS Mincho" w:hAnsi="MS Mincho" w:cs="MS Mincho" w:hint="eastAsia"/>
                <w:color w:val="000000"/>
                <w:kern w:val="0"/>
                <w:sz w:val="24"/>
                <w:szCs w:val="24"/>
                <w:lang w:bidi="ar"/>
              </w:rPr>
              <w:t>・</w:t>
            </w:r>
            <w:r w:rsidRPr="00533547">
              <w:rPr>
                <w:rFonts w:ascii="仿宋" w:eastAsia="仿宋" w:hAnsi="仿宋" w:cs="仿宋" w:hint="eastAsia"/>
                <w:color w:val="000000"/>
                <w:kern w:val="0"/>
                <w:sz w:val="24"/>
                <w:szCs w:val="24"/>
                <w:lang w:bidi="ar"/>
              </w:rPr>
              <w:t>铁皮</w:t>
            </w:r>
            <w:proofErr w:type="gramStart"/>
            <w:r w:rsidRPr="00533547">
              <w:rPr>
                <w:rFonts w:ascii="仿宋" w:eastAsia="仿宋" w:hAnsi="仿宋" w:cs="仿宋" w:hint="eastAsia"/>
                <w:color w:val="000000"/>
                <w:kern w:val="0"/>
                <w:sz w:val="24"/>
                <w:szCs w:val="24"/>
                <w:lang w:bidi="ar"/>
              </w:rPr>
              <w:t>石斛月</w:t>
            </w:r>
            <w:proofErr w:type="gramEnd"/>
            <w:r w:rsidRPr="00533547">
              <w:rPr>
                <w:rFonts w:ascii="仿宋" w:eastAsia="仿宋" w:hAnsi="仿宋" w:cs="仿宋" w:hint="eastAsia"/>
                <w:color w:val="000000"/>
                <w:kern w:val="0"/>
                <w:sz w:val="24"/>
                <w:szCs w:val="24"/>
                <w:lang w:bidi="ar"/>
              </w:rPr>
              <w:t>用礼盒</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24339" w14:textId="77777777" w:rsidR="00FC0639" w:rsidRDefault="00533547">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元</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盒</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BF3BA" w14:textId="77777777" w:rsidR="00FC0639" w:rsidRDefault="00FC0639">
            <w:pPr>
              <w:jc w:val="center"/>
              <w:rPr>
                <w:rFonts w:ascii="仿宋" w:eastAsia="仿宋" w:hAnsi="仿宋" w:cs="仿宋"/>
                <w:color w:val="000000" w:themeColor="text1"/>
                <w:sz w:val="24"/>
                <w:szCs w:val="24"/>
              </w:rPr>
            </w:pPr>
          </w:p>
        </w:tc>
      </w:tr>
      <w:tr w:rsidR="00FC0639" w14:paraId="69C98666" w14:textId="77777777" w:rsidTr="0053354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E6264" w14:textId="77777777" w:rsidR="00FC0639" w:rsidRDefault="00533547">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3</w:t>
            </w:r>
          </w:p>
        </w:tc>
        <w:tc>
          <w:tcPr>
            <w:tcW w:w="5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4AD7B" w14:textId="0A69426D" w:rsidR="00FC0639" w:rsidRDefault="00533547" w:rsidP="00533547">
            <w:pPr>
              <w:widowControl/>
              <w:jc w:val="center"/>
              <w:textAlignment w:val="center"/>
              <w:rPr>
                <w:rFonts w:ascii="仿宋" w:eastAsia="仿宋" w:hAnsi="仿宋" w:cs="仿宋"/>
                <w:color w:val="000000"/>
                <w:kern w:val="0"/>
                <w:sz w:val="24"/>
                <w:szCs w:val="24"/>
                <w:lang w:bidi="ar"/>
              </w:rPr>
            </w:pPr>
            <w:proofErr w:type="gramStart"/>
            <w:r w:rsidRPr="00533547">
              <w:rPr>
                <w:rFonts w:ascii="仿宋" w:eastAsia="仿宋" w:hAnsi="仿宋" w:cs="仿宋" w:hint="eastAsia"/>
                <w:color w:val="000000"/>
                <w:kern w:val="0"/>
                <w:sz w:val="24"/>
                <w:szCs w:val="24"/>
                <w:lang w:bidi="ar"/>
              </w:rPr>
              <w:t>和正臂式</w:t>
            </w:r>
            <w:proofErr w:type="gramEnd"/>
            <w:r w:rsidRPr="00533547">
              <w:rPr>
                <w:rFonts w:ascii="仿宋" w:eastAsia="仿宋" w:hAnsi="仿宋" w:cs="仿宋" w:hint="eastAsia"/>
                <w:color w:val="000000"/>
                <w:kern w:val="0"/>
                <w:sz w:val="24"/>
                <w:szCs w:val="24"/>
                <w:lang w:bidi="ar"/>
              </w:rPr>
              <w:t>电子血压计</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78863" w14:textId="77777777" w:rsidR="00FC0639" w:rsidRDefault="00533547">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元</w:t>
            </w:r>
            <w:r>
              <w:rPr>
                <w:rFonts w:ascii="仿宋" w:eastAsia="仿宋" w:hAnsi="仿宋" w:cs="仿宋" w:hint="eastAsia"/>
                <w:color w:val="000000" w:themeColor="text1"/>
                <w:sz w:val="24"/>
                <w:szCs w:val="24"/>
              </w:rPr>
              <w:t>/</w:t>
            </w:r>
            <w:proofErr w:type="gramStart"/>
            <w:r>
              <w:rPr>
                <w:rFonts w:ascii="仿宋" w:eastAsia="仿宋" w:hAnsi="仿宋" w:cs="仿宋" w:hint="eastAsia"/>
                <w:color w:val="000000" w:themeColor="text1"/>
                <w:sz w:val="24"/>
                <w:szCs w:val="24"/>
              </w:rPr>
              <w:t>个</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755E5" w14:textId="77777777" w:rsidR="00FC0639" w:rsidRDefault="00FC0639">
            <w:pPr>
              <w:jc w:val="center"/>
              <w:rPr>
                <w:rFonts w:ascii="仿宋" w:eastAsia="仿宋" w:hAnsi="仿宋" w:cs="仿宋"/>
                <w:color w:val="000000" w:themeColor="text1"/>
                <w:sz w:val="24"/>
                <w:szCs w:val="24"/>
              </w:rPr>
            </w:pPr>
          </w:p>
        </w:tc>
      </w:tr>
      <w:tr w:rsidR="00FC0639" w14:paraId="062F013F" w14:textId="77777777" w:rsidTr="0053354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E74D1" w14:textId="77777777" w:rsidR="00FC0639" w:rsidRDefault="00533547">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4</w:t>
            </w:r>
          </w:p>
        </w:tc>
        <w:tc>
          <w:tcPr>
            <w:tcW w:w="5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2BAF07" w14:textId="125C4418" w:rsidR="00FC0639" w:rsidRDefault="00533547" w:rsidP="00533547">
            <w:pPr>
              <w:widowControl/>
              <w:jc w:val="center"/>
              <w:textAlignment w:val="center"/>
              <w:rPr>
                <w:rFonts w:ascii="仿宋" w:eastAsia="仿宋" w:hAnsi="仿宋" w:cs="仿宋"/>
                <w:color w:val="000000"/>
                <w:kern w:val="0"/>
                <w:sz w:val="24"/>
                <w:szCs w:val="24"/>
                <w:lang w:bidi="ar"/>
              </w:rPr>
            </w:pPr>
            <w:proofErr w:type="gramStart"/>
            <w:r w:rsidRPr="00533547">
              <w:rPr>
                <w:rFonts w:ascii="仿宋" w:eastAsia="仿宋" w:hAnsi="仿宋" w:cs="仿宋" w:hint="eastAsia"/>
                <w:color w:val="000000"/>
                <w:kern w:val="0"/>
                <w:sz w:val="24"/>
                <w:szCs w:val="24"/>
                <w:lang w:bidi="ar"/>
              </w:rPr>
              <w:t>鼎联老年人</w:t>
            </w:r>
            <w:proofErr w:type="gramEnd"/>
            <w:r w:rsidRPr="00533547">
              <w:rPr>
                <w:rFonts w:ascii="仿宋" w:eastAsia="仿宋" w:hAnsi="仿宋" w:cs="仿宋" w:hint="eastAsia"/>
                <w:color w:val="000000"/>
                <w:kern w:val="0"/>
                <w:sz w:val="24"/>
                <w:szCs w:val="24"/>
                <w:lang w:bidi="ar"/>
              </w:rPr>
              <w:t>坐便椅可折叠移动马桶厕所</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1C89A" w14:textId="77777777" w:rsidR="00FC0639" w:rsidRDefault="00533547">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元</w:t>
            </w:r>
            <w:r>
              <w:rPr>
                <w:rFonts w:ascii="仿宋" w:eastAsia="仿宋" w:hAnsi="仿宋" w:cs="仿宋" w:hint="eastAsia"/>
                <w:color w:val="000000" w:themeColor="text1"/>
                <w:sz w:val="24"/>
                <w:szCs w:val="24"/>
              </w:rPr>
              <w:t>/</w:t>
            </w:r>
            <w:proofErr w:type="gramStart"/>
            <w:r>
              <w:rPr>
                <w:rFonts w:ascii="仿宋" w:eastAsia="仿宋" w:hAnsi="仿宋" w:cs="仿宋" w:hint="eastAsia"/>
                <w:color w:val="000000" w:themeColor="text1"/>
                <w:sz w:val="24"/>
                <w:szCs w:val="24"/>
              </w:rPr>
              <w:t>个</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02432" w14:textId="77777777" w:rsidR="00FC0639" w:rsidRDefault="00FC0639">
            <w:pPr>
              <w:jc w:val="center"/>
              <w:rPr>
                <w:rFonts w:ascii="仿宋" w:eastAsia="仿宋" w:hAnsi="仿宋" w:cs="仿宋"/>
                <w:color w:val="000000" w:themeColor="text1"/>
                <w:sz w:val="24"/>
                <w:szCs w:val="24"/>
              </w:rPr>
            </w:pPr>
          </w:p>
        </w:tc>
      </w:tr>
      <w:tr w:rsidR="00FC0639" w14:paraId="422398C8" w14:textId="77777777" w:rsidTr="0053354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8776D" w14:textId="77777777" w:rsidR="00FC0639" w:rsidRDefault="00533547">
            <w:pPr>
              <w:widowControl/>
              <w:jc w:val="center"/>
              <w:textAlignment w:val="center"/>
              <w:rPr>
                <w:rFonts w:ascii="仿宋" w:eastAsia="仿宋" w:hAnsi="仿宋" w:cs="仿宋"/>
                <w:color w:val="000000" w:themeColor="text1"/>
                <w:kern w:val="0"/>
                <w:sz w:val="24"/>
                <w:szCs w:val="24"/>
                <w:lang w:bidi="ar"/>
              </w:rPr>
            </w:pPr>
            <w:r>
              <w:rPr>
                <w:rFonts w:ascii="仿宋" w:eastAsia="仿宋" w:hAnsi="仿宋" w:cs="仿宋" w:hint="eastAsia"/>
                <w:color w:val="000000" w:themeColor="text1"/>
                <w:kern w:val="0"/>
                <w:sz w:val="24"/>
                <w:szCs w:val="24"/>
                <w:lang w:bidi="ar"/>
              </w:rPr>
              <w:t>5</w:t>
            </w:r>
          </w:p>
        </w:tc>
        <w:tc>
          <w:tcPr>
            <w:tcW w:w="55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D0AA9" w14:textId="74590EF5" w:rsidR="00FC0639" w:rsidRDefault="00533547" w:rsidP="00533547">
            <w:pPr>
              <w:widowControl/>
              <w:jc w:val="center"/>
              <w:textAlignment w:val="center"/>
              <w:rPr>
                <w:rFonts w:ascii="仿宋" w:eastAsia="仿宋" w:hAnsi="仿宋" w:cs="仿宋"/>
                <w:color w:val="000000"/>
                <w:kern w:val="0"/>
                <w:sz w:val="24"/>
                <w:szCs w:val="24"/>
                <w:lang w:bidi="ar"/>
              </w:rPr>
            </w:pPr>
            <w:r w:rsidRPr="00533547">
              <w:rPr>
                <w:rFonts w:ascii="仿宋" w:eastAsia="仿宋" w:hAnsi="仿宋" w:cs="仿宋" w:hint="eastAsia"/>
                <w:color w:val="000000"/>
                <w:kern w:val="0"/>
                <w:sz w:val="24"/>
                <w:szCs w:val="24"/>
                <w:lang w:bidi="ar"/>
              </w:rPr>
              <w:t>众志多功能轮椅小型折叠轻便老人轮椅手推</w:t>
            </w:r>
            <w:proofErr w:type="gramStart"/>
            <w:r w:rsidRPr="00533547">
              <w:rPr>
                <w:rFonts w:ascii="仿宋" w:eastAsia="仿宋" w:hAnsi="仿宋" w:cs="仿宋" w:hint="eastAsia"/>
                <w:color w:val="000000"/>
                <w:kern w:val="0"/>
                <w:sz w:val="24"/>
                <w:szCs w:val="24"/>
                <w:lang w:bidi="ar"/>
              </w:rPr>
              <w:t>代步车</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36B56" w14:textId="77777777" w:rsidR="00FC0639" w:rsidRDefault="00533547">
            <w:pPr>
              <w:widowControl/>
              <w:jc w:val="center"/>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元</w:t>
            </w:r>
            <w:r>
              <w:rPr>
                <w:rFonts w:ascii="仿宋" w:eastAsia="仿宋" w:hAnsi="仿宋" w:cs="仿宋" w:hint="eastAsia"/>
                <w:color w:val="000000" w:themeColor="text1"/>
                <w:sz w:val="24"/>
                <w:szCs w:val="24"/>
              </w:rPr>
              <w:t>/</w:t>
            </w:r>
            <w:proofErr w:type="gramStart"/>
            <w:r>
              <w:rPr>
                <w:rFonts w:ascii="仿宋" w:eastAsia="仿宋" w:hAnsi="仿宋" w:cs="仿宋" w:hint="eastAsia"/>
                <w:color w:val="000000" w:themeColor="text1"/>
                <w:sz w:val="24"/>
                <w:szCs w:val="24"/>
              </w:rPr>
              <w:t>个</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4BB64" w14:textId="77777777" w:rsidR="00FC0639" w:rsidRDefault="00FC0639">
            <w:pPr>
              <w:jc w:val="center"/>
              <w:rPr>
                <w:rFonts w:ascii="仿宋" w:eastAsia="仿宋" w:hAnsi="仿宋" w:cs="仿宋"/>
                <w:color w:val="000000" w:themeColor="text1"/>
                <w:sz w:val="24"/>
                <w:szCs w:val="24"/>
              </w:rPr>
            </w:pPr>
          </w:p>
        </w:tc>
      </w:tr>
    </w:tbl>
    <w:p w14:paraId="6D2CE779" w14:textId="77777777" w:rsidR="00FC0639" w:rsidRDefault="00533547">
      <w:pPr>
        <w:adjustRightInd w:val="0"/>
        <w:spacing w:line="360" w:lineRule="auto"/>
        <w:rPr>
          <w:rFonts w:ascii="仿宋_GB2312" w:eastAsia="仿宋_GB2312" w:hAnsi="宋体"/>
          <w:color w:val="000000" w:themeColor="text1"/>
          <w:sz w:val="28"/>
          <w:szCs w:val="28"/>
        </w:rPr>
      </w:pPr>
      <w:r>
        <w:rPr>
          <w:rFonts w:ascii="仿宋_GB2312" w:eastAsia="仿宋_GB2312" w:hAnsi="宋体" w:hint="eastAsia"/>
          <w:color w:val="000000" w:themeColor="text1"/>
          <w:sz w:val="22"/>
          <w:szCs w:val="28"/>
        </w:rPr>
        <w:t>*</w:t>
      </w:r>
      <w:r>
        <w:rPr>
          <w:rFonts w:ascii="仿宋_GB2312" w:eastAsia="仿宋_GB2312" w:hAnsi="宋体" w:hint="eastAsia"/>
          <w:color w:val="000000" w:themeColor="text1"/>
          <w:sz w:val="22"/>
          <w:szCs w:val="28"/>
        </w:rPr>
        <w:t>以上表格物品不得改动、删除，否则做无效投标处理。</w:t>
      </w:r>
    </w:p>
    <w:p w14:paraId="1AC69D04" w14:textId="4B60412B" w:rsidR="00FC0639" w:rsidRDefault="00533547">
      <w:pPr>
        <w:adjustRightInd w:val="0"/>
        <w:snapToGrid w:val="0"/>
        <w:spacing w:line="360" w:lineRule="auto"/>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4</w:t>
      </w:r>
      <w:r>
        <w:rPr>
          <w:rFonts w:ascii="仿宋_GB2312" w:eastAsia="仿宋_GB2312" w:hAnsi="宋体" w:hint="eastAsia"/>
          <w:color w:val="000000" w:themeColor="text1"/>
          <w:sz w:val="28"/>
          <w:szCs w:val="28"/>
        </w:rPr>
        <w:t>、付款方式：</w:t>
      </w:r>
      <w:r w:rsidR="00B84CD7" w:rsidRPr="00B84CD7">
        <w:rPr>
          <w:rFonts w:ascii="仿宋_GB2312" w:eastAsia="仿宋_GB2312" w:hAnsi="宋体" w:hint="eastAsia"/>
          <w:color w:val="000000" w:themeColor="text1"/>
          <w:sz w:val="28"/>
        </w:rPr>
        <w:t>按实际采购数</w:t>
      </w:r>
      <w:r w:rsidR="00B84CD7">
        <w:rPr>
          <w:rFonts w:ascii="仿宋_GB2312" w:eastAsia="仿宋_GB2312" w:hAnsi="宋体" w:hint="eastAsia"/>
          <w:color w:val="000000" w:themeColor="text1"/>
          <w:sz w:val="28"/>
        </w:rPr>
        <w:t>量结算，商品经双方确认无误后按季度结算，每季度结算上季度的货款</w:t>
      </w:r>
      <w:r>
        <w:rPr>
          <w:rFonts w:ascii="仿宋_GB2312" w:eastAsia="仿宋_GB2312" w:hAnsi="宋体" w:hint="eastAsia"/>
          <w:color w:val="000000" w:themeColor="text1"/>
          <w:sz w:val="28"/>
        </w:rPr>
        <w:t>。</w:t>
      </w:r>
    </w:p>
    <w:p w14:paraId="18DBD74A" w14:textId="77777777" w:rsidR="00FC0639" w:rsidRDefault="00533547">
      <w:pPr>
        <w:adjustRightInd w:val="0"/>
        <w:snapToGrid w:val="0"/>
        <w:spacing w:line="360" w:lineRule="auto"/>
        <w:rPr>
          <w:rFonts w:ascii="仿宋_GB2312" w:eastAsia="仿宋_GB2312"/>
          <w:snapToGrid w:val="0"/>
          <w:color w:val="000000" w:themeColor="text1"/>
          <w:sz w:val="28"/>
          <w:szCs w:val="28"/>
        </w:rPr>
      </w:pPr>
      <w:r>
        <w:rPr>
          <w:rFonts w:ascii="仿宋_GB2312" w:eastAsia="仿宋_GB2312" w:hAnsi="宋体" w:hint="eastAsia"/>
          <w:color w:val="000000" w:themeColor="text1"/>
          <w:sz w:val="28"/>
          <w:szCs w:val="28"/>
        </w:rPr>
        <w:t>5</w:t>
      </w: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 xml:space="preserve"> </w:t>
      </w:r>
      <w:r>
        <w:rPr>
          <w:rFonts w:ascii="仿宋_GB2312" w:eastAsia="仿宋_GB2312" w:hAnsi="宋体" w:hint="eastAsia"/>
          <w:color w:val="000000" w:themeColor="text1"/>
          <w:sz w:val="28"/>
          <w:szCs w:val="28"/>
        </w:rPr>
        <w:t>其他优惠条件（如有请列明）</w:t>
      </w:r>
    </w:p>
    <w:p w14:paraId="1EE14E42" w14:textId="77777777" w:rsidR="00FC0639" w:rsidRDefault="00FC0639">
      <w:pPr>
        <w:adjustRightInd w:val="0"/>
        <w:spacing w:line="640" w:lineRule="exact"/>
        <w:rPr>
          <w:rFonts w:ascii="仿宋_GB2312" w:eastAsia="仿宋_GB2312" w:hint="eastAsia"/>
          <w:snapToGrid w:val="0"/>
          <w:color w:val="000000" w:themeColor="text1"/>
          <w:sz w:val="28"/>
          <w:szCs w:val="28"/>
        </w:rPr>
      </w:pPr>
    </w:p>
    <w:p w14:paraId="179FB7C8" w14:textId="77777777" w:rsidR="00533547" w:rsidRDefault="00533547">
      <w:pPr>
        <w:adjustRightInd w:val="0"/>
        <w:spacing w:line="640" w:lineRule="exact"/>
        <w:rPr>
          <w:rFonts w:ascii="仿宋_GB2312" w:eastAsia="仿宋_GB2312"/>
          <w:snapToGrid w:val="0"/>
          <w:color w:val="000000" w:themeColor="text1"/>
          <w:sz w:val="28"/>
          <w:szCs w:val="28"/>
        </w:rPr>
      </w:pPr>
    </w:p>
    <w:p w14:paraId="2EF29F89" w14:textId="77777777" w:rsidR="00FC0639" w:rsidRDefault="00533547">
      <w:pPr>
        <w:spacing w:line="360" w:lineRule="auto"/>
        <w:jc w:val="left"/>
        <w:rPr>
          <w:rFonts w:ascii="黑体" w:eastAsia="黑体" w:hAnsi="黑体"/>
          <w:b/>
          <w:color w:val="000000" w:themeColor="text1"/>
          <w:sz w:val="24"/>
          <w:szCs w:val="24"/>
        </w:rPr>
      </w:pPr>
      <w:r>
        <w:rPr>
          <w:rFonts w:ascii="黑体" w:eastAsia="黑体" w:hAnsi="黑体" w:hint="eastAsia"/>
          <w:b/>
          <w:color w:val="000000" w:themeColor="text1"/>
          <w:sz w:val="24"/>
          <w:szCs w:val="24"/>
        </w:rPr>
        <w:t>备注：</w:t>
      </w:r>
    </w:p>
    <w:p w14:paraId="29EA89BF" w14:textId="77777777" w:rsidR="00FC0639" w:rsidRDefault="00533547">
      <w:pPr>
        <w:pStyle w:val="10"/>
        <w:spacing w:line="360" w:lineRule="auto"/>
        <w:ind w:firstLine="482"/>
        <w:jc w:val="left"/>
        <w:rPr>
          <w:rFonts w:ascii="黑体" w:eastAsia="黑体" w:hAnsi="黑体"/>
          <w:b/>
          <w:color w:val="000000" w:themeColor="text1"/>
        </w:rPr>
      </w:pPr>
      <w:r>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14:paraId="30D64D49" w14:textId="77777777" w:rsidR="00FC0639" w:rsidRDefault="00533547">
      <w:pPr>
        <w:spacing w:line="360" w:lineRule="auto"/>
        <w:ind w:left="1526" w:hanging="1526"/>
        <w:rPr>
          <w:rFonts w:ascii="黑体" w:eastAsia="黑体" w:hAnsi="黑体"/>
          <w:b/>
          <w:color w:val="000000" w:themeColor="text1"/>
          <w:sz w:val="24"/>
          <w:szCs w:val="24"/>
        </w:rPr>
      </w:pPr>
      <w:r>
        <w:rPr>
          <w:rFonts w:ascii="黑体" w:eastAsia="黑体" w:hAnsi="黑体" w:hint="eastAsia"/>
          <w:b/>
          <w:color w:val="000000" w:themeColor="text1"/>
          <w:sz w:val="24"/>
          <w:szCs w:val="24"/>
        </w:rPr>
        <w:t>（本表内未明确列述的项目费用应视为包括在项目费用总额之内）</w:t>
      </w:r>
    </w:p>
    <w:p w14:paraId="7AB64437" w14:textId="77777777" w:rsidR="00FC0639" w:rsidRDefault="00533547">
      <w:pPr>
        <w:adjustRightInd w:val="0"/>
        <w:spacing w:line="360" w:lineRule="auto"/>
        <w:ind w:firstLineChars="1950" w:firstLine="5460"/>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公司盖章：</w:t>
      </w:r>
    </w:p>
    <w:p w14:paraId="42B3219A" w14:textId="77777777" w:rsidR="00FC0639" w:rsidRDefault="00533547">
      <w:pPr>
        <w:autoSpaceDE w:val="0"/>
        <w:autoSpaceDN w:val="0"/>
        <w:spacing w:line="360" w:lineRule="auto"/>
        <w:ind w:firstLineChars="1000" w:firstLine="2800"/>
        <w:rPr>
          <w:rFonts w:ascii="仿宋_GB2312" w:eastAsia="仿宋_GB2312"/>
          <w:color w:val="000000" w:themeColor="text1"/>
          <w:sz w:val="28"/>
          <w:szCs w:val="28"/>
        </w:rPr>
      </w:pPr>
      <w:r>
        <w:rPr>
          <w:rFonts w:ascii="仿宋_GB2312" w:eastAsia="仿宋_GB2312" w:hint="eastAsia"/>
          <w:color w:val="000000" w:themeColor="text1"/>
          <w:sz w:val="28"/>
          <w:szCs w:val="28"/>
        </w:rPr>
        <w:t>法定代表人或其授权的代表签字：</w:t>
      </w:r>
      <w:r>
        <w:rPr>
          <w:rFonts w:ascii="仿宋_GB2312" w:eastAsia="仿宋_GB2312" w:hint="eastAsia"/>
          <w:color w:val="000000" w:themeColor="text1"/>
          <w:sz w:val="28"/>
          <w:szCs w:val="28"/>
        </w:rPr>
        <w:t xml:space="preserve">                 </w:t>
      </w:r>
    </w:p>
    <w:p w14:paraId="348CAE02" w14:textId="77777777" w:rsidR="00FC0639" w:rsidRDefault="00533547">
      <w:pPr>
        <w:spacing w:line="360" w:lineRule="auto"/>
        <w:ind w:leftChars="50" w:left="105" w:firstLineChars="2100" w:firstLine="5880"/>
        <w:rPr>
          <w:rFonts w:ascii="仿宋_GB2312" w:eastAsia="仿宋_GB2312"/>
          <w:color w:val="000000" w:themeColor="text1"/>
          <w:sz w:val="28"/>
          <w:szCs w:val="28"/>
        </w:rPr>
      </w:pPr>
      <w:r>
        <w:rPr>
          <w:rFonts w:ascii="仿宋_GB2312" w:eastAsia="仿宋_GB2312" w:hint="eastAsia"/>
          <w:color w:val="000000" w:themeColor="text1"/>
          <w:sz w:val="28"/>
          <w:szCs w:val="28"/>
        </w:rPr>
        <w:t>日</w:t>
      </w:r>
      <w:r>
        <w:rPr>
          <w:rFonts w:ascii="仿宋_GB2312" w:eastAsia="仿宋_GB2312" w:hint="eastAsia"/>
          <w:color w:val="000000" w:themeColor="text1"/>
          <w:sz w:val="28"/>
          <w:szCs w:val="28"/>
        </w:rPr>
        <w:t xml:space="preserve"> </w:t>
      </w:r>
      <w:r>
        <w:rPr>
          <w:rFonts w:ascii="仿宋_GB2312" w:eastAsia="仿宋_GB2312" w:hint="eastAsia"/>
          <w:color w:val="000000" w:themeColor="text1"/>
          <w:sz w:val="28"/>
          <w:szCs w:val="28"/>
        </w:rPr>
        <w:t>期：</w:t>
      </w:r>
      <w:r>
        <w:rPr>
          <w:rFonts w:ascii="仿宋_GB2312" w:eastAsia="仿宋_GB2312" w:hint="eastAsia"/>
          <w:color w:val="000000" w:themeColor="text1"/>
          <w:sz w:val="28"/>
          <w:szCs w:val="28"/>
        </w:rPr>
        <w:t xml:space="preserve">   </w:t>
      </w:r>
    </w:p>
    <w:p w14:paraId="11A958FC" w14:textId="77777777" w:rsidR="00FC0639" w:rsidRDefault="00FC0639">
      <w:pPr>
        <w:spacing w:line="360" w:lineRule="auto"/>
        <w:ind w:leftChars="50" w:left="105" w:firstLineChars="2100" w:firstLine="5880"/>
        <w:rPr>
          <w:rFonts w:ascii="仿宋_GB2312" w:eastAsia="仿宋_GB2312"/>
          <w:color w:val="000000" w:themeColor="text1"/>
          <w:sz w:val="28"/>
          <w:szCs w:val="28"/>
        </w:rPr>
      </w:pPr>
    </w:p>
    <w:p w14:paraId="56D42201" w14:textId="77777777" w:rsidR="00FC0639" w:rsidRDefault="00533547">
      <w:pPr>
        <w:spacing w:line="360" w:lineRule="auto"/>
        <w:ind w:leftChars="50" w:left="105" w:firstLineChars="2100" w:firstLine="5880"/>
        <w:rPr>
          <w:color w:val="000000" w:themeColor="text1"/>
        </w:rPr>
      </w:pPr>
      <w:r>
        <w:rPr>
          <w:rFonts w:ascii="仿宋_GB2312" w:eastAsia="仿宋_GB2312" w:hint="eastAsia"/>
          <w:color w:val="000000" w:themeColor="text1"/>
          <w:sz w:val="28"/>
          <w:szCs w:val="28"/>
        </w:rPr>
        <w:t xml:space="preserve"> </w:t>
      </w:r>
    </w:p>
    <w:p w14:paraId="7B7F129F" w14:textId="77777777" w:rsidR="00FC0639" w:rsidRDefault="00533547">
      <w:pPr>
        <w:snapToGrid w:val="0"/>
        <w:spacing w:line="360" w:lineRule="auto"/>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lastRenderedPageBreak/>
        <w:t>附件</w:t>
      </w:r>
      <w:r>
        <w:rPr>
          <w:rFonts w:ascii="仿宋_GB2312" w:eastAsia="仿宋_GB2312" w:hAnsi="宋体" w:hint="eastAsia"/>
          <w:color w:val="000000" w:themeColor="text1"/>
          <w:sz w:val="28"/>
          <w:szCs w:val="28"/>
        </w:rPr>
        <w:t>5</w:t>
      </w:r>
      <w:r>
        <w:rPr>
          <w:rFonts w:ascii="仿宋_GB2312" w:eastAsia="仿宋_GB2312" w:hAnsi="宋体" w:hint="eastAsia"/>
          <w:color w:val="000000" w:themeColor="text1"/>
          <w:sz w:val="28"/>
          <w:szCs w:val="28"/>
        </w:rPr>
        <w:t>：</w:t>
      </w:r>
      <w:proofErr w:type="gramStart"/>
      <w:r>
        <w:rPr>
          <w:rFonts w:ascii="仿宋_GB2312" w:eastAsia="仿宋_GB2312" w:hAnsi="宋体" w:hint="eastAsia"/>
          <w:color w:val="000000" w:themeColor="text1"/>
          <w:sz w:val="28"/>
          <w:szCs w:val="28"/>
        </w:rPr>
        <w:t>拟签订</w:t>
      </w:r>
      <w:proofErr w:type="gramEnd"/>
      <w:r>
        <w:rPr>
          <w:rFonts w:ascii="仿宋_GB2312" w:eastAsia="仿宋_GB2312" w:hAnsi="宋体" w:hint="eastAsia"/>
          <w:color w:val="000000" w:themeColor="text1"/>
          <w:sz w:val="28"/>
          <w:szCs w:val="28"/>
        </w:rPr>
        <w:t>的合同文本</w:t>
      </w:r>
    </w:p>
    <w:p w14:paraId="7F20FA34"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甲方（买方）：江苏昆山农村商业银行股份有限公司</w:t>
      </w:r>
    </w:p>
    <w:p w14:paraId="16ECB9EB"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单位地址：昆山市前进东路</w:t>
      </w:r>
      <w:r>
        <w:rPr>
          <w:rFonts w:ascii="仿宋_GB2312" w:eastAsia="仿宋_GB2312" w:hint="eastAsia"/>
          <w:snapToGrid w:val="0"/>
          <w:color w:val="000000" w:themeColor="text1"/>
          <w:sz w:val="28"/>
          <w:szCs w:val="28"/>
        </w:rPr>
        <w:t>828</w:t>
      </w:r>
      <w:r>
        <w:rPr>
          <w:rFonts w:ascii="仿宋_GB2312" w:eastAsia="仿宋_GB2312" w:hint="eastAsia"/>
          <w:snapToGrid w:val="0"/>
          <w:color w:val="000000" w:themeColor="text1"/>
          <w:sz w:val="28"/>
          <w:szCs w:val="28"/>
        </w:rPr>
        <w:t>号</w:t>
      </w:r>
    </w:p>
    <w:p w14:paraId="103AC21B"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委托代理人：</w:t>
      </w:r>
      <w:r>
        <w:rPr>
          <w:rFonts w:ascii="仿宋_GB2312" w:eastAsia="仿宋_GB2312" w:hint="eastAsia"/>
          <w:snapToGrid w:val="0"/>
          <w:color w:val="000000" w:themeColor="text1"/>
          <w:sz w:val="28"/>
          <w:szCs w:val="28"/>
        </w:rPr>
        <w:t xml:space="preserve">      </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r>
        <w:rPr>
          <w:rFonts w:ascii="仿宋_GB2312" w:eastAsia="仿宋_GB2312" w:hint="eastAsia"/>
          <w:snapToGrid w:val="0"/>
          <w:color w:val="000000" w:themeColor="text1"/>
          <w:sz w:val="28"/>
          <w:szCs w:val="28"/>
        </w:rPr>
        <w:t>电话：</w:t>
      </w:r>
    </w:p>
    <w:p w14:paraId="0D1F96B4"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开户银行：</w:t>
      </w:r>
    </w:p>
    <w:p w14:paraId="06FF5937"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账号：</w:t>
      </w:r>
    </w:p>
    <w:p w14:paraId="5E0EEC1A"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邮政编码：</w:t>
      </w:r>
    </w:p>
    <w:p w14:paraId="0F1FCC84"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乙方（卖方）：</w:t>
      </w:r>
    </w:p>
    <w:p w14:paraId="2DB46E0B"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单位地址：</w:t>
      </w:r>
    </w:p>
    <w:p w14:paraId="687E8000"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委托代理人：</w:t>
      </w:r>
      <w:r>
        <w:rPr>
          <w:rFonts w:ascii="仿宋_GB2312" w:eastAsia="仿宋_GB2312" w:hint="eastAsia"/>
          <w:snapToGrid w:val="0"/>
          <w:color w:val="000000" w:themeColor="text1"/>
          <w:sz w:val="28"/>
          <w:szCs w:val="28"/>
        </w:rPr>
        <w:t xml:space="preserve">      </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r>
        <w:rPr>
          <w:rFonts w:ascii="仿宋_GB2312" w:eastAsia="仿宋_GB2312" w:hint="eastAsia"/>
          <w:snapToGrid w:val="0"/>
          <w:color w:val="000000" w:themeColor="text1"/>
          <w:sz w:val="28"/>
          <w:szCs w:val="28"/>
        </w:rPr>
        <w:t>电话：</w:t>
      </w:r>
    </w:p>
    <w:p w14:paraId="0BF644E3"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开户银行：</w:t>
      </w:r>
      <w:r>
        <w:rPr>
          <w:rFonts w:ascii="仿宋_GB2312" w:eastAsia="仿宋_GB2312" w:hint="eastAsia"/>
          <w:snapToGrid w:val="0"/>
          <w:color w:val="000000" w:themeColor="text1"/>
          <w:sz w:val="28"/>
          <w:szCs w:val="28"/>
        </w:rPr>
        <w:t> </w:t>
      </w:r>
    </w:p>
    <w:p w14:paraId="554FECCE"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账号：</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p>
    <w:p w14:paraId="5AB45F0A"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邮政编码：</w:t>
      </w:r>
    </w:p>
    <w:p w14:paraId="3F06C79A"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甲乙双方根据《中华人民共和国民法典》及其他有关法律规定，遵循自愿、公平、诚信的原则，协商并签订本协议，供双方履行：</w:t>
      </w:r>
    </w:p>
    <w:p w14:paraId="329CDF8C"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1</w:t>
      </w:r>
      <w:r>
        <w:rPr>
          <w:rFonts w:ascii="仿宋_GB2312" w:eastAsia="仿宋_GB2312" w:hint="eastAsia"/>
          <w:snapToGrid w:val="0"/>
          <w:color w:val="000000" w:themeColor="text1"/>
          <w:sz w:val="28"/>
          <w:szCs w:val="28"/>
        </w:rPr>
        <w:t>、甲方向乙方采购：</w:t>
      </w:r>
      <w:r>
        <w:rPr>
          <w:rFonts w:ascii="仿宋_GB2312" w:eastAsia="仿宋_GB2312" w:hint="eastAsia"/>
          <w:snapToGrid w:val="0"/>
          <w:color w:val="000000" w:themeColor="text1"/>
          <w:sz w:val="28"/>
          <w:szCs w:val="28"/>
          <w:u w:val="single"/>
        </w:rPr>
        <w:t xml:space="preserve">                                      </w:t>
      </w:r>
      <w:r>
        <w:rPr>
          <w:rFonts w:ascii="仿宋_GB2312" w:eastAsia="仿宋_GB2312" w:hint="eastAsia"/>
          <w:snapToGrid w:val="0"/>
          <w:color w:val="000000" w:themeColor="text1"/>
          <w:sz w:val="28"/>
          <w:szCs w:val="28"/>
        </w:rPr>
        <w:t>，乙方以合同约定价向甲方出售并保证所购商品的质量，具体品名、规格及价格附后（</w:t>
      </w:r>
      <w:proofErr w:type="gramStart"/>
      <w:r>
        <w:rPr>
          <w:rFonts w:ascii="仿宋_GB2312" w:eastAsia="仿宋_GB2312" w:hint="eastAsia"/>
          <w:snapToGrid w:val="0"/>
          <w:color w:val="000000" w:themeColor="text1"/>
          <w:sz w:val="28"/>
          <w:szCs w:val="28"/>
        </w:rPr>
        <w:t>见产品</w:t>
      </w:r>
      <w:proofErr w:type="gramEnd"/>
      <w:r>
        <w:rPr>
          <w:rFonts w:ascii="仿宋_GB2312" w:eastAsia="仿宋_GB2312" w:hint="eastAsia"/>
          <w:snapToGrid w:val="0"/>
          <w:color w:val="000000" w:themeColor="text1"/>
          <w:sz w:val="28"/>
          <w:szCs w:val="28"/>
        </w:rPr>
        <w:t>报价清单）。另甲方所购商品数量、规格等由甲方根据实际需求，以甲方发出的订货单为准。乙方报价含增值税、人工费、运输费等一切其他费用。</w:t>
      </w:r>
    </w:p>
    <w:p w14:paraId="6484AFFF"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2</w:t>
      </w:r>
      <w:r>
        <w:rPr>
          <w:rFonts w:ascii="仿宋_GB2312" w:eastAsia="仿宋_GB2312" w:hint="eastAsia"/>
          <w:snapToGrid w:val="0"/>
          <w:color w:val="000000" w:themeColor="text1"/>
          <w:sz w:val="28"/>
          <w:szCs w:val="28"/>
        </w:rPr>
        <w:t>、甲方以采购订单的形式向乙方采购商品，乙方负责将协议商品通过顺丰快递运送至甲方指定地</w:t>
      </w:r>
      <w:r>
        <w:rPr>
          <w:rFonts w:ascii="仿宋_GB2312" w:eastAsia="仿宋_GB2312" w:hint="eastAsia"/>
          <w:snapToGrid w:val="0"/>
          <w:color w:val="000000" w:themeColor="text1"/>
          <w:sz w:val="28"/>
          <w:szCs w:val="28"/>
        </w:rPr>
        <w:t>点，运输费、安装费及货物运至交货地点</w:t>
      </w:r>
      <w:r>
        <w:rPr>
          <w:rFonts w:ascii="仿宋_GB2312" w:eastAsia="仿宋_GB2312" w:hint="eastAsia"/>
          <w:snapToGrid w:val="0"/>
          <w:color w:val="000000" w:themeColor="text1"/>
          <w:sz w:val="28"/>
          <w:szCs w:val="28"/>
        </w:rPr>
        <w:t>,</w:t>
      </w:r>
      <w:r>
        <w:rPr>
          <w:rFonts w:ascii="仿宋_GB2312" w:eastAsia="仿宋_GB2312" w:hint="eastAsia"/>
          <w:snapToGrid w:val="0"/>
          <w:color w:val="000000" w:themeColor="text1"/>
          <w:sz w:val="28"/>
          <w:szCs w:val="28"/>
        </w:rPr>
        <w:t>验收合格前，发生毁损或灭失的风险由乙方承担。按季对账结算，每季度对上季度的实际采购量进行核对，核对无误后，收到有效发票后</w:t>
      </w:r>
      <w:r>
        <w:rPr>
          <w:rFonts w:ascii="仿宋_GB2312" w:eastAsia="仿宋_GB2312" w:hint="eastAsia"/>
          <w:snapToGrid w:val="0"/>
          <w:color w:val="000000" w:themeColor="text1"/>
          <w:sz w:val="28"/>
          <w:szCs w:val="28"/>
        </w:rPr>
        <w:t>15</w:t>
      </w:r>
      <w:r>
        <w:rPr>
          <w:rFonts w:ascii="仿宋_GB2312" w:eastAsia="仿宋_GB2312" w:hint="eastAsia"/>
          <w:snapToGrid w:val="0"/>
          <w:color w:val="000000" w:themeColor="text1"/>
          <w:sz w:val="28"/>
          <w:szCs w:val="28"/>
        </w:rPr>
        <w:t>个工作日内进行付款。</w:t>
      </w:r>
    </w:p>
    <w:p w14:paraId="46F6DBA6"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3</w:t>
      </w:r>
      <w:r>
        <w:rPr>
          <w:rFonts w:ascii="仿宋_GB2312" w:eastAsia="仿宋_GB2312" w:hint="eastAsia"/>
          <w:snapToGrid w:val="0"/>
          <w:color w:val="000000" w:themeColor="text1"/>
          <w:sz w:val="28"/>
          <w:szCs w:val="28"/>
        </w:rPr>
        <w:t>、协议期限：自合同签订生效之日起一年，到期视情况进行商谈修改、续约或变更等事项。</w:t>
      </w:r>
    </w:p>
    <w:p w14:paraId="497E4F34"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4</w:t>
      </w:r>
      <w:r>
        <w:rPr>
          <w:rFonts w:ascii="仿宋_GB2312" w:eastAsia="仿宋_GB2312" w:hint="eastAsia"/>
          <w:snapToGrid w:val="0"/>
          <w:color w:val="000000" w:themeColor="text1"/>
          <w:sz w:val="28"/>
          <w:szCs w:val="28"/>
        </w:rPr>
        <w:t>、服务、质量：商品在国家规定的“三包”服务期内，需严格符合</w:t>
      </w:r>
      <w:r>
        <w:rPr>
          <w:rFonts w:ascii="仿宋_GB2312" w:eastAsia="仿宋_GB2312" w:hint="eastAsia"/>
          <w:snapToGrid w:val="0"/>
          <w:color w:val="000000" w:themeColor="text1"/>
          <w:sz w:val="28"/>
          <w:szCs w:val="28"/>
        </w:rPr>
        <w:lastRenderedPageBreak/>
        <w:t>国家</w:t>
      </w:r>
      <w:r>
        <w:rPr>
          <w:rFonts w:ascii="仿宋_GB2312" w:eastAsia="仿宋_GB2312" w:hint="eastAsia"/>
          <w:snapToGrid w:val="0"/>
          <w:color w:val="000000" w:themeColor="text1"/>
          <w:sz w:val="28"/>
          <w:szCs w:val="28"/>
        </w:rPr>
        <w:t>3C</w:t>
      </w:r>
      <w:r>
        <w:rPr>
          <w:rFonts w:ascii="仿宋_GB2312" w:eastAsia="仿宋_GB2312" w:hint="eastAsia"/>
          <w:snapToGrid w:val="0"/>
          <w:color w:val="000000" w:themeColor="text1"/>
          <w:sz w:val="28"/>
          <w:szCs w:val="28"/>
        </w:rPr>
        <w:t>质量认证，电子产品质保期为</w:t>
      </w:r>
      <w:r>
        <w:rPr>
          <w:rFonts w:ascii="仿宋_GB2312" w:eastAsia="仿宋_GB2312" w:hint="eastAsia"/>
          <w:snapToGrid w:val="0"/>
          <w:color w:val="000000" w:themeColor="text1"/>
          <w:sz w:val="28"/>
          <w:szCs w:val="28"/>
        </w:rPr>
        <w:t>1</w:t>
      </w:r>
      <w:r>
        <w:rPr>
          <w:rFonts w:ascii="仿宋_GB2312" w:eastAsia="仿宋_GB2312" w:hint="eastAsia"/>
          <w:snapToGrid w:val="0"/>
          <w:color w:val="000000" w:themeColor="text1"/>
          <w:sz w:val="28"/>
          <w:szCs w:val="28"/>
        </w:rPr>
        <w:t>年以上。如出现质量等问题，乙方应无条件为甲方免费提供包退服务。对于因质量、服务等乙方问题引起的纠纷由乙方承担全部责任。</w:t>
      </w:r>
    </w:p>
    <w:p w14:paraId="633FC9EA"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5</w:t>
      </w:r>
      <w:r>
        <w:rPr>
          <w:rFonts w:ascii="仿宋_GB2312" w:eastAsia="仿宋_GB2312" w:hint="eastAsia"/>
          <w:snapToGrid w:val="0"/>
          <w:color w:val="000000" w:themeColor="text1"/>
          <w:sz w:val="28"/>
          <w:szCs w:val="28"/>
        </w:rPr>
        <w:t>、验收：乙方根据甲方要求的</w:t>
      </w:r>
      <w:r>
        <w:rPr>
          <w:rFonts w:ascii="仿宋_GB2312" w:eastAsia="仿宋_GB2312" w:hint="eastAsia"/>
          <w:snapToGrid w:val="0"/>
          <w:color w:val="000000" w:themeColor="text1"/>
          <w:sz w:val="28"/>
          <w:szCs w:val="28"/>
        </w:rPr>
        <w:t>交货日期将货物运至交货地点后，甲方组织接收清点并验收，验收通过后甲乙双方应在相关验收单上签字或盖章确认。甲方对商品质量提出异议的，乙方应于</w:t>
      </w:r>
      <w:r>
        <w:rPr>
          <w:rFonts w:ascii="仿宋_GB2312" w:eastAsia="仿宋_GB2312" w:hint="eastAsia"/>
          <w:snapToGrid w:val="0"/>
          <w:color w:val="000000" w:themeColor="text1"/>
          <w:sz w:val="28"/>
          <w:szCs w:val="28"/>
        </w:rPr>
        <w:t>2</w:t>
      </w:r>
      <w:r>
        <w:rPr>
          <w:rFonts w:ascii="仿宋_GB2312" w:eastAsia="仿宋_GB2312" w:hint="eastAsia"/>
          <w:snapToGrid w:val="0"/>
          <w:color w:val="000000" w:themeColor="text1"/>
          <w:sz w:val="28"/>
          <w:szCs w:val="28"/>
        </w:rPr>
        <w:t>日内予以退换。</w:t>
      </w:r>
    </w:p>
    <w:p w14:paraId="439605FD"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6</w:t>
      </w:r>
      <w:r>
        <w:rPr>
          <w:rFonts w:ascii="仿宋_GB2312" w:eastAsia="仿宋_GB2312" w:hint="eastAsia"/>
          <w:snapToGrid w:val="0"/>
          <w:color w:val="000000" w:themeColor="text1"/>
          <w:sz w:val="28"/>
          <w:szCs w:val="28"/>
        </w:rPr>
        <w:t>、违约责任：</w:t>
      </w:r>
    </w:p>
    <w:p w14:paraId="5901BF42"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w:t>
      </w:r>
      <w:r>
        <w:rPr>
          <w:rFonts w:ascii="仿宋_GB2312" w:eastAsia="仿宋_GB2312" w:hint="eastAsia"/>
          <w:snapToGrid w:val="0"/>
          <w:color w:val="000000" w:themeColor="text1"/>
          <w:sz w:val="28"/>
          <w:szCs w:val="28"/>
        </w:rPr>
        <w:t>1</w:t>
      </w:r>
      <w:r>
        <w:rPr>
          <w:rFonts w:ascii="仿宋_GB2312" w:eastAsia="仿宋_GB2312" w:hint="eastAsia"/>
          <w:snapToGrid w:val="0"/>
          <w:color w:val="000000" w:themeColor="text1"/>
          <w:sz w:val="28"/>
          <w:szCs w:val="28"/>
        </w:rPr>
        <w:t>）甲乙双方应严格履行本协议的约定，任何一方不履行或不完全履行所约定义务的，应承担违约责任，并赔偿由此给对方造成的损失。</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p>
    <w:p w14:paraId="4DCD7C49"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w:t>
      </w:r>
      <w:r>
        <w:rPr>
          <w:rFonts w:ascii="仿宋_GB2312" w:eastAsia="仿宋_GB2312" w:hint="eastAsia"/>
          <w:snapToGrid w:val="0"/>
          <w:color w:val="000000" w:themeColor="text1"/>
          <w:sz w:val="28"/>
          <w:szCs w:val="28"/>
        </w:rPr>
        <w:t>2</w:t>
      </w:r>
      <w:r>
        <w:rPr>
          <w:rFonts w:ascii="仿宋_GB2312" w:eastAsia="仿宋_GB2312" w:hint="eastAsia"/>
          <w:snapToGrid w:val="0"/>
          <w:color w:val="000000" w:themeColor="text1"/>
          <w:sz w:val="28"/>
          <w:szCs w:val="28"/>
        </w:rPr>
        <w:t>）在本协议履行过程中，如发生以下情形之一的，即视为乙方违约：</w:t>
      </w:r>
    </w:p>
    <w:p w14:paraId="533C4BA4"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a</w:t>
      </w:r>
      <w:r>
        <w:rPr>
          <w:rFonts w:ascii="仿宋_GB2312" w:eastAsia="仿宋_GB2312" w:hint="eastAsia"/>
          <w:snapToGrid w:val="0"/>
          <w:color w:val="000000" w:themeColor="text1"/>
          <w:sz w:val="28"/>
          <w:szCs w:val="28"/>
        </w:rPr>
        <w:t>、在本协议有效期内，乙方明确表示或自己的行为表明其不能履行约定的义务的；</w:t>
      </w:r>
    </w:p>
    <w:p w14:paraId="13E61046"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b</w:t>
      </w:r>
      <w:r>
        <w:rPr>
          <w:rFonts w:ascii="仿宋_GB2312" w:eastAsia="仿宋_GB2312" w:hint="eastAsia"/>
          <w:snapToGrid w:val="0"/>
          <w:color w:val="000000" w:themeColor="text1"/>
          <w:sz w:val="28"/>
          <w:szCs w:val="28"/>
        </w:rPr>
        <w:t>、乙方没有履行本协议约定的任何一项义务；</w:t>
      </w:r>
    </w:p>
    <w:p w14:paraId="3F9D1810"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c</w:t>
      </w:r>
      <w:r>
        <w:rPr>
          <w:rFonts w:ascii="仿宋_GB2312" w:eastAsia="仿宋_GB2312" w:hint="eastAsia"/>
          <w:snapToGrid w:val="0"/>
          <w:color w:val="000000" w:themeColor="text1"/>
          <w:sz w:val="28"/>
          <w:szCs w:val="28"/>
        </w:rPr>
        <w:t>、乙方未按照协议约定</w:t>
      </w:r>
      <w:r>
        <w:rPr>
          <w:rFonts w:ascii="仿宋_GB2312" w:eastAsia="仿宋_GB2312" w:hint="eastAsia"/>
          <w:snapToGrid w:val="0"/>
          <w:color w:val="000000" w:themeColor="text1"/>
          <w:sz w:val="28"/>
          <w:szCs w:val="28"/>
        </w:rPr>
        <w:t>的时间、质量、服务供货，包括不按协议规定执行、擅自变更供货对象等行为；</w:t>
      </w:r>
    </w:p>
    <w:p w14:paraId="0D9147CD"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d</w:t>
      </w:r>
      <w:r>
        <w:rPr>
          <w:rFonts w:ascii="仿宋_GB2312" w:eastAsia="仿宋_GB2312" w:hint="eastAsia"/>
          <w:snapToGrid w:val="0"/>
          <w:color w:val="000000" w:themeColor="text1"/>
          <w:sz w:val="28"/>
          <w:szCs w:val="28"/>
        </w:rPr>
        <w:t>、收到甲方订单需在</w:t>
      </w:r>
      <w:r>
        <w:rPr>
          <w:rFonts w:ascii="仿宋_GB2312" w:eastAsia="仿宋_GB2312" w:hint="eastAsia"/>
          <w:snapToGrid w:val="0"/>
          <w:color w:val="000000" w:themeColor="text1"/>
          <w:sz w:val="28"/>
          <w:szCs w:val="28"/>
        </w:rPr>
        <w:t>10</w:t>
      </w:r>
      <w:r>
        <w:rPr>
          <w:rFonts w:ascii="仿宋_GB2312" w:eastAsia="仿宋_GB2312" w:hint="eastAsia"/>
          <w:snapToGrid w:val="0"/>
          <w:color w:val="000000" w:themeColor="text1"/>
          <w:sz w:val="28"/>
          <w:szCs w:val="28"/>
        </w:rPr>
        <w:t>个工作日内配送到位，若未按照要求期限内进行配送，每延迟一日，乙方应支付甲方相当于订单总金额</w:t>
      </w:r>
      <w:r>
        <w:rPr>
          <w:rFonts w:ascii="仿宋_GB2312" w:eastAsia="仿宋_GB2312" w:hint="eastAsia"/>
          <w:snapToGrid w:val="0"/>
          <w:color w:val="000000" w:themeColor="text1"/>
          <w:sz w:val="28"/>
          <w:szCs w:val="28"/>
        </w:rPr>
        <w:t>0.1%</w:t>
      </w:r>
      <w:r>
        <w:rPr>
          <w:rFonts w:ascii="仿宋_GB2312" w:eastAsia="仿宋_GB2312" w:hint="eastAsia"/>
          <w:snapToGrid w:val="0"/>
          <w:color w:val="000000" w:themeColor="text1"/>
          <w:sz w:val="28"/>
          <w:szCs w:val="28"/>
        </w:rPr>
        <w:t>的违约金；由于造成发货延误超过</w:t>
      </w:r>
      <w:r>
        <w:rPr>
          <w:rFonts w:ascii="仿宋_GB2312" w:eastAsia="仿宋_GB2312" w:hint="eastAsia"/>
          <w:snapToGrid w:val="0"/>
          <w:color w:val="000000" w:themeColor="text1"/>
          <w:sz w:val="28"/>
          <w:szCs w:val="28"/>
        </w:rPr>
        <w:t>30</w:t>
      </w:r>
      <w:r>
        <w:rPr>
          <w:rFonts w:ascii="仿宋_GB2312" w:eastAsia="仿宋_GB2312" w:hint="eastAsia"/>
          <w:snapToGrid w:val="0"/>
          <w:color w:val="000000" w:themeColor="text1"/>
          <w:sz w:val="28"/>
          <w:szCs w:val="28"/>
        </w:rPr>
        <w:t>天的，乙方支付违约金后，甲方有权解除合同。</w:t>
      </w:r>
    </w:p>
    <w:p w14:paraId="4E8151AB"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7</w:t>
      </w:r>
      <w:r>
        <w:rPr>
          <w:rFonts w:ascii="仿宋_GB2312" w:eastAsia="仿宋_GB2312" w:hint="eastAsia"/>
          <w:snapToGrid w:val="0"/>
          <w:color w:val="000000" w:themeColor="text1"/>
          <w:sz w:val="28"/>
          <w:szCs w:val="28"/>
        </w:rPr>
        <w:t>、框架协议的终止或修改：</w:t>
      </w:r>
    </w:p>
    <w:p w14:paraId="1325B52C"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w:t>
      </w:r>
      <w:r>
        <w:rPr>
          <w:rFonts w:ascii="仿宋_GB2312" w:eastAsia="仿宋_GB2312" w:hint="eastAsia"/>
          <w:snapToGrid w:val="0"/>
          <w:color w:val="000000" w:themeColor="text1"/>
          <w:sz w:val="28"/>
          <w:szCs w:val="28"/>
        </w:rPr>
        <w:t>1</w:t>
      </w:r>
      <w:r>
        <w:rPr>
          <w:rFonts w:ascii="仿宋_GB2312" w:eastAsia="仿宋_GB2312" w:hint="eastAsia"/>
          <w:snapToGrid w:val="0"/>
          <w:color w:val="000000" w:themeColor="text1"/>
          <w:sz w:val="28"/>
          <w:szCs w:val="28"/>
        </w:rPr>
        <w:t>）协议到期；</w:t>
      </w:r>
    </w:p>
    <w:p w14:paraId="7CF3EFDB"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w:t>
      </w:r>
      <w:r>
        <w:rPr>
          <w:rFonts w:ascii="仿宋_GB2312" w:eastAsia="仿宋_GB2312" w:hint="eastAsia"/>
          <w:snapToGrid w:val="0"/>
          <w:color w:val="000000" w:themeColor="text1"/>
          <w:sz w:val="28"/>
          <w:szCs w:val="28"/>
        </w:rPr>
        <w:t>2</w:t>
      </w:r>
      <w:r>
        <w:rPr>
          <w:rFonts w:ascii="仿宋_GB2312" w:eastAsia="仿宋_GB2312" w:hint="eastAsia"/>
          <w:snapToGrid w:val="0"/>
          <w:color w:val="000000" w:themeColor="text1"/>
          <w:sz w:val="28"/>
          <w:szCs w:val="28"/>
        </w:rPr>
        <w:t>）双方协议终止或达成修改意见；</w:t>
      </w:r>
      <w:r>
        <w:rPr>
          <w:rFonts w:ascii="仿宋_GB2312" w:eastAsia="仿宋_GB2312" w:hint="eastAsia"/>
          <w:snapToGrid w:val="0"/>
          <w:color w:val="000000" w:themeColor="text1"/>
          <w:sz w:val="28"/>
          <w:szCs w:val="28"/>
        </w:rPr>
        <w:t xml:space="preserve"> </w:t>
      </w:r>
    </w:p>
    <w:p w14:paraId="7E330D0F"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w:t>
      </w:r>
      <w:r>
        <w:rPr>
          <w:rFonts w:ascii="仿宋_GB2312" w:eastAsia="仿宋_GB2312" w:hint="eastAsia"/>
          <w:snapToGrid w:val="0"/>
          <w:color w:val="000000" w:themeColor="text1"/>
          <w:sz w:val="28"/>
          <w:szCs w:val="28"/>
        </w:rPr>
        <w:t>3</w:t>
      </w:r>
      <w:r>
        <w:rPr>
          <w:rFonts w:ascii="仿宋_GB2312" w:eastAsia="仿宋_GB2312" w:hint="eastAsia"/>
          <w:snapToGrid w:val="0"/>
          <w:color w:val="000000" w:themeColor="text1"/>
          <w:sz w:val="28"/>
          <w:szCs w:val="28"/>
        </w:rPr>
        <w:t>）因其他原因终止或修改的。</w:t>
      </w:r>
    </w:p>
    <w:p w14:paraId="266FA908"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8</w:t>
      </w:r>
      <w:r>
        <w:rPr>
          <w:rFonts w:ascii="仿宋_GB2312" w:eastAsia="仿宋_GB2312" w:hint="eastAsia"/>
          <w:snapToGrid w:val="0"/>
          <w:color w:val="000000" w:themeColor="text1"/>
          <w:sz w:val="28"/>
          <w:szCs w:val="28"/>
        </w:rPr>
        <w:t>、本协议经甲乙双方盖公章之日起生效。</w:t>
      </w:r>
    </w:p>
    <w:p w14:paraId="582B97DF"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9</w:t>
      </w:r>
      <w:r>
        <w:rPr>
          <w:rFonts w:ascii="仿宋_GB2312" w:eastAsia="仿宋_GB2312" w:hint="eastAsia"/>
          <w:snapToGrid w:val="0"/>
          <w:color w:val="000000" w:themeColor="text1"/>
          <w:sz w:val="28"/>
          <w:szCs w:val="28"/>
        </w:rPr>
        <w:t>、本协议生效后，甲乙双方任何一方不得擅自变更或解除本协议。确需新增、变更或解除的，</w:t>
      </w:r>
      <w:r>
        <w:rPr>
          <w:rFonts w:ascii="仿宋_GB2312" w:eastAsia="仿宋_GB2312" w:hint="eastAsia"/>
          <w:snapToGrid w:val="0"/>
          <w:color w:val="000000" w:themeColor="text1"/>
          <w:sz w:val="28"/>
          <w:szCs w:val="28"/>
        </w:rPr>
        <w:t>应经双方协商一致。</w:t>
      </w:r>
    </w:p>
    <w:p w14:paraId="172458ED"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lastRenderedPageBreak/>
        <w:t>10</w:t>
      </w:r>
      <w:r>
        <w:rPr>
          <w:rFonts w:ascii="仿宋_GB2312" w:eastAsia="仿宋_GB2312" w:hint="eastAsia"/>
          <w:snapToGrid w:val="0"/>
          <w:color w:val="000000" w:themeColor="text1"/>
          <w:sz w:val="28"/>
          <w:szCs w:val="28"/>
        </w:rPr>
        <w:t>、发生合同纠纷，双方协商解决，协商不成，交由甲方所在地人民法院管辖。</w:t>
      </w:r>
    </w:p>
    <w:p w14:paraId="09249FBF"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11</w:t>
      </w:r>
      <w:r>
        <w:rPr>
          <w:rFonts w:ascii="仿宋_GB2312" w:eastAsia="仿宋_GB2312" w:hint="eastAsia"/>
          <w:snapToGrid w:val="0"/>
          <w:color w:val="000000" w:themeColor="text1"/>
          <w:sz w:val="28"/>
          <w:szCs w:val="28"/>
        </w:rPr>
        <w:t>、本协议一式叁份，甲方执两份、乙方执壹份，具有同等法律效力。附件：产品报价清单</w:t>
      </w:r>
    </w:p>
    <w:p w14:paraId="04FF3F94"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 </w:t>
      </w:r>
    </w:p>
    <w:p w14:paraId="52B476E2"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（以下为签字页，无正文）</w:t>
      </w:r>
    </w:p>
    <w:p w14:paraId="48AA48DB"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甲方（盖章）</w:t>
      </w:r>
      <w:r>
        <w:rPr>
          <w:rFonts w:ascii="仿宋_GB2312" w:eastAsia="仿宋_GB2312" w:hint="eastAsia"/>
          <w:snapToGrid w:val="0"/>
          <w:color w:val="000000" w:themeColor="text1"/>
          <w:sz w:val="28"/>
          <w:szCs w:val="28"/>
        </w:rPr>
        <w:t>:</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r>
        <w:rPr>
          <w:rFonts w:ascii="仿宋_GB2312" w:eastAsia="仿宋_GB2312" w:hint="eastAsia"/>
          <w:snapToGrid w:val="0"/>
          <w:color w:val="000000" w:themeColor="text1"/>
          <w:sz w:val="28"/>
          <w:szCs w:val="28"/>
        </w:rPr>
        <w:t>乙方（盖章）：</w:t>
      </w:r>
    </w:p>
    <w:p w14:paraId="595336B6"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法定代表人或授权代理人：</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r>
        <w:rPr>
          <w:rFonts w:ascii="仿宋_GB2312" w:eastAsia="仿宋_GB2312" w:hint="eastAsia"/>
          <w:snapToGrid w:val="0"/>
          <w:color w:val="000000" w:themeColor="text1"/>
          <w:sz w:val="28"/>
          <w:szCs w:val="28"/>
        </w:rPr>
        <w:t>法定代表人或授权代理人：</w:t>
      </w:r>
    </w:p>
    <w:p w14:paraId="2AA416B6"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（签名）：</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r>
        <w:rPr>
          <w:rFonts w:ascii="仿宋_GB2312" w:eastAsia="仿宋_GB2312" w:hint="eastAsia"/>
          <w:snapToGrid w:val="0"/>
          <w:color w:val="000000" w:themeColor="text1"/>
          <w:sz w:val="28"/>
          <w:szCs w:val="28"/>
        </w:rPr>
        <w:t>（签名）：</w:t>
      </w:r>
    </w:p>
    <w:p w14:paraId="73E97540" w14:textId="77777777" w:rsidR="00FC0639" w:rsidRDefault="00533547">
      <w:pPr>
        <w:adjustRightInd w:val="0"/>
        <w:spacing w:line="500" w:lineRule="exact"/>
        <w:rPr>
          <w:rFonts w:ascii="仿宋_GB2312" w:eastAsia="仿宋_GB2312"/>
          <w:snapToGrid w:val="0"/>
          <w:color w:val="000000" w:themeColor="text1"/>
          <w:sz w:val="28"/>
          <w:szCs w:val="28"/>
        </w:rPr>
      </w:pPr>
      <w:r>
        <w:rPr>
          <w:rFonts w:ascii="仿宋_GB2312" w:eastAsia="仿宋_GB2312" w:hint="eastAsia"/>
          <w:snapToGrid w:val="0"/>
          <w:color w:val="000000" w:themeColor="text1"/>
          <w:sz w:val="28"/>
          <w:szCs w:val="28"/>
        </w:rPr>
        <w:t>日期：</w:t>
      </w:r>
      <w:r>
        <w:rPr>
          <w:rFonts w:ascii="仿宋_GB2312" w:eastAsia="仿宋_GB2312" w:hint="eastAsia"/>
          <w:snapToGrid w:val="0"/>
          <w:color w:val="000000" w:themeColor="text1"/>
          <w:sz w:val="28"/>
          <w:szCs w:val="28"/>
        </w:rPr>
        <w:t>                             </w:t>
      </w:r>
      <w:r>
        <w:rPr>
          <w:rFonts w:ascii="仿宋_GB2312" w:eastAsia="仿宋_GB2312" w:hint="eastAsia"/>
          <w:snapToGrid w:val="0"/>
          <w:color w:val="000000" w:themeColor="text1"/>
          <w:sz w:val="28"/>
          <w:szCs w:val="28"/>
        </w:rPr>
        <w:t xml:space="preserve">                 </w:t>
      </w:r>
      <w:r>
        <w:rPr>
          <w:rFonts w:ascii="仿宋_GB2312" w:eastAsia="仿宋_GB2312" w:hint="eastAsia"/>
          <w:snapToGrid w:val="0"/>
          <w:color w:val="000000" w:themeColor="text1"/>
          <w:sz w:val="28"/>
          <w:szCs w:val="28"/>
        </w:rPr>
        <w:t>日期：</w:t>
      </w:r>
    </w:p>
    <w:p w14:paraId="6D0D23BD" w14:textId="77777777" w:rsidR="00FC0639" w:rsidRDefault="00FC0639">
      <w:pPr>
        <w:spacing w:line="360" w:lineRule="auto"/>
        <w:rPr>
          <w:rFonts w:ascii="宋体" w:hAnsi="宋体" w:cs="宋体"/>
          <w:color w:val="000000" w:themeColor="text1"/>
          <w:spacing w:val="-1"/>
          <w:szCs w:val="21"/>
        </w:rPr>
      </w:pPr>
    </w:p>
    <w:p w14:paraId="226C56AC" w14:textId="77777777" w:rsidR="00FC0639" w:rsidRDefault="00FC0639">
      <w:pPr>
        <w:widowControl/>
        <w:jc w:val="left"/>
        <w:rPr>
          <w:rFonts w:ascii="仿宋_GB2312" w:eastAsia="仿宋_GB2312"/>
          <w:color w:val="000000" w:themeColor="text1"/>
          <w:sz w:val="28"/>
          <w:szCs w:val="28"/>
        </w:rPr>
      </w:pPr>
    </w:p>
    <w:p w14:paraId="53A635A9" w14:textId="77777777" w:rsidR="00FC0639" w:rsidRDefault="00FC0639">
      <w:pPr>
        <w:widowControl/>
        <w:jc w:val="left"/>
        <w:rPr>
          <w:rFonts w:ascii="仿宋_GB2312" w:eastAsia="仿宋_GB2312"/>
          <w:color w:val="000000" w:themeColor="text1"/>
          <w:sz w:val="28"/>
          <w:szCs w:val="28"/>
        </w:rPr>
      </w:pPr>
    </w:p>
    <w:p w14:paraId="7502288D" w14:textId="77777777" w:rsidR="00FC0639" w:rsidRDefault="00FC0639">
      <w:pPr>
        <w:widowControl/>
        <w:jc w:val="left"/>
        <w:rPr>
          <w:rFonts w:ascii="仿宋_GB2312" w:eastAsia="仿宋_GB2312"/>
          <w:color w:val="000000" w:themeColor="text1"/>
          <w:sz w:val="28"/>
          <w:szCs w:val="28"/>
        </w:rPr>
      </w:pPr>
    </w:p>
    <w:p w14:paraId="76C114AA" w14:textId="77777777" w:rsidR="00FC0639" w:rsidRDefault="00533547">
      <w:pPr>
        <w:pBdr>
          <w:top w:val="none" w:sz="0" w:space="0" w:color="000000"/>
          <w:left w:val="none" w:sz="0" w:space="0" w:color="000000"/>
          <w:bottom w:val="none" w:sz="0" w:space="0" w:color="000000"/>
          <w:right w:val="none" w:sz="0" w:space="0" w:color="000000"/>
        </w:pBdr>
        <w:spacing w:line="560" w:lineRule="exact"/>
        <w:rPr>
          <w:color w:val="000000" w:themeColor="text1"/>
        </w:rPr>
      </w:pPr>
      <w:r>
        <w:rPr>
          <w:rFonts w:ascii="仿宋" w:eastAsia="仿宋" w:hAnsi="仿宋" w:cs="仿宋"/>
          <w:color w:val="000000" w:themeColor="text1"/>
          <w:sz w:val="28"/>
        </w:rPr>
        <w:t>附件：产品报价清单</w:t>
      </w:r>
    </w:p>
    <w:p w14:paraId="5762892D" w14:textId="77777777" w:rsidR="00FC0639" w:rsidRDefault="00533547">
      <w:pPr>
        <w:pBdr>
          <w:top w:val="none" w:sz="0" w:space="0" w:color="000000"/>
          <w:left w:val="none" w:sz="0" w:space="0" w:color="000000"/>
          <w:bottom w:val="none" w:sz="0" w:space="0" w:color="000000"/>
          <w:right w:val="none" w:sz="0" w:space="0" w:color="000000"/>
        </w:pBdr>
        <w:rPr>
          <w:color w:val="000000" w:themeColor="text1"/>
        </w:rPr>
      </w:pPr>
      <w:r>
        <w:rPr>
          <w:rFonts w:ascii="仿宋" w:eastAsia="仿宋" w:hAnsi="仿宋" w:cs="仿宋"/>
          <w:color w:val="000000" w:themeColor="text1"/>
          <w:sz w:val="28"/>
        </w:rPr>
        <w:t>产品报价清单（协议期内固定价格）</w:t>
      </w:r>
    </w:p>
    <w:tbl>
      <w:tblPr>
        <w:tblStyle w:val="ac"/>
        <w:tblW w:w="869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64"/>
        <w:gridCol w:w="1278"/>
        <w:gridCol w:w="1995"/>
        <w:gridCol w:w="1479"/>
        <w:gridCol w:w="1539"/>
        <w:gridCol w:w="1539"/>
      </w:tblGrid>
      <w:tr w:rsidR="00FC0639" w14:paraId="500D7372" w14:textId="77777777">
        <w:tc>
          <w:tcPr>
            <w:tcW w:w="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81C10F"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序号</w:t>
            </w:r>
          </w:p>
        </w:tc>
        <w:tc>
          <w:tcPr>
            <w:tcW w:w="127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3FE604B"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品牌</w:t>
            </w:r>
          </w:p>
        </w:tc>
        <w:tc>
          <w:tcPr>
            <w:tcW w:w="199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F34F94D"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品名</w:t>
            </w:r>
          </w:p>
        </w:tc>
        <w:tc>
          <w:tcPr>
            <w:tcW w:w="147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7827163"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hint="eastAsia"/>
                <w:b/>
                <w:color w:val="000000" w:themeColor="text1"/>
                <w:sz w:val="24"/>
              </w:rPr>
              <w:t>型号</w:t>
            </w:r>
          </w:p>
        </w:tc>
        <w:tc>
          <w:tcPr>
            <w:tcW w:w="15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27E7FE2"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单位</w:t>
            </w:r>
          </w:p>
        </w:tc>
        <w:tc>
          <w:tcPr>
            <w:tcW w:w="15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1C0157"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b/>
                <w:color w:val="000000" w:themeColor="text1"/>
                <w:sz w:val="24"/>
              </w:rPr>
              <w:t>单价（元）</w:t>
            </w:r>
          </w:p>
        </w:tc>
      </w:tr>
      <w:tr w:rsidR="00FC0639" w14:paraId="2D4931A1" w14:textId="7777777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893FEA"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color w:val="000000" w:themeColor="text1"/>
                <w:sz w:val="24"/>
              </w:rPr>
              <w:t>1</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14:paraId="25C9C890"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14:paraId="2C1EA90A"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14:paraId="0A2992BB"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2E19C5AF"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4A61FE26"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r>
      <w:tr w:rsidR="00FC0639" w14:paraId="3F5BD20E" w14:textId="7777777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8BF556"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color w:val="000000" w:themeColor="text1"/>
                <w:sz w:val="24"/>
              </w:rPr>
              <w:t>2</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14:paraId="699D94B6"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14:paraId="221C2A58"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14:paraId="6A903771"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13D3FFAD"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68275D67"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r>
      <w:tr w:rsidR="00FC0639" w14:paraId="086D8F60" w14:textId="7777777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6613A9"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color w:val="000000" w:themeColor="text1"/>
                <w:sz w:val="24"/>
              </w:rPr>
              <w:t>3</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14:paraId="492B7E4A"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14:paraId="5EE2A9D2"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14:paraId="18BEA286"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6A3DBD6F"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671E168C"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r>
      <w:tr w:rsidR="00FC0639" w14:paraId="60CF17CE" w14:textId="77777777">
        <w:tc>
          <w:tcPr>
            <w:tcW w:w="8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49A223" w14:textId="77777777" w:rsidR="00FC0639" w:rsidRDefault="00533547">
            <w:pPr>
              <w:pBdr>
                <w:top w:val="none" w:sz="0" w:space="0" w:color="000000"/>
                <w:left w:val="none" w:sz="0" w:space="0" w:color="000000"/>
                <w:bottom w:val="none" w:sz="0" w:space="0" w:color="000000"/>
                <w:right w:val="none" w:sz="0" w:space="0" w:color="000000"/>
              </w:pBdr>
              <w:jc w:val="center"/>
              <w:rPr>
                <w:color w:val="000000" w:themeColor="text1"/>
              </w:rPr>
            </w:pPr>
            <w:r>
              <w:rPr>
                <w:rFonts w:ascii="仿宋" w:eastAsia="仿宋" w:hAnsi="仿宋" w:cs="仿宋"/>
                <w:color w:val="000000" w:themeColor="text1"/>
                <w:sz w:val="24"/>
              </w:rPr>
              <w:t>4</w:t>
            </w:r>
          </w:p>
        </w:tc>
        <w:tc>
          <w:tcPr>
            <w:tcW w:w="1278" w:type="dxa"/>
            <w:tcBorders>
              <w:top w:val="nil"/>
              <w:left w:val="nil"/>
              <w:bottom w:val="single" w:sz="8" w:space="0" w:color="000000"/>
              <w:right w:val="single" w:sz="8" w:space="0" w:color="000000"/>
            </w:tcBorders>
            <w:tcMar>
              <w:top w:w="0" w:type="dxa"/>
              <w:left w:w="108" w:type="dxa"/>
              <w:bottom w:w="0" w:type="dxa"/>
              <w:right w:w="108" w:type="dxa"/>
            </w:tcMar>
          </w:tcPr>
          <w:p w14:paraId="7B1CCD7F"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995" w:type="dxa"/>
            <w:tcBorders>
              <w:top w:val="nil"/>
              <w:left w:val="nil"/>
              <w:bottom w:val="single" w:sz="8" w:space="0" w:color="000000"/>
              <w:right w:val="single" w:sz="8" w:space="0" w:color="000000"/>
            </w:tcBorders>
            <w:tcMar>
              <w:top w:w="0" w:type="dxa"/>
              <w:left w:w="108" w:type="dxa"/>
              <w:bottom w:w="0" w:type="dxa"/>
              <w:right w:w="108" w:type="dxa"/>
            </w:tcMar>
          </w:tcPr>
          <w:p w14:paraId="65049FEE"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479" w:type="dxa"/>
            <w:tcBorders>
              <w:top w:val="nil"/>
              <w:left w:val="nil"/>
              <w:bottom w:val="single" w:sz="8" w:space="0" w:color="000000"/>
              <w:right w:val="single" w:sz="8" w:space="0" w:color="000000"/>
            </w:tcBorders>
            <w:tcMar>
              <w:top w:w="0" w:type="dxa"/>
              <w:left w:w="108" w:type="dxa"/>
              <w:bottom w:w="0" w:type="dxa"/>
              <w:right w:w="108" w:type="dxa"/>
            </w:tcMar>
          </w:tcPr>
          <w:p w14:paraId="327D8AE1"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2DDE1012"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c>
          <w:tcPr>
            <w:tcW w:w="1539" w:type="dxa"/>
            <w:tcBorders>
              <w:top w:val="nil"/>
              <w:left w:val="nil"/>
              <w:bottom w:val="single" w:sz="8" w:space="0" w:color="000000"/>
              <w:right w:val="single" w:sz="8" w:space="0" w:color="000000"/>
            </w:tcBorders>
            <w:tcMar>
              <w:top w:w="0" w:type="dxa"/>
              <w:left w:w="108" w:type="dxa"/>
              <w:bottom w:w="0" w:type="dxa"/>
              <w:right w:w="108" w:type="dxa"/>
            </w:tcMar>
          </w:tcPr>
          <w:p w14:paraId="35030A94" w14:textId="77777777" w:rsidR="00FC0639" w:rsidRDefault="00FC0639">
            <w:pPr>
              <w:pBdr>
                <w:top w:val="none" w:sz="0" w:space="0" w:color="000000"/>
                <w:left w:val="none" w:sz="0" w:space="0" w:color="000000"/>
                <w:bottom w:val="none" w:sz="0" w:space="0" w:color="000000"/>
                <w:right w:val="none" w:sz="0" w:space="0" w:color="000000"/>
              </w:pBdr>
              <w:jc w:val="center"/>
              <w:rPr>
                <w:color w:val="000000" w:themeColor="text1"/>
              </w:rPr>
            </w:pPr>
          </w:p>
        </w:tc>
      </w:tr>
    </w:tbl>
    <w:p w14:paraId="132535D7" w14:textId="77777777" w:rsidR="00FC0639" w:rsidRDefault="00FC0639">
      <w:pPr>
        <w:snapToGrid w:val="0"/>
        <w:spacing w:line="360" w:lineRule="auto"/>
        <w:outlineLvl w:val="1"/>
        <w:rPr>
          <w:rFonts w:ascii="仿宋_GB2312" w:eastAsia="仿宋_GB2312" w:hAnsi="宋体"/>
          <w:color w:val="000000" w:themeColor="text1"/>
          <w:sz w:val="28"/>
          <w:szCs w:val="28"/>
        </w:rPr>
      </w:pPr>
    </w:p>
    <w:p w14:paraId="01D450AB" w14:textId="77777777" w:rsidR="00FC0639" w:rsidRDefault="00FC0639">
      <w:pPr>
        <w:snapToGrid w:val="0"/>
        <w:spacing w:line="360" w:lineRule="auto"/>
        <w:outlineLvl w:val="1"/>
        <w:rPr>
          <w:rFonts w:ascii="仿宋_GB2312" w:eastAsia="仿宋_GB2312" w:hAnsi="宋体"/>
          <w:color w:val="000000" w:themeColor="text1"/>
          <w:sz w:val="28"/>
          <w:szCs w:val="28"/>
        </w:rPr>
      </w:pPr>
    </w:p>
    <w:p w14:paraId="3AC1E7E7" w14:textId="77777777" w:rsidR="00FC0639" w:rsidRDefault="00FC0639">
      <w:pPr>
        <w:snapToGrid w:val="0"/>
        <w:spacing w:line="360" w:lineRule="auto"/>
        <w:outlineLvl w:val="1"/>
        <w:rPr>
          <w:rFonts w:ascii="仿宋_GB2312" w:eastAsia="仿宋_GB2312" w:hAnsi="宋体"/>
          <w:color w:val="000000" w:themeColor="text1"/>
          <w:sz w:val="28"/>
          <w:szCs w:val="28"/>
        </w:rPr>
      </w:pPr>
    </w:p>
    <w:p w14:paraId="4625C026" w14:textId="77777777" w:rsidR="00FC0639" w:rsidRDefault="00FC0639">
      <w:pPr>
        <w:snapToGrid w:val="0"/>
        <w:spacing w:line="360" w:lineRule="auto"/>
        <w:outlineLvl w:val="1"/>
        <w:rPr>
          <w:rFonts w:ascii="仿宋_GB2312" w:eastAsia="仿宋_GB2312" w:hAnsi="宋体"/>
          <w:color w:val="000000" w:themeColor="text1"/>
          <w:sz w:val="28"/>
          <w:szCs w:val="28"/>
        </w:rPr>
      </w:pPr>
    </w:p>
    <w:p w14:paraId="24466624" w14:textId="77777777" w:rsidR="00FC0639" w:rsidRDefault="00FC0639">
      <w:pPr>
        <w:snapToGrid w:val="0"/>
        <w:spacing w:line="360" w:lineRule="auto"/>
        <w:outlineLvl w:val="1"/>
        <w:rPr>
          <w:rFonts w:ascii="仿宋_GB2312" w:eastAsia="仿宋_GB2312" w:hAnsi="宋体"/>
          <w:color w:val="000000" w:themeColor="text1"/>
          <w:sz w:val="28"/>
          <w:szCs w:val="28"/>
        </w:rPr>
      </w:pPr>
    </w:p>
    <w:p w14:paraId="1072B04E" w14:textId="77777777" w:rsidR="00FC0639" w:rsidRDefault="00FC0639">
      <w:pPr>
        <w:snapToGrid w:val="0"/>
        <w:spacing w:line="360" w:lineRule="auto"/>
        <w:outlineLvl w:val="1"/>
        <w:rPr>
          <w:rFonts w:ascii="仿宋_GB2312" w:eastAsia="仿宋_GB2312" w:hAnsi="宋体"/>
          <w:color w:val="000000" w:themeColor="text1"/>
          <w:sz w:val="28"/>
          <w:szCs w:val="28"/>
        </w:rPr>
      </w:pPr>
    </w:p>
    <w:p w14:paraId="7F6F00C9" w14:textId="77777777" w:rsidR="00FC0639" w:rsidRDefault="00533547">
      <w:pPr>
        <w:snapToGrid w:val="0"/>
        <w:spacing w:line="520" w:lineRule="exact"/>
        <w:outlineLvl w:val="1"/>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lastRenderedPageBreak/>
        <w:t>附件</w:t>
      </w:r>
      <w:r>
        <w:rPr>
          <w:rFonts w:ascii="仿宋_GB2312" w:eastAsia="仿宋_GB2312" w:hAnsi="宋体" w:hint="eastAsia"/>
          <w:color w:val="000000" w:themeColor="text1"/>
          <w:sz w:val="28"/>
          <w:szCs w:val="28"/>
        </w:rPr>
        <w:t>6</w:t>
      </w:r>
      <w:r>
        <w:rPr>
          <w:rFonts w:ascii="仿宋_GB2312" w:eastAsia="仿宋_GB2312" w:hAnsi="宋体" w:hint="eastAsia"/>
          <w:color w:val="000000" w:themeColor="text1"/>
          <w:sz w:val="28"/>
          <w:szCs w:val="28"/>
        </w:rPr>
        <w:t>：《供应商反腐败</w:t>
      </w: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反贿赂承诺书》</w:t>
      </w:r>
    </w:p>
    <w:p w14:paraId="07AEDAB1" w14:textId="77777777" w:rsidR="00FC0639" w:rsidRDefault="00533547">
      <w:pPr>
        <w:spacing w:line="520" w:lineRule="exact"/>
        <w:jc w:val="center"/>
        <w:rPr>
          <w:rFonts w:ascii="仿宋_GB2312" w:eastAsia="仿宋_GB2312" w:hAnsi="仿宋"/>
          <w:b/>
          <w:color w:val="000000" w:themeColor="text1"/>
          <w:sz w:val="28"/>
          <w:szCs w:val="28"/>
        </w:rPr>
      </w:pPr>
      <w:r>
        <w:rPr>
          <w:rFonts w:ascii="仿宋_GB2312" w:eastAsia="仿宋_GB2312" w:hAnsi="仿宋" w:hint="eastAsia"/>
          <w:b/>
          <w:color w:val="000000" w:themeColor="text1"/>
          <w:sz w:val="28"/>
          <w:szCs w:val="28"/>
        </w:rPr>
        <w:t>供应商反腐败</w:t>
      </w:r>
      <w:r>
        <w:rPr>
          <w:rFonts w:ascii="仿宋_GB2312" w:eastAsia="仿宋_GB2312" w:hAnsi="仿宋" w:hint="eastAsia"/>
          <w:b/>
          <w:color w:val="000000" w:themeColor="text1"/>
          <w:sz w:val="28"/>
          <w:szCs w:val="28"/>
        </w:rPr>
        <w:t>/</w:t>
      </w:r>
      <w:r>
        <w:rPr>
          <w:rFonts w:ascii="仿宋_GB2312" w:eastAsia="仿宋_GB2312" w:hAnsi="仿宋" w:hint="eastAsia"/>
          <w:b/>
          <w:color w:val="000000" w:themeColor="text1"/>
          <w:sz w:val="28"/>
          <w:szCs w:val="28"/>
        </w:rPr>
        <w:t>反贿赂承诺书</w:t>
      </w:r>
    </w:p>
    <w:p w14:paraId="520BF394" w14:textId="77777777" w:rsidR="00FC0639" w:rsidRDefault="00533547">
      <w:pPr>
        <w:spacing w:line="520" w:lineRule="exac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江苏昆山农村商业银行股份有限公司：</w:t>
      </w:r>
    </w:p>
    <w:p w14:paraId="380535FE"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14:paraId="75FB4789"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1</w:t>
      </w:r>
      <w:r>
        <w:rPr>
          <w:rFonts w:ascii="仿宋_GB2312" w:eastAsia="仿宋_GB2312" w:hAnsi="宋体" w:hint="eastAsia"/>
          <w:color w:val="000000" w:themeColor="text1"/>
          <w:sz w:val="28"/>
          <w:szCs w:val="28"/>
        </w:rPr>
        <w:t>、在业务往来中，严格遵守国家有关的法律法规和廉洁从业规定，坚持公平、公开、公正、诚实信用的原则，决不损害国家和企业利益。</w:t>
      </w:r>
    </w:p>
    <w:p w14:paraId="0095B3CB"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2</w:t>
      </w:r>
      <w:r>
        <w:rPr>
          <w:rFonts w:ascii="仿宋_GB2312" w:eastAsia="仿宋_GB2312" w:hAnsi="宋体" w:hint="eastAsia"/>
          <w:color w:val="000000" w:themeColor="text1"/>
          <w:sz w:val="28"/>
          <w:szCs w:val="28"/>
        </w:rPr>
        <w:t>、本公司（含公司工作人员，下同）决不向贵行工作人员（含工作人员的配偶、子女及亲属，下同）馈赠礼品（包括但不限于现金、有价证券、支付凭证及贵重物品等）。</w:t>
      </w:r>
    </w:p>
    <w:p w14:paraId="487DC1DA"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3</w:t>
      </w:r>
      <w:r>
        <w:rPr>
          <w:rFonts w:ascii="仿宋_GB2312" w:eastAsia="仿宋_GB2312" w:hAnsi="宋体" w:hint="eastAsia"/>
          <w:color w:val="000000" w:themeColor="text1"/>
          <w:sz w:val="28"/>
          <w:szCs w:val="28"/>
        </w:rPr>
        <w:t>、本公司决不向贵行工作人员提供宴请、联谊活动、度假、旅游，以及到营业性娱乐场所消费。</w:t>
      </w:r>
    </w:p>
    <w:p w14:paraId="55217096"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4</w:t>
      </w:r>
      <w:r>
        <w:rPr>
          <w:rFonts w:ascii="仿宋_GB2312" w:eastAsia="仿宋_GB2312" w:hAnsi="宋体" w:hint="eastAsia"/>
          <w:color w:val="000000" w:themeColor="text1"/>
          <w:sz w:val="28"/>
          <w:szCs w:val="28"/>
        </w:rPr>
        <w:t>、本公司决不为贵行工作人员安排工作，以及支付应由其个人自付的各种费用。</w:t>
      </w:r>
    </w:p>
    <w:p w14:paraId="61ABF651"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5</w:t>
      </w:r>
      <w:r>
        <w:rPr>
          <w:rFonts w:ascii="仿宋_GB2312" w:eastAsia="仿宋_GB2312" w:hAnsi="宋体" w:hint="eastAsia"/>
          <w:color w:val="000000" w:themeColor="text1"/>
          <w:sz w:val="28"/>
          <w:szCs w:val="28"/>
        </w:rPr>
        <w:t>、若本公司发现贵行工作人员有违反</w:t>
      </w:r>
      <w:proofErr w:type="gramStart"/>
      <w:r>
        <w:rPr>
          <w:rFonts w:ascii="仿宋_GB2312" w:eastAsia="仿宋_GB2312" w:hAnsi="宋体" w:hint="eastAsia"/>
          <w:color w:val="000000" w:themeColor="text1"/>
          <w:sz w:val="28"/>
          <w:szCs w:val="28"/>
        </w:rPr>
        <w:t>本承诺书行为</w:t>
      </w:r>
      <w:proofErr w:type="gramEnd"/>
      <w:r>
        <w:rPr>
          <w:rFonts w:ascii="仿宋_GB2312" w:eastAsia="仿宋_GB2312" w:hAnsi="宋体" w:hint="eastAsia"/>
          <w:color w:val="000000" w:themeColor="text1"/>
          <w:sz w:val="28"/>
          <w:szCs w:val="28"/>
        </w:rPr>
        <w:t>倾向的，应及时提醒纠正并向</w:t>
      </w:r>
      <w:r>
        <w:rPr>
          <w:rFonts w:ascii="仿宋_GB2312" w:eastAsia="仿宋_GB2312" w:hAnsi="宋体" w:hint="eastAsia"/>
          <w:color w:val="000000" w:themeColor="text1"/>
          <w:sz w:val="28"/>
          <w:szCs w:val="28"/>
        </w:rPr>
        <w:t>贵行监督管理部门举报。</w:t>
      </w:r>
    </w:p>
    <w:p w14:paraId="5ED621C7"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6</w:t>
      </w:r>
      <w:r>
        <w:rPr>
          <w:rFonts w:ascii="仿宋_GB2312" w:eastAsia="仿宋_GB2312" w:hAnsi="宋体" w:hint="eastAsia"/>
          <w:color w:val="000000" w:themeColor="text1"/>
          <w:sz w:val="28"/>
          <w:szCs w:val="28"/>
        </w:rPr>
        <w:t>、如发现本公司违反承诺，经贵行监督管理部门认定违规事实后，按照下列规定进行处罚。</w:t>
      </w:r>
    </w:p>
    <w:p w14:paraId="0B27D525"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1</w:t>
      </w:r>
      <w:r>
        <w:rPr>
          <w:rFonts w:ascii="仿宋_GB2312" w:eastAsia="仿宋_GB2312" w:hAnsi="宋体" w:hint="eastAsia"/>
          <w:color w:val="000000" w:themeColor="text1"/>
          <w:sz w:val="28"/>
          <w:szCs w:val="28"/>
        </w:rPr>
        <w:t>）同意按照合作项目合同总金额的</w:t>
      </w:r>
      <w:r>
        <w:rPr>
          <w:rFonts w:ascii="仿宋_GB2312" w:eastAsia="仿宋_GB2312" w:hAnsi="宋体" w:hint="eastAsia"/>
          <w:color w:val="000000" w:themeColor="text1"/>
          <w:sz w:val="28"/>
          <w:szCs w:val="28"/>
        </w:rPr>
        <w:t>5%</w:t>
      </w:r>
      <w:r>
        <w:rPr>
          <w:rFonts w:ascii="仿宋_GB2312" w:eastAsia="仿宋_GB2312" w:hAnsi="宋体" w:hint="eastAsia"/>
          <w:color w:val="000000" w:themeColor="text1"/>
          <w:sz w:val="28"/>
          <w:szCs w:val="28"/>
        </w:rPr>
        <w:t>支付违约金。</w:t>
      </w:r>
    </w:p>
    <w:p w14:paraId="12E0D19C"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2</w:t>
      </w:r>
      <w:r>
        <w:rPr>
          <w:rFonts w:ascii="仿宋_GB2312" w:eastAsia="仿宋_GB2312" w:hAnsi="宋体" w:hint="eastAsia"/>
          <w:color w:val="000000" w:themeColor="text1"/>
          <w:sz w:val="28"/>
          <w:szCs w:val="28"/>
        </w:rPr>
        <w:t>）同意贵行解除相关合同，由此造成贵行的损失概由本公司完全承担并赔偿。</w:t>
      </w:r>
    </w:p>
    <w:p w14:paraId="166DB414" w14:textId="77777777" w:rsidR="00FC0639" w:rsidRDefault="00533547">
      <w:pPr>
        <w:spacing w:line="52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3</w:t>
      </w:r>
      <w:r>
        <w:rPr>
          <w:rFonts w:ascii="仿宋_GB2312" w:eastAsia="仿宋_GB2312" w:hAnsi="宋体" w:hint="eastAsia"/>
          <w:color w:val="000000" w:themeColor="text1"/>
          <w:sz w:val="28"/>
          <w:szCs w:val="28"/>
        </w:rPr>
        <w:t>）承担由此产生的全部法律责任。</w:t>
      </w:r>
    </w:p>
    <w:p w14:paraId="6B539DC2" w14:textId="77777777" w:rsidR="00FC0639" w:rsidRDefault="00FC0639">
      <w:pPr>
        <w:spacing w:line="520" w:lineRule="exact"/>
        <w:ind w:firstLine="600"/>
        <w:rPr>
          <w:rFonts w:ascii="仿宋_GB2312" w:eastAsia="仿宋_GB2312" w:hAnsi="宋体"/>
          <w:color w:val="000000" w:themeColor="text1"/>
          <w:sz w:val="28"/>
          <w:szCs w:val="28"/>
        </w:rPr>
      </w:pPr>
    </w:p>
    <w:p w14:paraId="41B7C86C" w14:textId="77777777" w:rsidR="00FC0639" w:rsidRDefault="00533547">
      <w:pPr>
        <w:spacing w:line="520" w:lineRule="exact"/>
        <w:ind w:firstLine="600"/>
        <w:jc w:val="righ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（公司加盖公章）</w:t>
      </w:r>
    </w:p>
    <w:p w14:paraId="40813EE1" w14:textId="77777777" w:rsidR="00FC0639" w:rsidRDefault="00533547">
      <w:pPr>
        <w:spacing w:line="520" w:lineRule="exact"/>
        <w:ind w:firstLine="600"/>
        <w:jc w:val="righ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法定代表人</w:t>
      </w: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有权签署人（签名或盖章）：</w:t>
      </w:r>
      <w:r>
        <w:rPr>
          <w:rFonts w:ascii="仿宋_GB2312" w:eastAsia="仿宋_GB2312" w:hAnsi="宋体" w:hint="eastAsia"/>
          <w:color w:val="000000" w:themeColor="text1"/>
          <w:sz w:val="28"/>
          <w:szCs w:val="28"/>
        </w:rPr>
        <w:t xml:space="preserve">           </w:t>
      </w:r>
    </w:p>
    <w:p w14:paraId="32942180" w14:textId="77777777" w:rsidR="00FC0639" w:rsidRDefault="00533547">
      <w:pPr>
        <w:spacing w:line="520" w:lineRule="exact"/>
        <w:ind w:firstLine="600"/>
        <w:jc w:val="right"/>
        <w:rPr>
          <w:color w:val="000000" w:themeColor="text1"/>
        </w:rPr>
      </w:pPr>
      <w:r>
        <w:rPr>
          <w:rFonts w:ascii="仿宋_GB2312" w:eastAsia="仿宋_GB2312" w:hAnsi="宋体" w:hint="eastAsia"/>
          <w:color w:val="000000" w:themeColor="text1"/>
          <w:sz w:val="28"/>
          <w:szCs w:val="28"/>
        </w:rPr>
        <w:t>日期：</w:t>
      </w:r>
      <w:r>
        <w:rPr>
          <w:rFonts w:ascii="仿宋_GB2312" w:eastAsia="仿宋_GB2312" w:hAnsi="宋体" w:hint="eastAsia"/>
          <w:color w:val="000000" w:themeColor="text1"/>
          <w:sz w:val="28"/>
          <w:szCs w:val="28"/>
        </w:rPr>
        <w:t xml:space="preserve"> </w:t>
      </w:r>
    </w:p>
    <w:sectPr w:rsidR="00FC0639">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D9A32"/>
    <w:multiLevelType w:val="singleLevel"/>
    <w:tmpl w:val="311D9A32"/>
    <w:lvl w:ilvl="0">
      <w:start w:val="6"/>
      <w:numFmt w:val="decimal"/>
      <w:suff w:val="nothing"/>
      <w:lvlText w:val="%1、"/>
      <w:lvlJc w:val="left"/>
    </w:lvl>
  </w:abstractNum>
  <w:abstractNum w:abstractNumId="1">
    <w:nsid w:val="32DAF52E"/>
    <w:multiLevelType w:val="singleLevel"/>
    <w:tmpl w:val="32DAF52E"/>
    <w:lvl w:ilvl="0">
      <w:start w:val="3"/>
      <w:numFmt w:val="chineseCounting"/>
      <w:suff w:val="nothing"/>
      <w:lvlText w:val="%1、"/>
      <w:lvlJc w:val="left"/>
      <w:rPr>
        <w:rFonts w:hint="eastAsia"/>
      </w:rPr>
    </w:lvl>
  </w:abstractNum>
  <w:abstractNum w:abstractNumId="2">
    <w:nsid w:val="5279BCCF"/>
    <w:multiLevelType w:val="singleLevel"/>
    <w:tmpl w:val="5279BCCF"/>
    <w:lvl w:ilvl="0">
      <w:start w:val="1"/>
      <w:numFmt w:val="chineseCounting"/>
      <w:suff w:val="nothing"/>
      <w:lvlText w:val="%1、"/>
      <w:lvlJc w:val="left"/>
    </w:lvl>
  </w:abstractNum>
  <w:abstractNum w:abstractNumId="3">
    <w:nsid w:val="5920667F"/>
    <w:multiLevelType w:val="singleLevel"/>
    <w:tmpl w:val="5920667F"/>
    <w:lvl w:ilvl="0">
      <w:start w:val="2"/>
      <w:numFmt w:val="chineseCounting"/>
      <w:lvlText w:val="第%1部分"/>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85CC7"/>
    <w:rsid w:val="00094D92"/>
    <w:rsid w:val="000A153C"/>
    <w:rsid w:val="000A30E3"/>
    <w:rsid w:val="000B1691"/>
    <w:rsid w:val="000D07F3"/>
    <w:rsid w:val="000D238C"/>
    <w:rsid w:val="000D30AF"/>
    <w:rsid w:val="000D47F1"/>
    <w:rsid w:val="000E4D42"/>
    <w:rsid w:val="000E7C14"/>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2577A"/>
    <w:rsid w:val="00231A01"/>
    <w:rsid w:val="00240D76"/>
    <w:rsid w:val="0024220F"/>
    <w:rsid w:val="0025451C"/>
    <w:rsid w:val="002608ED"/>
    <w:rsid w:val="002643E7"/>
    <w:rsid w:val="00265D38"/>
    <w:rsid w:val="00270D65"/>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14BB"/>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86EE6"/>
    <w:rsid w:val="0049043E"/>
    <w:rsid w:val="00493194"/>
    <w:rsid w:val="004A1A9A"/>
    <w:rsid w:val="004B4DB9"/>
    <w:rsid w:val="004C55CC"/>
    <w:rsid w:val="004D50BE"/>
    <w:rsid w:val="004E33F5"/>
    <w:rsid w:val="004E36A1"/>
    <w:rsid w:val="004E73AA"/>
    <w:rsid w:val="005139A6"/>
    <w:rsid w:val="005143CB"/>
    <w:rsid w:val="0051745A"/>
    <w:rsid w:val="005272EC"/>
    <w:rsid w:val="00533547"/>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5ACD"/>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34B9"/>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55FBA"/>
    <w:rsid w:val="00963D0C"/>
    <w:rsid w:val="00972400"/>
    <w:rsid w:val="009778C1"/>
    <w:rsid w:val="009906C7"/>
    <w:rsid w:val="00991D48"/>
    <w:rsid w:val="0099503E"/>
    <w:rsid w:val="009C3A74"/>
    <w:rsid w:val="009D4BE1"/>
    <w:rsid w:val="009D5237"/>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84CD7"/>
    <w:rsid w:val="00B91439"/>
    <w:rsid w:val="00B92A65"/>
    <w:rsid w:val="00B97C1B"/>
    <w:rsid w:val="00BA5317"/>
    <w:rsid w:val="00BD1570"/>
    <w:rsid w:val="00BD4987"/>
    <w:rsid w:val="00BE542F"/>
    <w:rsid w:val="00BF3625"/>
    <w:rsid w:val="00BF4429"/>
    <w:rsid w:val="00BF5D4D"/>
    <w:rsid w:val="00BF7F77"/>
    <w:rsid w:val="00C00B66"/>
    <w:rsid w:val="00C2297C"/>
    <w:rsid w:val="00C27A8E"/>
    <w:rsid w:val="00C345DE"/>
    <w:rsid w:val="00C37BFC"/>
    <w:rsid w:val="00C42613"/>
    <w:rsid w:val="00C519AE"/>
    <w:rsid w:val="00C5345E"/>
    <w:rsid w:val="00C55682"/>
    <w:rsid w:val="00C7745B"/>
    <w:rsid w:val="00C84DC4"/>
    <w:rsid w:val="00C90894"/>
    <w:rsid w:val="00C94DCE"/>
    <w:rsid w:val="00C95A94"/>
    <w:rsid w:val="00C96383"/>
    <w:rsid w:val="00CA213B"/>
    <w:rsid w:val="00CA2D8B"/>
    <w:rsid w:val="00CB75EB"/>
    <w:rsid w:val="00CC0683"/>
    <w:rsid w:val="00CC558A"/>
    <w:rsid w:val="00CE09AB"/>
    <w:rsid w:val="00CE0A3D"/>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D6572"/>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36297"/>
    <w:rsid w:val="00F52927"/>
    <w:rsid w:val="00F713AC"/>
    <w:rsid w:val="00F7420C"/>
    <w:rsid w:val="00FA2508"/>
    <w:rsid w:val="00FA3558"/>
    <w:rsid w:val="00FA7FE7"/>
    <w:rsid w:val="00FC0639"/>
    <w:rsid w:val="00FC3BBE"/>
    <w:rsid w:val="00FC53A3"/>
    <w:rsid w:val="00FD30C9"/>
    <w:rsid w:val="00FE31F2"/>
    <w:rsid w:val="00FE393E"/>
    <w:rsid w:val="00FE4853"/>
    <w:rsid w:val="00FF29E1"/>
    <w:rsid w:val="00FF4CFD"/>
    <w:rsid w:val="00FF782D"/>
    <w:rsid w:val="02F03C40"/>
    <w:rsid w:val="06563B27"/>
    <w:rsid w:val="09D94DE8"/>
    <w:rsid w:val="0E391673"/>
    <w:rsid w:val="14402BE8"/>
    <w:rsid w:val="16D01B7A"/>
    <w:rsid w:val="1800023D"/>
    <w:rsid w:val="1A3A1657"/>
    <w:rsid w:val="1D5909BD"/>
    <w:rsid w:val="21842763"/>
    <w:rsid w:val="24706D10"/>
    <w:rsid w:val="2551619D"/>
    <w:rsid w:val="25F273E8"/>
    <w:rsid w:val="28960322"/>
    <w:rsid w:val="29B20E18"/>
    <w:rsid w:val="31343AFC"/>
    <w:rsid w:val="32515A37"/>
    <w:rsid w:val="338C214A"/>
    <w:rsid w:val="36A51023"/>
    <w:rsid w:val="3A3D51D7"/>
    <w:rsid w:val="3E427BFC"/>
    <w:rsid w:val="40FF01C8"/>
    <w:rsid w:val="422375DB"/>
    <w:rsid w:val="42861977"/>
    <w:rsid w:val="46CE645F"/>
    <w:rsid w:val="47757CE9"/>
    <w:rsid w:val="540E22EE"/>
    <w:rsid w:val="57763155"/>
    <w:rsid w:val="5BFB403C"/>
    <w:rsid w:val="61660618"/>
    <w:rsid w:val="63A728E8"/>
    <w:rsid w:val="6407326B"/>
    <w:rsid w:val="643F0D73"/>
    <w:rsid w:val="67BE4598"/>
    <w:rsid w:val="685748DD"/>
    <w:rsid w:val="6D351AAB"/>
    <w:rsid w:val="6FD54A4C"/>
    <w:rsid w:val="7141235E"/>
    <w:rsid w:val="74502644"/>
    <w:rsid w:val="784634BD"/>
    <w:rsid w:val="79CE07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table" w:styleId="a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e">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仿宋" w:eastAsia="仿宋" w:hAnsi="仿宋" w:cs="仿宋" w:hint="eastAsia"/>
      <w:color w:val="FF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table" w:styleId="a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qFormat/>
    <w:rPr>
      <w:color w:val="0000FF" w:themeColor="hyperlink"/>
      <w:u w:val="single"/>
    </w:rPr>
  </w:style>
  <w:style w:type="character" w:customStyle="1" w:styleId="Char0">
    <w:name w:val="正文文本 Char"/>
    <w:basedOn w:val="a0"/>
    <w:link w:val="a5"/>
    <w:qFormat/>
    <w:rPr>
      <w:rFonts w:ascii="Times New Roman" w:eastAsia="宋体" w:hAnsi="Times New Roman" w:cs="Times New Roman"/>
      <w:color w:val="000000"/>
      <w:szCs w:val="20"/>
    </w:rPr>
  </w:style>
  <w:style w:type="character" w:customStyle="1" w:styleId="Char2">
    <w:name w:val="日期 Char"/>
    <w:basedOn w:val="a0"/>
    <w:link w:val="a7"/>
    <w:qFormat/>
    <w:rPr>
      <w:rFonts w:ascii="Times New Roman" w:eastAsia="宋体" w:hAnsi="Times New Roman" w:cs="Times New Roman"/>
      <w:sz w:val="28"/>
      <w:szCs w:val="20"/>
    </w:rPr>
  </w:style>
  <w:style w:type="character" w:customStyle="1" w:styleId="Char1">
    <w:name w:val="纯文本 Char"/>
    <w:basedOn w:val="a0"/>
    <w:link w:val="a6"/>
    <w:qFormat/>
    <w:rPr>
      <w:rFonts w:ascii="宋体" w:eastAsia="宋体" w:hAnsi="Courier New" w:cs="Times New Roman"/>
      <w:szCs w:val="20"/>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e">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仿宋" w:eastAsia="仿宋" w:hAnsi="仿宋" w:cs="仿宋"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cgzx@ksrc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1696</Words>
  <Characters>9671</Characters>
  <Application>Microsoft Office Word</Application>
  <DocSecurity>0</DocSecurity>
  <Lines>80</Lines>
  <Paragraphs>22</Paragraphs>
  <ScaleCrop>false</ScaleCrop>
  <Company>Microsoft</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36</cp:revision>
  <cp:lastPrinted>2024-11-21T06:49:00Z</cp:lastPrinted>
  <dcterms:created xsi:type="dcterms:W3CDTF">2023-12-26T05:21:00Z</dcterms:created>
  <dcterms:modified xsi:type="dcterms:W3CDTF">2025-12-29T08:38:00Z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eyJoZGlkIjoiZGEwY2YzMzVlYzY5ZGJjZjEyYzM0YTJhYzU3NzRhMzQiLCJ1c2VySWQiOiIyNjM1NDc2MTYifQ==</vt:lpwstr>
  </property>
  <property fmtid="{D5CDD505-2E9C-101B-9397-08002B2CF9AE}" pid="4" name="ICV">
    <vt:lpwstr>FBC86D968A2E4873A4B25B9962CCC540_13</vt:lpwstr>
  </property>
</Properties>
</file>