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25" w:rsidRPr="001114CA" w:rsidRDefault="00045D25" w:rsidP="001114CA">
      <w:pPr>
        <w:tabs>
          <w:tab w:val="left" w:pos="8280"/>
        </w:tabs>
        <w:spacing w:line="480" w:lineRule="auto"/>
        <w:rPr>
          <w:rFonts w:ascii="宋体" w:hAnsi="宋体"/>
          <w:b/>
          <w:sz w:val="28"/>
        </w:rPr>
      </w:pPr>
      <w:r w:rsidRPr="001114CA">
        <w:rPr>
          <w:rFonts w:ascii="黑体" w:eastAsia="黑体" w:hAnsi="黑体" w:hint="eastAsia"/>
          <w:sz w:val="28"/>
          <w:szCs w:val="28"/>
        </w:rPr>
        <w:t>选型编号：</w:t>
      </w:r>
      <w:r w:rsidR="00143A47" w:rsidRPr="001114CA">
        <w:rPr>
          <w:rFonts w:ascii="宋体" w:hAnsi="宋体"/>
          <w:b/>
          <w:sz w:val="28"/>
        </w:rPr>
        <w:t xml:space="preserve"> </w:t>
      </w:r>
      <w:r w:rsidR="001114CA" w:rsidRPr="001114CA">
        <w:rPr>
          <w:rFonts w:ascii="宋体" w:hAnsi="宋体"/>
          <w:b/>
          <w:sz w:val="28"/>
        </w:rPr>
        <w:t>KSRCBXX2022003</w:t>
      </w:r>
    </w:p>
    <w:p w:rsidR="00045D25" w:rsidRPr="001114CA" w:rsidRDefault="00045D25" w:rsidP="001114CA">
      <w:pPr>
        <w:tabs>
          <w:tab w:val="left" w:pos="8280"/>
        </w:tabs>
        <w:spacing w:line="480" w:lineRule="auto"/>
        <w:rPr>
          <w:rFonts w:ascii="宋体" w:hAnsi="宋体"/>
          <w:b/>
          <w:sz w:val="28"/>
        </w:rPr>
      </w:pPr>
    </w:p>
    <w:p w:rsidR="00143A47" w:rsidRPr="001114CA" w:rsidRDefault="00143A47" w:rsidP="001114CA">
      <w:pPr>
        <w:tabs>
          <w:tab w:val="left" w:pos="8280"/>
        </w:tabs>
        <w:spacing w:line="480" w:lineRule="auto"/>
        <w:rPr>
          <w:rFonts w:ascii="宋体" w:hAnsi="宋体"/>
          <w:b/>
          <w:sz w:val="28"/>
        </w:rPr>
      </w:pPr>
    </w:p>
    <w:p w:rsidR="00143A47" w:rsidRPr="001114CA" w:rsidRDefault="00143A47" w:rsidP="001114CA">
      <w:pPr>
        <w:tabs>
          <w:tab w:val="left" w:pos="8280"/>
        </w:tabs>
        <w:spacing w:line="480" w:lineRule="auto"/>
        <w:rPr>
          <w:rFonts w:ascii="宋体" w:hAnsi="宋体" w:hint="eastAsia"/>
          <w:b/>
          <w:sz w:val="28"/>
        </w:rPr>
      </w:pPr>
    </w:p>
    <w:p w:rsidR="001114CA" w:rsidRPr="001114CA" w:rsidRDefault="001114CA" w:rsidP="001114CA">
      <w:pPr>
        <w:tabs>
          <w:tab w:val="left" w:pos="8280"/>
        </w:tabs>
        <w:spacing w:line="480" w:lineRule="auto"/>
        <w:rPr>
          <w:rFonts w:ascii="宋体" w:hAnsi="宋体" w:hint="eastAsia"/>
          <w:b/>
          <w:sz w:val="28"/>
        </w:rPr>
      </w:pPr>
    </w:p>
    <w:p w:rsidR="001114CA" w:rsidRPr="001114CA" w:rsidRDefault="001114CA" w:rsidP="001114CA">
      <w:pPr>
        <w:tabs>
          <w:tab w:val="left" w:pos="8280"/>
        </w:tabs>
        <w:spacing w:line="480" w:lineRule="auto"/>
        <w:rPr>
          <w:rFonts w:ascii="宋体" w:hAnsi="宋体" w:hint="eastAsia"/>
          <w:b/>
          <w:sz w:val="28"/>
        </w:rPr>
      </w:pPr>
    </w:p>
    <w:p w:rsidR="001114CA" w:rsidRPr="001114CA" w:rsidRDefault="001114CA" w:rsidP="001114CA">
      <w:pPr>
        <w:tabs>
          <w:tab w:val="left" w:pos="8280"/>
        </w:tabs>
        <w:spacing w:line="480" w:lineRule="auto"/>
        <w:rPr>
          <w:rFonts w:ascii="宋体" w:hAnsi="宋体"/>
          <w:b/>
          <w:sz w:val="28"/>
        </w:rPr>
      </w:pPr>
    </w:p>
    <w:p w:rsidR="00143A47" w:rsidRPr="001114CA" w:rsidRDefault="00143A47" w:rsidP="001114CA">
      <w:pPr>
        <w:tabs>
          <w:tab w:val="left" w:pos="8280"/>
        </w:tabs>
        <w:spacing w:line="480" w:lineRule="auto"/>
        <w:rPr>
          <w:rFonts w:ascii="宋体" w:hAnsi="宋体"/>
          <w:b/>
          <w:sz w:val="28"/>
        </w:rPr>
      </w:pPr>
    </w:p>
    <w:p w:rsidR="00045D25" w:rsidRPr="001114CA" w:rsidRDefault="00045D25" w:rsidP="001114CA">
      <w:pPr>
        <w:pStyle w:val="a4"/>
        <w:tabs>
          <w:tab w:val="left" w:pos="8280"/>
        </w:tabs>
        <w:spacing w:line="360" w:lineRule="auto"/>
        <w:rPr>
          <w:rFonts w:ascii="黑体" w:eastAsia="黑体" w:hAnsi="黑体" w:hint="default"/>
          <w:b w:val="0"/>
          <w:sz w:val="44"/>
          <w:szCs w:val="44"/>
        </w:rPr>
      </w:pPr>
      <w:r w:rsidRPr="001114CA">
        <w:rPr>
          <w:rFonts w:ascii="黑体" w:eastAsia="黑体" w:hAnsi="黑体"/>
          <w:b w:val="0"/>
          <w:sz w:val="44"/>
          <w:szCs w:val="44"/>
        </w:rPr>
        <w:t>江苏昆山农村商业银行股份有限公司</w:t>
      </w:r>
    </w:p>
    <w:p w:rsidR="00045D25" w:rsidRPr="001114CA" w:rsidRDefault="00045D25" w:rsidP="001114CA">
      <w:pPr>
        <w:pStyle w:val="a4"/>
        <w:tabs>
          <w:tab w:val="left" w:pos="8280"/>
        </w:tabs>
        <w:spacing w:line="360" w:lineRule="auto"/>
        <w:rPr>
          <w:rFonts w:ascii="黑体" w:eastAsia="黑体" w:hAnsi="黑体" w:hint="default"/>
          <w:b w:val="0"/>
          <w:sz w:val="44"/>
          <w:szCs w:val="44"/>
        </w:rPr>
      </w:pPr>
      <w:r w:rsidRPr="001114CA">
        <w:rPr>
          <w:rFonts w:ascii="黑体" w:eastAsia="黑体" w:hAnsi="黑体"/>
          <w:b w:val="0"/>
          <w:sz w:val="44"/>
          <w:szCs w:val="44"/>
        </w:rPr>
        <w:t>选型公告书</w:t>
      </w:r>
    </w:p>
    <w:p w:rsidR="00045D25" w:rsidRPr="001114CA" w:rsidRDefault="00045D25" w:rsidP="001114CA">
      <w:pPr>
        <w:rPr>
          <w:rFonts w:ascii="宋体" w:hAnsi="宋体"/>
        </w:rPr>
      </w:pPr>
    </w:p>
    <w:p w:rsidR="00045D25" w:rsidRPr="001114CA" w:rsidRDefault="00045D25" w:rsidP="001114CA">
      <w:pPr>
        <w:rPr>
          <w:rFonts w:ascii="宋体" w:hAnsi="宋体"/>
        </w:rPr>
      </w:pPr>
    </w:p>
    <w:p w:rsidR="00045D25" w:rsidRPr="001114CA" w:rsidRDefault="00045D25" w:rsidP="001114CA">
      <w:pPr>
        <w:rPr>
          <w:rFonts w:ascii="宋体" w:hAnsi="宋体"/>
        </w:rPr>
      </w:pPr>
    </w:p>
    <w:p w:rsidR="00045D25" w:rsidRPr="001114CA" w:rsidRDefault="00045D25" w:rsidP="001114CA">
      <w:pPr>
        <w:rPr>
          <w:rFonts w:ascii="宋体" w:hAnsi="宋体"/>
        </w:rPr>
      </w:pPr>
    </w:p>
    <w:p w:rsidR="00045D25" w:rsidRPr="001114CA" w:rsidRDefault="00045D25" w:rsidP="001114CA">
      <w:pPr>
        <w:rPr>
          <w:rFonts w:ascii="宋体" w:hAnsi="宋体"/>
        </w:rPr>
      </w:pPr>
    </w:p>
    <w:p w:rsidR="00045D25" w:rsidRPr="001114CA" w:rsidRDefault="00045D25" w:rsidP="001114CA">
      <w:pPr>
        <w:rPr>
          <w:rFonts w:ascii="宋体" w:hAnsi="宋体"/>
        </w:rPr>
      </w:pPr>
    </w:p>
    <w:p w:rsidR="00045D25" w:rsidRPr="001114CA" w:rsidRDefault="00045D25" w:rsidP="001114CA">
      <w:pPr>
        <w:rPr>
          <w:rFonts w:ascii="宋体" w:hAnsi="宋体"/>
        </w:rPr>
      </w:pPr>
    </w:p>
    <w:p w:rsidR="00045D25" w:rsidRPr="001114CA" w:rsidRDefault="00045D25" w:rsidP="001114CA">
      <w:pPr>
        <w:rPr>
          <w:rFonts w:ascii="宋体" w:hAnsi="宋体"/>
        </w:rPr>
      </w:pPr>
    </w:p>
    <w:p w:rsidR="00045D25" w:rsidRPr="001114CA" w:rsidRDefault="00045D25" w:rsidP="001114CA">
      <w:pPr>
        <w:autoSpaceDE w:val="0"/>
        <w:autoSpaceDN w:val="0"/>
        <w:adjustRightInd w:val="0"/>
        <w:spacing w:line="560" w:lineRule="atLeast"/>
        <w:jc w:val="center"/>
        <w:rPr>
          <w:rFonts w:ascii="宋体" w:hAnsi="宋体" w:hint="eastAsia"/>
          <w:b/>
          <w:bCs/>
          <w:snapToGrid w:val="0"/>
          <w:sz w:val="32"/>
        </w:rPr>
      </w:pPr>
    </w:p>
    <w:p w:rsidR="001114CA" w:rsidRPr="001114CA" w:rsidRDefault="001114CA" w:rsidP="001114CA">
      <w:pPr>
        <w:autoSpaceDE w:val="0"/>
        <w:autoSpaceDN w:val="0"/>
        <w:adjustRightInd w:val="0"/>
        <w:spacing w:line="560" w:lineRule="atLeast"/>
        <w:jc w:val="center"/>
        <w:rPr>
          <w:rFonts w:ascii="宋体" w:hAnsi="宋体"/>
          <w:b/>
          <w:bCs/>
          <w:snapToGrid w:val="0"/>
          <w:sz w:val="32"/>
        </w:rPr>
      </w:pPr>
    </w:p>
    <w:p w:rsidR="00045D25" w:rsidRPr="001114CA" w:rsidRDefault="00045D25" w:rsidP="001114CA">
      <w:pPr>
        <w:autoSpaceDE w:val="0"/>
        <w:autoSpaceDN w:val="0"/>
        <w:adjustRightInd w:val="0"/>
        <w:spacing w:line="560" w:lineRule="atLeast"/>
        <w:jc w:val="center"/>
        <w:rPr>
          <w:rFonts w:ascii="宋体" w:hAnsi="宋体"/>
          <w:b/>
          <w:bCs/>
          <w:snapToGrid w:val="0"/>
          <w:sz w:val="32"/>
        </w:rPr>
      </w:pPr>
    </w:p>
    <w:p w:rsidR="00045D25" w:rsidRPr="001114CA" w:rsidRDefault="00045D25" w:rsidP="001114CA">
      <w:pPr>
        <w:autoSpaceDE w:val="0"/>
        <w:autoSpaceDN w:val="0"/>
        <w:adjustRightInd w:val="0"/>
        <w:spacing w:line="560" w:lineRule="atLeast"/>
        <w:jc w:val="center"/>
        <w:rPr>
          <w:rFonts w:ascii="宋体" w:hAnsi="宋体"/>
          <w:b/>
          <w:bCs/>
          <w:snapToGrid w:val="0"/>
          <w:sz w:val="32"/>
        </w:rPr>
      </w:pPr>
    </w:p>
    <w:p w:rsidR="00045D25" w:rsidRPr="001114CA" w:rsidRDefault="00045D25" w:rsidP="001114CA">
      <w:pPr>
        <w:autoSpaceDE w:val="0"/>
        <w:autoSpaceDN w:val="0"/>
        <w:adjustRightInd w:val="0"/>
        <w:spacing w:line="560" w:lineRule="atLeast"/>
        <w:jc w:val="center"/>
        <w:rPr>
          <w:rFonts w:ascii="宋体" w:hAnsi="宋体"/>
          <w:b/>
          <w:bCs/>
          <w:snapToGrid w:val="0"/>
          <w:sz w:val="32"/>
        </w:rPr>
      </w:pPr>
    </w:p>
    <w:p w:rsidR="00045D25" w:rsidRPr="001114CA" w:rsidRDefault="00045D25" w:rsidP="001114CA">
      <w:pPr>
        <w:autoSpaceDE w:val="0"/>
        <w:autoSpaceDN w:val="0"/>
        <w:adjustRightInd w:val="0"/>
        <w:spacing w:line="560" w:lineRule="atLeast"/>
        <w:jc w:val="center"/>
        <w:rPr>
          <w:rFonts w:ascii="宋体" w:hAnsi="宋体"/>
          <w:b/>
          <w:bCs/>
          <w:snapToGrid w:val="0"/>
          <w:sz w:val="32"/>
        </w:rPr>
      </w:pPr>
    </w:p>
    <w:p w:rsidR="00045D25" w:rsidRPr="001114CA" w:rsidRDefault="00045D25" w:rsidP="001114CA">
      <w:pPr>
        <w:tabs>
          <w:tab w:val="left" w:pos="8280"/>
        </w:tabs>
        <w:jc w:val="center"/>
        <w:rPr>
          <w:rFonts w:ascii="仿宋_GB2312" w:eastAsia="仿宋_GB2312" w:hAnsi="宋体"/>
          <w:sz w:val="28"/>
          <w:szCs w:val="28"/>
        </w:rPr>
      </w:pPr>
      <w:r w:rsidRPr="001114CA">
        <w:rPr>
          <w:rFonts w:ascii="仿宋_GB2312" w:eastAsia="仿宋_GB2312" w:hAnsi="宋体" w:hint="eastAsia"/>
          <w:sz w:val="28"/>
          <w:szCs w:val="28"/>
        </w:rPr>
        <w:t>江苏昆山农村商业银行股份有限公司</w:t>
      </w:r>
    </w:p>
    <w:p w:rsidR="00045D25" w:rsidRPr="001114CA" w:rsidRDefault="001114CA" w:rsidP="001114CA">
      <w:pPr>
        <w:pStyle w:val="a5"/>
        <w:tabs>
          <w:tab w:val="left" w:pos="8280"/>
        </w:tabs>
        <w:jc w:val="center"/>
        <w:rPr>
          <w:rFonts w:ascii="仿宋_GB2312" w:eastAsia="仿宋_GB2312" w:hAnsi="宋体"/>
          <w:sz w:val="28"/>
          <w:szCs w:val="28"/>
        </w:rPr>
      </w:pPr>
      <w:r w:rsidRPr="001114CA">
        <w:rPr>
          <w:rFonts w:ascii="仿宋_GB2312" w:eastAsia="仿宋_GB2312" w:hAnsi="宋体" w:hint="eastAsia"/>
          <w:sz w:val="28"/>
          <w:szCs w:val="28"/>
        </w:rPr>
        <w:t>2022</w:t>
      </w:r>
      <w:r w:rsidR="00045D25" w:rsidRPr="001114CA">
        <w:rPr>
          <w:rFonts w:ascii="仿宋_GB2312" w:eastAsia="仿宋_GB2312" w:hAnsi="宋体" w:hint="eastAsia"/>
          <w:sz w:val="28"/>
          <w:szCs w:val="28"/>
        </w:rPr>
        <w:t>年</w:t>
      </w:r>
      <w:r w:rsidRPr="001114CA">
        <w:rPr>
          <w:rFonts w:ascii="仿宋_GB2312" w:eastAsia="仿宋_GB2312" w:hAnsi="宋体" w:hint="eastAsia"/>
          <w:sz w:val="28"/>
          <w:szCs w:val="28"/>
        </w:rPr>
        <w:t>01</w:t>
      </w:r>
      <w:r w:rsidR="00045D25" w:rsidRPr="001114CA">
        <w:rPr>
          <w:rFonts w:ascii="仿宋_GB2312" w:eastAsia="仿宋_GB2312" w:hAnsi="宋体" w:hint="eastAsia"/>
          <w:sz w:val="28"/>
          <w:szCs w:val="28"/>
        </w:rPr>
        <w:t>月</w:t>
      </w:r>
    </w:p>
    <w:p w:rsidR="00045D25" w:rsidRPr="001114CA" w:rsidRDefault="00045D25" w:rsidP="001114CA">
      <w:pPr>
        <w:autoSpaceDE w:val="0"/>
        <w:autoSpaceDN w:val="0"/>
        <w:adjustRightInd w:val="0"/>
        <w:spacing w:afterLines="100" w:after="312" w:line="640" w:lineRule="atLeast"/>
        <w:jc w:val="center"/>
        <w:rPr>
          <w:rFonts w:ascii="黑体" w:eastAsia="黑体" w:hAnsi="黑体"/>
          <w:bCs/>
          <w:snapToGrid w:val="0"/>
          <w:sz w:val="32"/>
          <w:szCs w:val="32"/>
        </w:rPr>
      </w:pPr>
      <w:r w:rsidRPr="001114CA">
        <w:rPr>
          <w:rFonts w:ascii="宋体" w:hAnsi="宋体" w:hint="eastAsia"/>
          <w:b/>
          <w:bCs/>
          <w:snapToGrid w:val="0"/>
          <w:sz w:val="32"/>
        </w:rPr>
        <w:br w:type="page"/>
      </w:r>
      <w:r w:rsidRPr="001114CA">
        <w:rPr>
          <w:rFonts w:ascii="黑体" w:eastAsia="黑体" w:hAnsi="黑体" w:hint="eastAsia"/>
          <w:bCs/>
          <w:snapToGrid w:val="0"/>
          <w:sz w:val="32"/>
          <w:szCs w:val="32"/>
        </w:rPr>
        <w:lastRenderedPageBreak/>
        <w:t>声   明</w:t>
      </w:r>
    </w:p>
    <w:p w:rsidR="00045D25" w:rsidRPr="001114CA" w:rsidRDefault="00045D25" w:rsidP="001114CA">
      <w:pPr>
        <w:autoSpaceDE w:val="0"/>
        <w:autoSpaceDN w:val="0"/>
        <w:adjustRightInd w:val="0"/>
        <w:spacing w:line="560" w:lineRule="atLeast"/>
        <w:ind w:firstLineChars="200" w:firstLine="560"/>
        <w:rPr>
          <w:rFonts w:ascii="仿宋_GB2312" w:eastAsia="仿宋_GB2312" w:hAnsi="宋体"/>
          <w:snapToGrid w:val="0"/>
          <w:sz w:val="28"/>
        </w:rPr>
      </w:pPr>
      <w:r w:rsidRPr="001114CA">
        <w:rPr>
          <w:rFonts w:ascii="仿宋_GB2312" w:eastAsia="仿宋_GB2312" w:hAnsi="宋体" w:hint="eastAsia"/>
          <w:snapToGrid w:val="0"/>
          <w:sz w:val="28"/>
        </w:rPr>
        <w:t>本公告文件专用于江苏昆山农村商业银行股份有限公司本次“</w:t>
      </w:r>
      <w:r w:rsidR="000B637E" w:rsidRPr="001114CA">
        <w:rPr>
          <w:rFonts w:ascii="仿宋_GB2312" w:eastAsia="仿宋_GB2312" w:hAnsi="宋体" w:hint="eastAsia"/>
          <w:snapToGrid w:val="0"/>
          <w:sz w:val="28"/>
          <w:u w:val="single"/>
        </w:rPr>
        <w:t>数据资产盘点</w:t>
      </w:r>
      <w:r w:rsidR="00B16348" w:rsidRPr="001114CA">
        <w:rPr>
          <w:rFonts w:ascii="仿宋_GB2312" w:eastAsia="仿宋_GB2312" w:hAnsi="宋体" w:hint="eastAsia"/>
          <w:snapToGrid w:val="0"/>
          <w:sz w:val="28"/>
          <w:u w:val="single"/>
        </w:rPr>
        <w:t>咨询</w:t>
      </w:r>
      <w:r w:rsidR="000B637E" w:rsidRPr="001114CA">
        <w:rPr>
          <w:rFonts w:ascii="仿宋_GB2312" w:eastAsia="仿宋_GB2312" w:hAnsi="宋体"/>
          <w:snapToGrid w:val="0"/>
          <w:sz w:val="28"/>
          <w:u w:val="single"/>
        </w:rPr>
        <w:t>项目</w:t>
      </w:r>
      <w:r w:rsidRPr="001114CA">
        <w:rPr>
          <w:rFonts w:ascii="仿宋_GB2312" w:eastAsia="仿宋_GB2312" w:hAnsi="宋体" w:hint="eastAsia"/>
          <w:snapToGrid w:val="0"/>
          <w:sz w:val="28"/>
        </w:rPr>
        <w:t>”进行选型，江苏昆山农村商业银行股份有限公司对本公告文件及公告文件内容享有解释权。参加选型单位即视为无条件同意本声明并保证对本公告文件可能涉及的江苏昆山农村商业银行股份有限公司商业秘密予以保密，除经江苏昆山农村商业银行股份有限公司书面同意外，任何单位和个人不得为参与本项目选型以外的目的而出版、复制、传播、销售及使用本公告文件。</w:t>
      </w:r>
    </w:p>
    <w:p w:rsidR="00045D25" w:rsidRPr="001114CA" w:rsidRDefault="00045D25" w:rsidP="001114CA">
      <w:pPr>
        <w:autoSpaceDE w:val="0"/>
        <w:autoSpaceDN w:val="0"/>
        <w:adjustRightInd w:val="0"/>
        <w:spacing w:afterLines="100" w:after="312" w:line="640" w:lineRule="atLeast"/>
        <w:jc w:val="center"/>
        <w:outlineLvl w:val="0"/>
        <w:rPr>
          <w:rFonts w:ascii="黑体" w:eastAsia="黑体" w:hAnsi="黑体"/>
          <w:b/>
          <w:bCs/>
          <w:snapToGrid w:val="0"/>
          <w:sz w:val="28"/>
          <w:szCs w:val="28"/>
        </w:rPr>
      </w:pPr>
      <w:r w:rsidRPr="001114CA">
        <w:rPr>
          <w:rFonts w:ascii="宋体" w:hAnsi="宋体" w:hint="eastAsia"/>
          <w:snapToGrid w:val="0"/>
          <w:sz w:val="28"/>
        </w:rPr>
        <w:br w:type="page"/>
      </w:r>
      <w:r w:rsidRPr="001114CA">
        <w:rPr>
          <w:rFonts w:ascii="黑体" w:eastAsia="黑体" w:hAnsi="黑体" w:hint="eastAsia"/>
          <w:b/>
          <w:bCs/>
          <w:snapToGrid w:val="0"/>
          <w:sz w:val="28"/>
          <w:szCs w:val="28"/>
        </w:rPr>
        <w:lastRenderedPageBreak/>
        <w:t xml:space="preserve">第一部分 </w:t>
      </w:r>
      <w:bookmarkStart w:id="0" w:name="投标邀请函"/>
      <w:bookmarkEnd w:id="0"/>
      <w:r w:rsidRPr="001114CA">
        <w:rPr>
          <w:rFonts w:ascii="黑体" w:eastAsia="黑体" w:hAnsi="黑体" w:hint="eastAsia"/>
          <w:b/>
          <w:bCs/>
          <w:snapToGrid w:val="0"/>
          <w:sz w:val="28"/>
          <w:szCs w:val="28"/>
        </w:rPr>
        <w:t>公告函</w:t>
      </w:r>
    </w:p>
    <w:p w:rsidR="00045D25" w:rsidRPr="001114CA" w:rsidRDefault="00045D25" w:rsidP="001114CA">
      <w:pPr>
        <w:autoSpaceDE w:val="0"/>
        <w:autoSpaceDN w:val="0"/>
        <w:adjustRightInd w:val="0"/>
        <w:spacing w:line="560" w:lineRule="atLeast"/>
        <w:ind w:firstLine="624"/>
        <w:jc w:val="left"/>
        <w:rPr>
          <w:rFonts w:ascii="仿宋_GB2312" w:eastAsia="仿宋_GB2312" w:hAnsi="宋体"/>
          <w:snapToGrid w:val="0"/>
          <w:sz w:val="28"/>
        </w:rPr>
      </w:pPr>
      <w:r w:rsidRPr="001114CA">
        <w:rPr>
          <w:rFonts w:ascii="仿宋_GB2312" w:eastAsia="仿宋_GB2312" w:hAnsi="宋体" w:hint="eastAsia"/>
          <w:snapToGrid w:val="0"/>
          <w:sz w:val="28"/>
        </w:rPr>
        <w:t>根据江苏昆山农村商业银行股份有限公司业务发展的需求，现就江苏昆山农村商业银行股份有限公司</w:t>
      </w:r>
      <w:r w:rsidR="007E1F13" w:rsidRPr="001114CA">
        <w:rPr>
          <w:rFonts w:ascii="仿宋_GB2312" w:eastAsia="仿宋_GB2312" w:hAnsi="宋体" w:hint="eastAsia"/>
          <w:snapToGrid w:val="0"/>
          <w:sz w:val="28"/>
        </w:rPr>
        <w:t>（以下</w:t>
      </w:r>
      <w:r w:rsidR="007E1F13" w:rsidRPr="001114CA">
        <w:rPr>
          <w:rFonts w:ascii="仿宋_GB2312" w:eastAsia="仿宋_GB2312" w:hAnsi="宋体"/>
          <w:snapToGrid w:val="0"/>
          <w:sz w:val="28"/>
        </w:rPr>
        <w:t>简称</w:t>
      </w:r>
      <w:r w:rsidR="007E1F13" w:rsidRPr="001114CA">
        <w:rPr>
          <w:rFonts w:ascii="仿宋_GB2312" w:eastAsia="仿宋_GB2312" w:hAnsi="宋体"/>
          <w:snapToGrid w:val="0"/>
          <w:sz w:val="28"/>
        </w:rPr>
        <w:t>“</w:t>
      </w:r>
      <w:r w:rsidR="007E1F13" w:rsidRPr="001114CA">
        <w:rPr>
          <w:rFonts w:ascii="仿宋_GB2312" w:eastAsia="仿宋_GB2312" w:hAnsi="宋体" w:hint="eastAsia"/>
          <w:snapToGrid w:val="0"/>
          <w:sz w:val="28"/>
        </w:rPr>
        <w:t>本行</w:t>
      </w:r>
      <w:r w:rsidR="007E1F13" w:rsidRPr="001114CA">
        <w:rPr>
          <w:rFonts w:ascii="仿宋_GB2312" w:eastAsia="仿宋_GB2312" w:hAnsi="宋体"/>
          <w:snapToGrid w:val="0"/>
          <w:sz w:val="28"/>
        </w:rPr>
        <w:t>”</w:t>
      </w:r>
      <w:r w:rsidR="007E1F13" w:rsidRPr="001114CA">
        <w:rPr>
          <w:rFonts w:ascii="仿宋_GB2312" w:eastAsia="仿宋_GB2312" w:hAnsi="宋体" w:hint="eastAsia"/>
          <w:snapToGrid w:val="0"/>
          <w:sz w:val="28"/>
        </w:rPr>
        <w:t>）</w:t>
      </w:r>
      <w:r w:rsidRPr="001114CA">
        <w:rPr>
          <w:rFonts w:ascii="仿宋_GB2312" w:eastAsia="仿宋_GB2312" w:hAnsi="宋体" w:hint="eastAsia"/>
          <w:snapToGrid w:val="0"/>
          <w:sz w:val="28"/>
        </w:rPr>
        <w:t>“</w:t>
      </w:r>
      <w:r w:rsidR="007B2CB7" w:rsidRPr="001114CA">
        <w:rPr>
          <w:rFonts w:ascii="仿宋_GB2312" w:eastAsia="仿宋_GB2312" w:hAnsi="宋体" w:hint="eastAsia"/>
          <w:snapToGrid w:val="0"/>
          <w:sz w:val="28"/>
        </w:rPr>
        <w:t>数据资产</w:t>
      </w:r>
      <w:r w:rsidR="007B2CB7" w:rsidRPr="001114CA">
        <w:rPr>
          <w:rFonts w:ascii="仿宋_GB2312" w:eastAsia="仿宋_GB2312" w:hAnsi="宋体"/>
          <w:snapToGrid w:val="0"/>
          <w:sz w:val="28"/>
        </w:rPr>
        <w:t>盘点</w:t>
      </w:r>
      <w:r w:rsidR="00A22367" w:rsidRPr="001114CA">
        <w:rPr>
          <w:rFonts w:ascii="仿宋_GB2312" w:eastAsia="仿宋_GB2312" w:hAnsi="宋体" w:hint="eastAsia"/>
          <w:snapToGrid w:val="0"/>
          <w:sz w:val="28"/>
        </w:rPr>
        <w:t>咨询</w:t>
      </w:r>
      <w:r w:rsidR="00891699" w:rsidRPr="001114CA">
        <w:rPr>
          <w:rFonts w:ascii="仿宋_GB2312" w:eastAsia="仿宋_GB2312" w:hAnsi="宋体" w:hint="eastAsia"/>
          <w:snapToGrid w:val="0"/>
          <w:sz w:val="28"/>
        </w:rPr>
        <w:t>项目</w:t>
      </w:r>
      <w:r w:rsidRPr="001114CA">
        <w:rPr>
          <w:rFonts w:ascii="仿宋_GB2312" w:eastAsia="仿宋_GB2312" w:hAnsi="宋体" w:hint="eastAsia"/>
          <w:snapToGrid w:val="0"/>
          <w:sz w:val="28"/>
        </w:rPr>
        <w:t>”进行选型公告：</w:t>
      </w:r>
    </w:p>
    <w:p w:rsidR="00045D25" w:rsidRPr="001114CA" w:rsidRDefault="00045D25" w:rsidP="001114CA">
      <w:pPr>
        <w:tabs>
          <w:tab w:val="left" w:pos="8280"/>
        </w:tabs>
        <w:rPr>
          <w:rFonts w:ascii="仿宋_GB2312" w:eastAsia="仿宋_GB2312" w:hAnsi="宋体"/>
          <w:snapToGrid w:val="0"/>
          <w:sz w:val="28"/>
        </w:rPr>
      </w:pPr>
      <w:r w:rsidRPr="001114CA">
        <w:rPr>
          <w:rFonts w:ascii="仿宋_GB2312" w:eastAsia="仿宋_GB2312" w:hAnsi="宋体" w:hint="eastAsia"/>
          <w:snapToGrid w:val="0"/>
          <w:sz w:val="28"/>
        </w:rPr>
        <w:t>1.公告编号：</w:t>
      </w:r>
      <w:r w:rsidR="001114CA" w:rsidRPr="001114CA">
        <w:rPr>
          <w:rFonts w:ascii="仿宋_GB2312" w:eastAsia="仿宋_GB2312" w:hAnsi="宋体"/>
          <w:snapToGrid w:val="0"/>
          <w:sz w:val="28"/>
        </w:rPr>
        <w:t>KSRCBXX2022003</w:t>
      </w:r>
    </w:p>
    <w:p w:rsidR="00045D25" w:rsidRPr="001114CA" w:rsidRDefault="00045D25" w:rsidP="001114CA">
      <w:pPr>
        <w:tabs>
          <w:tab w:val="left" w:pos="8280"/>
        </w:tabs>
        <w:rPr>
          <w:rFonts w:ascii="仿宋_GB2312" w:eastAsia="仿宋_GB2312" w:hAnsi="宋体"/>
          <w:snapToGrid w:val="0"/>
          <w:sz w:val="28"/>
        </w:rPr>
      </w:pPr>
      <w:r w:rsidRPr="001114CA">
        <w:rPr>
          <w:rFonts w:ascii="仿宋_GB2312" w:eastAsia="仿宋_GB2312" w:hAnsi="宋体" w:hint="eastAsia"/>
          <w:snapToGrid w:val="0"/>
          <w:sz w:val="28"/>
        </w:rPr>
        <w:t>2.公告人：江苏昆山农村商业银行股份有限公司</w:t>
      </w:r>
    </w:p>
    <w:p w:rsidR="00045D25" w:rsidRPr="001114CA" w:rsidRDefault="00045D25" w:rsidP="001114CA">
      <w:pPr>
        <w:tabs>
          <w:tab w:val="left" w:pos="1260"/>
        </w:tabs>
        <w:autoSpaceDE w:val="0"/>
        <w:autoSpaceDN w:val="0"/>
        <w:adjustRightInd w:val="0"/>
        <w:jc w:val="left"/>
        <w:rPr>
          <w:rFonts w:ascii="仿宋_GB2312" w:eastAsia="仿宋_GB2312" w:hAnsi="宋体"/>
          <w:snapToGrid w:val="0"/>
          <w:sz w:val="28"/>
        </w:rPr>
      </w:pPr>
      <w:r w:rsidRPr="001114CA">
        <w:rPr>
          <w:rFonts w:ascii="仿宋_GB2312" w:eastAsia="仿宋_GB2312" w:hAnsi="宋体" w:hint="eastAsia"/>
          <w:snapToGrid w:val="0"/>
          <w:sz w:val="28"/>
        </w:rPr>
        <w:t>3.项目实施地点：江苏省昆山市前进东路828号</w:t>
      </w:r>
    </w:p>
    <w:p w:rsidR="00045D25" w:rsidRPr="001114CA" w:rsidRDefault="00045D25" w:rsidP="001114CA">
      <w:pPr>
        <w:tabs>
          <w:tab w:val="left" w:pos="1260"/>
        </w:tabs>
        <w:autoSpaceDE w:val="0"/>
        <w:autoSpaceDN w:val="0"/>
        <w:adjustRightInd w:val="0"/>
        <w:jc w:val="left"/>
        <w:rPr>
          <w:rFonts w:ascii="仿宋_GB2312" w:eastAsia="仿宋_GB2312" w:hAnsi="宋体"/>
          <w:snapToGrid w:val="0"/>
          <w:sz w:val="28"/>
        </w:rPr>
      </w:pPr>
      <w:r w:rsidRPr="001114CA">
        <w:rPr>
          <w:rFonts w:ascii="仿宋_GB2312" w:eastAsia="仿宋_GB2312" w:hAnsi="宋体" w:hint="eastAsia"/>
          <w:snapToGrid w:val="0"/>
          <w:sz w:val="28"/>
        </w:rPr>
        <w:t>4.公告开始时间：北京时间</w:t>
      </w:r>
      <w:r w:rsidR="00143A47" w:rsidRPr="001114CA">
        <w:rPr>
          <w:rFonts w:ascii="仿宋_GB2312" w:eastAsia="仿宋_GB2312" w:hAnsi="宋体"/>
          <w:snapToGrid w:val="0"/>
          <w:sz w:val="28"/>
        </w:rPr>
        <w:t>20</w:t>
      </w:r>
      <w:r w:rsidR="001114CA" w:rsidRPr="001114CA">
        <w:rPr>
          <w:rFonts w:ascii="仿宋_GB2312" w:eastAsia="仿宋_GB2312" w:hAnsi="宋体" w:hint="eastAsia"/>
          <w:snapToGrid w:val="0"/>
          <w:sz w:val="28"/>
        </w:rPr>
        <w:t>22年01月14日</w:t>
      </w:r>
    </w:p>
    <w:p w:rsidR="00045D25" w:rsidRPr="001114CA" w:rsidRDefault="00045D25" w:rsidP="001114CA">
      <w:pPr>
        <w:tabs>
          <w:tab w:val="left" w:pos="1260"/>
        </w:tabs>
        <w:autoSpaceDE w:val="0"/>
        <w:autoSpaceDN w:val="0"/>
        <w:adjustRightInd w:val="0"/>
        <w:jc w:val="left"/>
        <w:rPr>
          <w:rFonts w:ascii="仿宋_GB2312" w:eastAsia="仿宋_GB2312" w:hAnsi="宋体"/>
          <w:snapToGrid w:val="0"/>
          <w:sz w:val="28"/>
        </w:rPr>
      </w:pPr>
      <w:r w:rsidRPr="001114CA">
        <w:rPr>
          <w:rFonts w:ascii="仿宋_GB2312" w:eastAsia="仿宋_GB2312" w:hAnsi="宋体" w:hint="eastAsia"/>
          <w:snapToGrid w:val="0"/>
          <w:sz w:val="28"/>
        </w:rPr>
        <w:t>5.公告截止时间：北京时间</w:t>
      </w:r>
      <w:r w:rsidR="00FE3008" w:rsidRPr="001114CA">
        <w:rPr>
          <w:rFonts w:ascii="仿宋_GB2312" w:eastAsia="仿宋_GB2312" w:hAnsi="宋体"/>
          <w:snapToGrid w:val="0"/>
          <w:sz w:val="28"/>
        </w:rPr>
        <w:t>20</w:t>
      </w:r>
      <w:r w:rsidR="001114CA" w:rsidRPr="001114CA">
        <w:rPr>
          <w:rFonts w:ascii="仿宋_GB2312" w:eastAsia="仿宋_GB2312" w:hAnsi="宋体" w:hint="eastAsia"/>
          <w:snapToGrid w:val="0"/>
          <w:sz w:val="28"/>
        </w:rPr>
        <w:t>22</w:t>
      </w:r>
      <w:r w:rsidRPr="001114CA">
        <w:rPr>
          <w:rFonts w:ascii="仿宋_GB2312" w:eastAsia="仿宋_GB2312" w:hAnsi="宋体" w:hint="eastAsia"/>
          <w:snapToGrid w:val="0"/>
          <w:sz w:val="28"/>
        </w:rPr>
        <w:t>年</w:t>
      </w:r>
      <w:r w:rsidR="001114CA" w:rsidRPr="001114CA">
        <w:rPr>
          <w:rFonts w:ascii="仿宋_GB2312" w:eastAsia="仿宋_GB2312" w:hAnsi="宋体" w:hint="eastAsia"/>
          <w:snapToGrid w:val="0"/>
          <w:sz w:val="28"/>
        </w:rPr>
        <w:t>01</w:t>
      </w:r>
      <w:r w:rsidRPr="001114CA">
        <w:rPr>
          <w:rFonts w:ascii="仿宋_GB2312" w:eastAsia="仿宋_GB2312" w:hAnsi="宋体" w:hint="eastAsia"/>
          <w:snapToGrid w:val="0"/>
          <w:sz w:val="28"/>
        </w:rPr>
        <w:t>月</w:t>
      </w:r>
      <w:r w:rsidR="001114CA" w:rsidRPr="001114CA">
        <w:rPr>
          <w:rFonts w:ascii="仿宋_GB2312" w:eastAsia="仿宋_GB2312" w:hAnsi="宋体" w:hint="eastAsia"/>
          <w:snapToGrid w:val="0"/>
          <w:sz w:val="28"/>
        </w:rPr>
        <w:t>28</w:t>
      </w:r>
      <w:r w:rsidRPr="001114CA">
        <w:rPr>
          <w:rFonts w:ascii="仿宋_GB2312" w:eastAsia="仿宋_GB2312" w:hAnsi="宋体" w:hint="eastAsia"/>
          <w:snapToGrid w:val="0"/>
          <w:sz w:val="28"/>
        </w:rPr>
        <w:t>日</w:t>
      </w:r>
      <w:r w:rsidR="00171FBB" w:rsidRPr="001114CA">
        <w:rPr>
          <w:rFonts w:ascii="仿宋_GB2312" w:eastAsia="仿宋_GB2312" w:hAnsi="宋体" w:hint="eastAsia"/>
          <w:snapToGrid w:val="0"/>
          <w:sz w:val="28"/>
        </w:rPr>
        <w:t>17</w:t>
      </w:r>
      <w:r w:rsidRPr="001114CA">
        <w:rPr>
          <w:rFonts w:ascii="仿宋_GB2312" w:eastAsia="仿宋_GB2312" w:hAnsi="宋体" w:hint="eastAsia"/>
          <w:snapToGrid w:val="0"/>
          <w:sz w:val="28"/>
        </w:rPr>
        <w:t>时</w:t>
      </w:r>
    </w:p>
    <w:p w:rsidR="00045D25" w:rsidRPr="001114CA" w:rsidRDefault="00045D25" w:rsidP="001114CA">
      <w:pPr>
        <w:tabs>
          <w:tab w:val="left" w:pos="1260"/>
        </w:tabs>
        <w:autoSpaceDE w:val="0"/>
        <w:autoSpaceDN w:val="0"/>
        <w:adjustRightInd w:val="0"/>
        <w:jc w:val="left"/>
        <w:rPr>
          <w:rFonts w:ascii="仿宋_GB2312" w:eastAsia="仿宋_GB2312" w:hAnsi="宋体"/>
          <w:snapToGrid w:val="0"/>
          <w:sz w:val="28"/>
        </w:rPr>
      </w:pPr>
      <w:r w:rsidRPr="001114CA">
        <w:rPr>
          <w:rFonts w:ascii="仿宋_GB2312" w:eastAsia="仿宋_GB2312" w:hAnsi="宋体" w:hint="eastAsia"/>
          <w:snapToGrid w:val="0"/>
          <w:sz w:val="28"/>
        </w:rPr>
        <w:t>6.公告人联系方式：</w:t>
      </w:r>
    </w:p>
    <w:p w:rsidR="00045D25" w:rsidRPr="001114CA" w:rsidRDefault="00045D25" w:rsidP="001114CA">
      <w:pPr>
        <w:widowControl/>
        <w:jc w:val="left"/>
        <w:rPr>
          <w:rFonts w:ascii="仿宋_GB2312" w:eastAsia="仿宋_GB2312" w:hAnsi="宋体"/>
          <w:snapToGrid w:val="0"/>
          <w:sz w:val="28"/>
        </w:rPr>
      </w:pPr>
      <w:r w:rsidRPr="001114CA">
        <w:rPr>
          <w:rFonts w:ascii="仿宋_GB2312" w:eastAsia="仿宋_GB2312" w:hAnsi="宋体" w:hint="eastAsia"/>
          <w:snapToGrid w:val="0"/>
          <w:sz w:val="28"/>
        </w:rPr>
        <w:t>江苏昆山农村商业银行股份有限公司</w:t>
      </w:r>
    </w:p>
    <w:p w:rsidR="00045D25" w:rsidRPr="001114CA" w:rsidRDefault="00045D25" w:rsidP="001114CA">
      <w:pPr>
        <w:widowControl/>
        <w:jc w:val="left"/>
        <w:rPr>
          <w:rFonts w:ascii="仿宋_GB2312" w:eastAsia="仿宋_GB2312" w:hAnsi="宋体"/>
          <w:snapToGrid w:val="0"/>
          <w:sz w:val="28"/>
        </w:rPr>
      </w:pPr>
      <w:r w:rsidRPr="001114CA">
        <w:rPr>
          <w:rFonts w:ascii="仿宋_GB2312" w:eastAsia="仿宋_GB2312" w:hAnsi="宋体" w:hint="eastAsia"/>
          <w:snapToGrid w:val="0"/>
          <w:sz w:val="28"/>
        </w:rPr>
        <w:t>地址：江苏省昆山市前进东路828号</w:t>
      </w:r>
    </w:p>
    <w:p w:rsidR="00045D25" w:rsidRPr="001114CA" w:rsidRDefault="00045D25" w:rsidP="001114CA">
      <w:pPr>
        <w:widowControl/>
        <w:jc w:val="left"/>
        <w:rPr>
          <w:rFonts w:ascii="仿宋_GB2312" w:eastAsia="仿宋_GB2312" w:hAnsi="宋体"/>
          <w:snapToGrid w:val="0"/>
          <w:sz w:val="28"/>
        </w:rPr>
      </w:pPr>
      <w:r w:rsidRPr="001114CA">
        <w:rPr>
          <w:rFonts w:ascii="仿宋_GB2312" w:eastAsia="仿宋_GB2312" w:hAnsi="宋体" w:hint="eastAsia"/>
          <w:snapToGrid w:val="0"/>
          <w:sz w:val="28"/>
        </w:rPr>
        <w:t>邮政编码：215300</w:t>
      </w:r>
    </w:p>
    <w:p w:rsidR="00045D25" w:rsidRPr="001114CA" w:rsidRDefault="007B2D1B" w:rsidP="001114CA">
      <w:pPr>
        <w:widowControl/>
        <w:jc w:val="left"/>
        <w:rPr>
          <w:rFonts w:ascii="仿宋_GB2312" w:eastAsia="仿宋_GB2312" w:hAnsi="宋体"/>
          <w:snapToGrid w:val="0"/>
          <w:sz w:val="28"/>
        </w:rPr>
      </w:pPr>
      <w:r>
        <w:rPr>
          <w:rFonts w:ascii="仿宋_GB2312" w:eastAsia="仿宋_GB2312" w:hAnsi="宋体" w:hint="eastAsia"/>
          <w:snapToGrid w:val="0"/>
          <w:sz w:val="28"/>
        </w:rPr>
        <w:t>业务联系人：</w:t>
      </w:r>
      <w:bookmarkStart w:id="1" w:name="_GoBack"/>
      <w:bookmarkEnd w:id="1"/>
      <w:r w:rsidR="00982675" w:rsidRPr="001114CA">
        <w:rPr>
          <w:rFonts w:ascii="仿宋_GB2312" w:eastAsia="仿宋_GB2312" w:hAnsi="宋体" w:hint="eastAsia"/>
          <w:snapToGrid w:val="0"/>
          <w:sz w:val="28"/>
        </w:rPr>
        <w:t>邓</w:t>
      </w:r>
      <w:r w:rsidR="00982675" w:rsidRPr="001114CA">
        <w:rPr>
          <w:rFonts w:ascii="仿宋_GB2312" w:eastAsia="仿宋_GB2312" w:hAnsi="宋体"/>
          <w:snapToGrid w:val="0"/>
          <w:sz w:val="28"/>
        </w:rPr>
        <w:t>知知</w:t>
      </w:r>
    </w:p>
    <w:p w:rsidR="00045D25" w:rsidRPr="001114CA" w:rsidRDefault="00045D25" w:rsidP="001114CA">
      <w:pPr>
        <w:widowControl/>
        <w:jc w:val="left"/>
        <w:rPr>
          <w:rFonts w:ascii="仿宋_GB2312" w:eastAsia="仿宋_GB2312" w:hAnsi="宋体"/>
          <w:snapToGrid w:val="0"/>
          <w:sz w:val="28"/>
        </w:rPr>
      </w:pPr>
      <w:r w:rsidRPr="001114CA">
        <w:rPr>
          <w:rFonts w:ascii="仿宋_GB2312" w:eastAsia="仿宋_GB2312" w:hAnsi="宋体" w:hint="eastAsia"/>
          <w:snapToGrid w:val="0"/>
          <w:sz w:val="28"/>
        </w:rPr>
        <w:t>联系电话：</w:t>
      </w:r>
      <w:r w:rsidR="00982675" w:rsidRPr="001114CA">
        <w:rPr>
          <w:rFonts w:ascii="仿宋_GB2312" w:eastAsia="仿宋_GB2312" w:hAnsi="宋体" w:hint="eastAsia"/>
          <w:snapToGrid w:val="0"/>
          <w:sz w:val="28"/>
        </w:rPr>
        <w:t>13913240737</w:t>
      </w:r>
    </w:p>
    <w:p w:rsidR="00143A47" w:rsidRPr="001114CA" w:rsidRDefault="0014176E" w:rsidP="001114CA">
      <w:pPr>
        <w:widowControl/>
        <w:jc w:val="left"/>
        <w:rPr>
          <w:rFonts w:ascii="仿宋_GB2312" w:eastAsia="仿宋_GB2312" w:hAnsi="宋体"/>
          <w:snapToGrid w:val="0"/>
          <w:sz w:val="28"/>
        </w:rPr>
      </w:pPr>
      <w:r w:rsidRPr="001114CA">
        <w:rPr>
          <w:rFonts w:ascii="仿宋_GB2312" w:eastAsia="仿宋_GB2312" w:hAnsi="宋体" w:hint="eastAsia"/>
          <w:snapToGrid w:val="0"/>
          <w:sz w:val="28"/>
        </w:rPr>
        <w:t>邮箱：</w:t>
      </w:r>
      <w:hyperlink r:id="rId9" w:history="1">
        <w:r w:rsidR="00982675" w:rsidRPr="001114CA">
          <w:rPr>
            <w:rStyle w:val="aa"/>
            <w:rFonts w:ascii="仿宋_GB2312" w:eastAsia="仿宋_GB2312" w:hAnsi="宋体" w:hint="eastAsia"/>
            <w:snapToGrid w:val="0"/>
            <w:sz w:val="28"/>
          </w:rPr>
          <w:t>dengzhizhi@ksrcb.com</w:t>
        </w:r>
      </w:hyperlink>
      <w:r w:rsidR="00982675" w:rsidRPr="001114CA">
        <w:rPr>
          <w:rFonts w:ascii="仿宋_GB2312" w:eastAsia="仿宋_GB2312" w:hAnsi="宋体" w:hint="eastAsia"/>
          <w:snapToGrid w:val="0"/>
          <w:sz w:val="28"/>
        </w:rPr>
        <w:t xml:space="preserve"> </w:t>
      </w:r>
    </w:p>
    <w:p w:rsidR="00045D25" w:rsidRPr="001114CA" w:rsidRDefault="00045D25" w:rsidP="001114CA">
      <w:pPr>
        <w:jc w:val="right"/>
        <w:rPr>
          <w:rFonts w:ascii="仿宋_GB2312" w:eastAsia="仿宋_GB2312" w:hAnsi="宋体"/>
          <w:snapToGrid w:val="0"/>
          <w:sz w:val="28"/>
        </w:rPr>
      </w:pPr>
    </w:p>
    <w:p w:rsidR="002E6852" w:rsidRPr="001114CA" w:rsidRDefault="00045D25" w:rsidP="001114CA">
      <w:pPr>
        <w:autoSpaceDE w:val="0"/>
        <w:autoSpaceDN w:val="0"/>
        <w:adjustRightInd w:val="0"/>
        <w:spacing w:afterLines="100" w:after="312" w:line="640" w:lineRule="atLeast"/>
        <w:jc w:val="center"/>
        <w:outlineLvl w:val="0"/>
        <w:rPr>
          <w:rFonts w:ascii="黑体" w:eastAsia="黑体" w:hAnsi="黑体"/>
          <w:b/>
          <w:bCs/>
          <w:snapToGrid w:val="0"/>
          <w:sz w:val="28"/>
          <w:szCs w:val="28"/>
        </w:rPr>
      </w:pPr>
      <w:r w:rsidRPr="001114CA">
        <w:rPr>
          <w:rFonts w:ascii="仿宋" w:eastAsia="仿宋" w:hAnsi="仿宋"/>
          <w:bCs/>
          <w:snapToGrid w:val="0"/>
          <w:sz w:val="28"/>
          <w:szCs w:val="28"/>
        </w:rPr>
        <w:br w:type="page"/>
      </w:r>
      <w:r w:rsidRPr="001114CA">
        <w:rPr>
          <w:rFonts w:ascii="黑体" w:eastAsia="黑体" w:hAnsi="黑体" w:hint="eastAsia"/>
          <w:b/>
          <w:bCs/>
          <w:snapToGrid w:val="0"/>
          <w:sz w:val="28"/>
          <w:szCs w:val="28"/>
        </w:rPr>
        <w:lastRenderedPageBreak/>
        <w:t>第二部分   系统需求</w:t>
      </w:r>
    </w:p>
    <w:p w:rsidR="004677BF" w:rsidRPr="001114CA" w:rsidRDefault="004677BF" w:rsidP="001114CA">
      <w:pPr>
        <w:rPr>
          <w:rFonts w:ascii="仿宋" w:eastAsia="仿宋" w:hAnsi="仿宋"/>
          <w:b/>
          <w:sz w:val="28"/>
          <w:szCs w:val="28"/>
        </w:rPr>
      </w:pPr>
      <w:r w:rsidRPr="001114CA">
        <w:rPr>
          <w:rFonts w:ascii="仿宋" w:eastAsia="仿宋" w:hAnsi="仿宋" w:hint="eastAsia"/>
          <w:b/>
          <w:sz w:val="28"/>
          <w:szCs w:val="28"/>
        </w:rPr>
        <w:t>一、基本要求</w:t>
      </w:r>
    </w:p>
    <w:p w:rsidR="004677BF" w:rsidRPr="001114CA" w:rsidRDefault="004677BF" w:rsidP="001114CA">
      <w:pPr>
        <w:pStyle w:val="a8"/>
        <w:numPr>
          <w:ilvl w:val="0"/>
          <w:numId w:val="8"/>
        </w:numPr>
        <w:ind w:firstLineChars="0"/>
        <w:rPr>
          <w:rFonts w:ascii="仿宋" w:eastAsia="仿宋" w:hAnsi="仿宋"/>
          <w:sz w:val="28"/>
          <w:szCs w:val="28"/>
        </w:rPr>
      </w:pPr>
      <w:r w:rsidRPr="001114CA">
        <w:rPr>
          <w:rFonts w:ascii="仿宋" w:eastAsia="仿宋" w:hAnsi="仿宋" w:hint="eastAsia"/>
          <w:sz w:val="28"/>
          <w:szCs w:val="28"/>
        </w:rPr>
        <w:t>意向人应有近三年来与国有银行、国内股份制银行、城市商业银行及农村商业银行等银行有</w:t>
      </w:r>
      <w:r w:rsidRPr="001114CA">
        <w:rPr>
          <w:rFonts w:ascii="仿宋" w:eastAsia="仿宋" w:hAnsi="仿宋"/>
          <w:sz w:val="28"/>
          <w:szCs w:val="28"/>
        </w:rPr>
        <w:t>数据资产盘点咨询或数据</w:t>
      </w:r>
      <w:r w:rsidRPr="001114CA">
        <w:rPr>
          <w:rFonts w:ascii="仿宋" w:eastAsia="仿宋" w:hAnsi="仿宋" w:hint="eastAsia"/>
          <w:sz w:val="28"/>
          <w:szCs w:val="28"/>
        </w:rPr>
        <w:t>资产</w:t>
      </w:r>
      <w:r w:rsidRPr="001114CA">
        <w:rPr>
          <w:rFonts w:ascii="仿宋" w:eastAsia="仿宋" w:hAnsi="仿宋"/>
          <w:sz w:val="28"/>
          <w:szCs w:val="28"/>
        </w:rPr>
        <w:t>管理平台落地的</w:t>
      </w:r>
      <w:r w:rsidRPr="001114CA">
        <w:rPr>
          <w:rFonts w:ascii="仿宋" w:eastAsia="仿宋" w:hAnsi="仿宋" w:hint="eastAsia"/>
          <w:sz w:val="28"/>
          <w:szCs w:val="28"/>
        </w:rPr>
        <w:t>相关案例。</w:t>
      </w:r>
    </w:p>
    <w:p w:rsidR="004677BF" w:rsidRPr="001114CA" w:rsidRDefault="004677BF" w:rsidP="001114CA">
      <w:pPr>
        <w:pStyle w:val="a8"/>
        <w:numPr>
          <w:ilvl w:val="0"/>
          <w:numId w:val="8"/>
        </w:numPr>
        <w:spacing w:line="360" w:lineRule="auto"/>
        <w:ind w:firstLineChars="0"/>
        <w:rPr>
          <w:rFonts w:ascii="仿宋" w:eastAsia="仿宋" w:hAnsi="仿宋"/>
          <w:sz w:val="28"/>
          <w:szCs w:val="28"/>
        </w:rPr>
      </w:pPr>
      <w:r w:rsidRPr="001114CA">
        <w:rPr>
          <w:rFonts w:ascii="仿宋" w:eastAsia="仿宋" w:hAnsi="仿宋" w:hint="eastAsia"/>
          <w:sz w:val="28"/>
          <w:szCs w:val="28"/>
        </w:rPr>
        <w:t>意向人根据招标人提供的详细需求，完成项目实施。</w:t>
      </w:r>
    </w:p>
    <w:p w:rsidR="00C030D4" w:rsidRPr="001114CA" w:rsidRDefault="00C030D4" w:rsidP="001114CA">
      <w:pPr>
        <w:rPr>
          <w:rFonts w:ascii="仿宋" w:eastAsia="仿宋" w:hAnsi="仿宋"/>
          <w:b/>
          <w:sz w:val="28"/>
          <w:szCs w:val="28"/>
        </w:rPr>
      </w:pPr>
      <w:r w:rsidRPr="001114CA">
        <w:rPr>
          <w:rFonts w:ascii="仿宋" w:eastAsia="仿宋" w:hAnsi="仿宋" w:hint="eastAsia"/>
          <w:b/>
          <w:sz w:val="28"/>
          <w:szCs w:val="28"/>
        </w:rPr>
        <w:t>二、需求说明</w:t>
      </w:r>
    </w:p>
    <w:p w:rsidR="008A568D" w:rsidRPr="001114CA" w:rsidRDefault="008A568D" w:rsidP="001114CA">
      <w:pPr>
        <w:rPr>
          <w:rFonts w:ascii="仿宋" w:eastAsia="仿宋" w:hAnsi="仿宋"/>
          <w:sz w:val="28"/>
          <w:szCs w:val="28"/>
        </w:rPr>
      </w:pPr>
      <w:r w:rsidRPr="001114CA">
        <w:rPr>
          <w:rFonts w:ascii="仿宋" w:eastAsia="仿宋" w:hAnsi="仿宋" w:hint="eastAsia"/>
          <w:b/>
          <w:sz w:val="28"/>
          <w:szCs w:val="28"/>
        </w:rPr>
        <w:t xml:space="preserve">   </w:t>
      </w:r>
      <w:r w:rsidRPr="001114CA">
        <w:rPr>
          <w:rFonts w:ascii="仿宋" w:eastAsia="仿宋" w:hAnsi="仿宋" w:hint="eastAsia"/>
          <w:sz w:val="28"/>
          <w:szCs w:val="28"/>
        </w:rPr>
        <w:t>本项目</w:t>
      </w:r>
      <w:r w:rsidRPr="001114CA">
        <w:rPr>
          <w:rFonts w:ascii="仿宋" w:eastAsia="仿宋" w:hAnsi="仿宋"/>
          <w:sz w:val="28"/>
          <w:szCs w:val="28"/>
        </w:rPr>
        <w:t>为数据资产盘点的咨询项目。</w:t>
      </w:r>
      <w:r w:rsidR="00B04218" w:rsidRPr="001114CA">
        <w:rPr>
          <w:rFonts w:ascii="仿宋" w:eastAsia="仿宋" w:hAnsi="仿宋" w:hint="eastAsia"/>
          <w:sz w:val="28"/>
          <w:szCs w:val="28"/>
        </w:rPr>
        <w:t>以</w:t>
      </w:r>
      <w:r w:rsidR="00B04218" w:rsidRPr="001114CA">
        <w:rPr>
          <w:rFonts w:ascii="仿宋" w:eastAsia="仿宋" w:hAnsi="仿宋"/>
          <w:sz w:val="28"/>
          <w:szCs w:val="28"/>
        </w:rPr>
        <w:t>业务</w:t>
      </w:r>
      <w:r w:rsidR="00B04218" w:rsidRPr="001114CA">
        <w:rPr>
          <w:rFonts w:ascii="仿宋" w:eastAsia="仿宋" w:hAnsi="仿宋" w:hint="eastAsia"/>
          <w:sz w:val="28"/>
          <w:szCs w:val="28"/>
        </w:rPr>
        <w:t>需求</w:t>
      </w:r>
      <w:r w:rsidR="00B04218" w:rsidRPr="001114CA">
        <w:rPr>
          <w:rFonts w:ascii="仿宋" w:eastAsia="仿宋" w:hAnsi="仿宋"/>
          <w:sz w:val="28"/>
          <w:szCs w:val="28"/>
        </w:rPr>
        <w:t>为导向</w:t>
      </w:r>
      <w:r w:rsidR="00B04218" w:rsidRPr="001114CA">
        <w:rPr>
          <w:rFonts w:ascii="仿宋" w:eastAsia="仿宋" w:hAnsi="仿宋" w:hint="eastAsia"/>
          <w:sz w:val="28"/>
          <w:szCs w:val="28"/>
        </w:rPr>
        <w:t>对</w:t>
      </w:r>
      <w:r w:rsidR="00B04218" w:rsidRPr="001114CA">
        <w:rPr>
          <w:rFonts w:ascii="仿宋" w:eastAsia="仿宋" w:hAnsi="仿宋"/>
          <w:sz w:val="28"/>
          <w:szCs w:val="28"/>
        </w:rPr>
        <w:t>全行</w:t>
      </w:r>
      <w:r w:rsidR="00B04218" w:rsidRPr="001114CA">
        <w:rPr>
          <w:rFonts w:ascii="仿宋" w:eastAsia="仿宋" w:hAnsi="仿宋" w:hint="eastAsia"/>
          <w:sz w:val="28"/>
          <w:szCs w:val="28"/>
        </w:rPr>
        <w:t>数据</w:t>
      </w:r>
      <w:r w:rsidR="00B04218" w:rsidRPr="001114CA">
        <w:rPr>
          <w:rFonts w:ascii="仿宋" w:eastAsia="仿宋" w:hAnsi="仿宋"/>
          <w:sz w:val="28"/>
          <w:szCs w:val="28"/>
        </w:rPr>
        <w:t>资产进行盘点</w:t>
      </w:r>
      <w:r w:rsidR="00B04218" w:rsidRPr="001114CA">
        <w:rPr>
          <w:rFonts w:ascii="仿宋" w:eastAsia="仿宋" w:hAnsi="仿宋" w:hint="eastAsia"/>
          <w:sz w:val="28"/>
          <w:szCs w:val="28"/>
        </w:rPr>
        <w:t>，掌握数据</w:t>
      </w:r>
      <w:r w:rsidR="00B04218" w:rsidRPr="001114CA">
        <w:rPr>
          <w:rFonts w:ascii="仿宋" w:eastAsia="仿宋" w:hAnsi="仿宋"/>
          <w:sz w:val="28"/>
          <w:szCs w:val="28"/>
        </w:rPr>
        <w:t>资产“</w:t>
      </w:r>
      <w:r w:rsidR="00B04218" w:rsidRPr="001114CA">
        <w:rPr>
          <w:rFonts w:ascii="仿宋" w:eastAsia="仿宋" w:hAnsi="仿宋" w:hint="eastAsia"/>
          <w:sz w:val="28"/>
          <w:szCs w:val="28"/>
        </w:rPr>
        <w:t>有</w:t>
      </w:r>
      <w:r w:rsidR="00B04218" w:rsidRPr="001114CA">
        <w:rPr>
          <w:rFonts w:ascii="仿宋" w:eastAsia="仿宋" w:hAnsi="仿宋"/>
          <w:sz w:val="28"/>
          <w:szCs w:val="28"/>
        </w:rPr>
        <w:t>什么”</w:t>
      </w:r>
      <w:r w:rsidR="00B04218" w:rsidRPr="001114CA">
        <w:rPr>
          <w:rFonts w:ascii="仿宋" w:eastAsia="仿宋" w:hAnsi="仿宋" w:hint="eastAsia"/>
          <w:sz w:val="28"/>
          <w:szCs w:val="28"/>
        </w:rPr>
        <w:t>以及</w:t>
      </w:r>
      <w:r w:rsidR="00B04218" w:rsidRPr="001114CA">
        <w:rPr>
          <w:rFonts w:ascii="仿宋" w:eastAsia="仿宋" w:hAnsi="仿宋"/>
          <w:sz w:val="28"/>
          <w:szCs w:val="28"/>
        </w:rPr>
        <w:t>“</w:t>
      </w:r>
      <w:r w:rsidR="00B04218" w:rsidRPr="001114CA">
        <w:rPr>
          <w:rFonts w:ascii="仿宋" w:eastAsia="仿宋" w:hAnsi="仿宋" w:hint="eastAsia"/>
          <w:sz w:val="28"/>
          <w:szCs w:val="28"/>
        </w:rPr>
        <w:t>在哪里</w:t>
      </w:r>
      <w:r w:rsidR="00B04218" w:rsidRPr="001114CA">
        <w:rPr>
          <w:rFonts w:ascii="仿宋" w:eastAsia="仿宋" w:hAnsi="仿宋"/>
          <w:sz w:val="28"/>
          <w:szCs w:val="28"/>
        </w:rPr>
        <w:t>”</w:t>
      </w:r>
      <w:r w:rsidR="00B04218" w:rsidRPr="001114CA">
        <w:rPr>
          <w:rFonts w:ascii="仿宋" w:eastAsia="仿宋" w:hAnsi="仿宋" w:hint="eastAsia"/>
          <w:sz w:val="28"/>
          <w:szCs w:val="28"/>
        </w:rPr>
        <w:t>，</w:t>
      </w:r>
      <w:r w:rsidR="00B04218" w:rsidRPr="001114CA">
        <w:rPr>
          <w:rFonts w:ascii="仿宋" w:eastAsia="仿宋" w:hAnsi="仿宋"/>
          <w:sz w:val="28"/>
          <w:szCs w:val="28"/>
        </w:rPr>
        <w:t>针对数据资产项制度数据标准</w:t>
      </w:r>
      <w:r w:rsidR="00B04218" w:rsidRPr="001114CA">
        <w:rPr>
          <w:rFonts w:ascii="仿宋" w:eastAsia="仿宋" w:hAnsi="仿宋" w:hint="eastAsia"/>
          <w:sz w:val="28"/>
          <w:szCs w:val="28"/>
        </w:rPr>
        <w:t>，减少</w:t>
      </w:r>
      <w:r w:rsidR="00B04218" w:rsidRPr="001114CA">
        <w:rPr>
          <w:rFonts w:ascii="仿宋" w:eastAsia="仿宋" w:hAnsi="仿宋"/>
          <w:sz w:val="28"/>
          <w:szCs w:val="28"/>
        </w:rPr>
        <w:t>数据</w:t>
      </w:r>
      <w:r w:rsidR="00B04218" w:rsidRPr="001114CA">
        <w:rPr>
          <w:rFonts w:ascii="仿宋" w:eastAsia="仿宋" w:hAnsi="仿宋" w:hint="eastAsia"/>
          <w:sz w:val="28"/>
          <w:szCs w:val="28"/>
        </w:rPr>
        <w:t>二义性，</w:t>
      </w:r>
      <w:r w:rsidR="00B04218" w:rsidRPr="001114CA">
        <w:rPr>
          <w:rFonts w:ascii="仿宋" w:eastAsia="仿宋" w:hAnsi="仿宋"/>
          <w:sz w:val="28"/>
          <w:szCs w:val="28"/>
        </w:rPr>
        <w:t>提升数据质量。</w:t>
      </w:r>
      <w:r w:rsidR="008117C6" w:rsidRPr="001114CA">
        <w:rPr>
          <w:rFonts w:ascii="仿宋" w:eastAsia="仿宋" w:hAnsi="仿宋" w:hint="eastAsia"/>
          <w:sz w:val="28"/>
          <w:szCs w:val="28"/>
        </w:rPr>
        <w:t>同时</w:t>
      </w:r>
      <w:r w:rsidR="008117C6" w:rsidRPr="001114CA">
        <w:rPr>
          <w:rFonts w:ascii="仿宋" w:eastAsia="仿宋" w:hAnsi="仿宋"/>
          <w:sz w:val="28"/>
          <w:szCs w:val="28"/>
        </w:rPr>
        <w:t>咨询成果能</w:t>
      </w:r>
      <w:r w:rsidR="008117C6" w:rsidRPr="001114CA">
        <w:rPr>
          <w:rFonts w:ascii="仿宋" w:eastAsia="仿宋" w:hAnsi="仿宋" w:hint="eastAsia"/>
          <w:sz w:val="28"/>
          <w:szCs w:val="28"/>
        </w:rPr>
        <w:t>落地</w:t>
      </w:r>
      <w:r w:rsidR="008117C6" w:rsidRPr="001114CA">
        <w:rPr>
          <w:rFonts w:ascii="仿宋" w:eastAsia="仿宋" w:hAnsi="仿宋"/>
          <w:sz w:val="28"/>
          <w:szCs w:val="28"/>
        </w:rPr>
        <w:t>到</w:t>
      </w:r>
      <w:r w:rsidR="008117C6" w:rsidRPr="001114CA">
        <w:rPr>
          <w:rFonts w:ascii="仿宋" w:eastAsia="仿宋" w:hAnsi="仿宋" w:hint="eastAsia"/>
          <w:sz w:val="28"/>
          <w:szCs w:val="28"/>
        </w:rPr>
        <w:t>行内</w:t>
      </w:r>
      <w:r w:rsidR="008117C6" w:rsidRPr="001114CA">
        <w:rPr>
          <w:rFonts w:ascii="仿宋" w:eastAsia="仿宋" w:hAnsi="仿宋"/>
          <w:sz w:val="28"/>
          <w:szCs w:val="28"/>
        </w:rPr>
        <w:t>数据资产</w:t>
      </w:r>
      <w:r w:rsidR="008117C6" w:rsidRPr="001114CA">
        <w:rPr>
          <w:rFonts w:ascii="仿宋" w:eastAsia="仿宋" w:hAnsi="仿宋" w:hint="eastAsia"/>
          <w:sz w:val="28"/>
          <w:szCs w:val="28"/>
        </w:rPr>
        <w:t>管理平台</w:t>
      </w:r>
      <w:r w:rsidR="008117C6" w:rsidRPr="001114CA">
        <w:rPr>
          <w:rFonts w:ascii="仿宋" w:eastAsia="仿宋" w:hAnsi="仿宋"/>
          <w:sz w:val="28"/>
          <w:szCs w:val="28"/>
        </w:rPr>
        <w:t>，通过线上化流程实现数据资产</w:t>
      </w:r>
      <w:r w:rsidR="00E32823" w:rsidRPr="001114CA">
        <w:rPr>
          <w:rFonts w:ascii="仿宋" w:eastAsia="仿宋" w:hAnsi="仿宋" w:hint="eastAsia"/>
          <w:sz w:val="28"/>
          <w:szCs w:val="28"/>
        </w:rPr>
        <w:t>的</w:t>
      </w:r>
      <w:r w:rsidR="00E32823" w:rsidRPr="001114CA">
        <w:rPr>
          <w:rFonts w:ascii="仿宋" w:eastAsia="仿宋" w:hAnsi="仿宋"/>
          <w:sz w:val="28"/>
          <w:szCs w:val="28"/>
        </w:rPr>
        <w:t>闭环管理</w:t>
      </w:r>
      <w:r w:rsidR="008117C6" w:rsidRPr="001114CA">
        <w:rPr>
          <w:rFonts w:ascii="仿宋" w:eastAsia="仿宋" w:hAnsi="仿宋"/>
          <w:sz w:val="28"/>
          <w:szCs w:val="28"/>
        </w:rPr>
        <w:t>。</w:t>
      </w:r>
    </w:p>
    <w:p w:rsidR="00647644" w:rsidRPr="001114CA" w:rsidRDefault="00647644" w:rsidP="001114CA">
      <w:pPr>
        <w:pStyle w:val="a8"/>
        <w:numPr>
          <w:ilvl w:val="0"/>
          <w:numId w:val="12"/>
        </w:numPr>
        <w:ind w:left="0" w:firstLineChars="0" w:firstLine="709"/>
        <w:rPr>
          <w:rFonts w:ascii="仿宋" w:eastAsia="仿宋" w:hAnsi="仿宋"/>
          <w:sz w:val="28"/>
          <w:szCs w:val="28"/>
        </w:rPr>
      </w:pPr>
      <w:r w:rsidRPr="001114CA">
        <w:rPr>
          <w:rFonts w:ascii="仿宋" w:eastAsia="仿宋" w:hAnsi="仿宋" w:hint="eastAsia"/>
          <w:b/>
          <w:bCs/>
          <w:sz w:val="30"/>
          <w:szCs w:val="30"/>
        </w:rPr>
        <w:t>重点</w:t>
      </w:r>
      <w:r w:rsidRPr="001114CA">
        <w:rPr>
          <w:rFonts w:ascii="仿宋" w:eastAsia="仿宋" w:hAnsi="仿宋"/>
          <w:b/>
          <w:bCs/>
          <w:sz w:val="30"/>
          <w:szCs w:val="30"/>
        </w:rPr>
        <w:t>数据资产的盘点</w:t>
      </w:r>
      <w:r w:rsidRPr="001114CA">
        <w:rPr>
          <w:rFonts w:ascii="仿宋" w:eastAsia="仿宋" w:hAnsi="仿宋"/>
          <w:sz w:val="28"/>
          <w:szCs w:val="28"/>
        </w:rPr>
        <w:t>。</w:t>
      </w:r>
      <w:r w:rsidR="00682075" w:rsidRPr="001114CA">
        <w:rPr>
          <w:rFonts w:ascii="仿宋" w:eastAsia="仿宋" w:hAnsi="仿宋" w:hint="eastAsia"/>
          <w:sz w:val="28"/>
          <w:szCs w:val="28"/>
        </w:rPr>
        <w:t>主要</w:t>
      </w:r>
      <w:r w:rsidR="00682075" w:rsidRPr="001114CA">
        <w:rPr>
          <w:rFonts w:ascii="仿宋" w:eastAsia="仿宋" w:hAnsi="仿宋"/>
          <w:sz w:val="28"/>
          <w:szCs w:val="28"/>
        </w:rPr>
        <w:t>包括业务系统</w:t>
      </w:r>
      <w:r w:rsidR="00014BC7" w:rsidRPr="001114CA">
        <w:rPr>
          <w:rFonts w:ascii="仿宋" w:eastAsia="仿宋" w:hAnsi="仿宋" w:hint="eastAsia"/>
          <w:sz w:val="28"/>
          <w:szCs w:val="28"/>
        </w:rPr>
        <w:t>基础</w:t>
      </w:r>
      <w:r w:rsidR="00682075" w:rsidRPr="001114CA">
        <w:rPr>
          <w:rFonts w:ascii="仿宋" w:eastAsia="仿宋" w:hAnsi="仿宋"/>
          <w:sz w:val="28"/>
          <w:szCs w:val="28"/>
        </w:rPr>
        <w:t>数据项以及</w:t>
      </w:r>
      <w:r w:rsidR="00682075" w:rsidRPr="001114CA">
        <w:rPr>
          <w:rFonts w:ascii="仿宋" w:eastAsia="仿宋" w:hAnsi="仿宋" w:hint="eastAsia"/>
          <w:sz w:val="28"/>
          <w:szCs w:val="28"/>
        </w:rPr>
        <w:t>涉及</w:t>
      </w:r>
      <w:r w:rsidR="00682075" w:rsidRPr="001114CA">
        <w:rPr>
          <w:rFonts w:ascii="仿宋" w:eastAsia="仿宋" w:hAnsi="仿宋"/>
          <w:sz w:val="28"/>
          <w:szCs w:val="28"/>
        </w:rPr>
        <w:t>营销、风控、绩效、</w:t>
      </w:r>
      <w:r w:rsidR="00014BC7" w:rsidRPr="001114CA">
        <w:rPr>
          <w:rFonts w:ascii="仿宋" w:eastAsia="仿宋" w:hAnsi="仿宋" w:hint="eastAsia"/>
          <w:sz w:val="28"/>
          <w:szCs w:val="28"/>
        </w:rPr>
        <w:t>部门</w:t>
      </w:r>
      <w:r w:rsidR="00682075" w:rsidRPr="001114CA">
        <w:rPr>
          <w:rFonts w:ascii="仿宋" w:eastAsia="仿宋" w:hAnsi="仿宋"/>
          <w:sz w:val="28"/>
          <w:szCs w:val="28"/>
        </w:rPr>
        <w:t>经营性报表以及监管</w:t>
      </w:r>
      <w:r w:rsidR="00682075" w:rsidRPr="001114CA">
        <w:rPr>
          <w:rFonts w:ascii="仿宋" w:eastAsia="仿宋" w:hAnsi="仿宋" w:hint="eastAsia"/>
          <w:sz w:val="28"/>
          <w:szCs w:val="28"/>
        </w:rPr>
        <w:t>报表</w:t>
      </w:r>
      <w:r w:rsidR="00E96743" w:rsidRPr="001114CA">
        <w:rPr>
          <w:rFonts w:ascii="仿宋" w:eastAsia="仿宋" w:hAnsi="仿宋" w:hint="eastAsia"/>
          <w:sz w:val="28"/>
          <w:szCs w:val="28"/>
        </w:rPr>
        <w:t>指标的</w:t>
      </w:r>
      <w:r w:rsidR="00682075" w:rsidRPr="001114CA">
        <w:rPr>
          <w:rFonts w:ascii="仿宋" w:eastAsia="仿宋" w:hAnsi="仿宋"/>
          <w:sz w:val="28"/>
          <w:szCs w:val="28"/>
        </w:rPr>
        <w:t>盘点，</w:t>
      </w:r>
      <w:r w:rsidR="00014BC7" w:rsidRPr="001114CA">
        <w:rPr>
          <w:rFonts w:ascii="仿宋" w:eastAsia="仿宋" w:hAnsi="仿宋" w:hint="eastAsia"/>
          <w:sz w:val="28"/>
          <w:szCs w:val="28"/>
        </w:rPr>
        <w:t>盘点</w:t>
      </w:r>
      <w:r w:rsidR="00014BC7" w:rsidRPr="001114CA">
        <w:rPr>
          <w:rFonts w:ascii="仿宋" w:eastAsia="仿宋" w:hAnsi="仿宋"/>
          <w:sz w:val="28"/>
          <w:szCs w:val="28"/>
        </w:rPr>
        <w:t>过程</w:t>
      </w:r>
      <w:r w:rsidR="00014BC7" w:rsidRPr="001114CA">
        <w:rPr>
          <w:rFonts w:ascii="仿宋" w:eastAsia="仿宋" w:hAnsi="仿宋" w:hint="eastAsia"/>
          <w:sz w:val="28"/>
          <w:szCs w:val="28"/>
        </w:rPr>
        <w:t>中</w:t>
      </w:r>
      <w:r w:rsidR="00014BC7" w:rsidRPr="001114CA">
        <w:rPr>
          <w:rFonts w:ascii="仿宋" w:eastAsia="仿宋" w:hAnsi="仿宋"/>
          <w:sz w:val="28"/>
          <w:szCs w:val="28"/>
        </w:rPr>
        <w:t>需明确资产的技术属性、业务属性</w:t>
      </w:r>
      <w:r w:rsidR="00014BC7" w:rsidRPr="001114CA">
        <w:rPr>
          <w:rFonts w:ascii="仿宋" w:eastAsia="仿宋" w:hAnsi="仿宋" w:hint="eastAsia"/>
          <w:sz w:val="28"/>
          <w:szCs w:val="28"/>
        </w:rPr>
        <w:t>、管理</w:t>
      </w:r>
      <w:r w:rsidR="00014BC7" w:rsidRPr="001114CA">
        <w:rPr>
          <w:rFonts w:ascii="仿宋" w:eastAsia="仿宋" w:hAnsi="仿宋"/>
          <w:sz w:val="28"/>
          <w:szCs w:val="28"/>
        </w:rPr>
        <w:t>属性</w:t>
      </w:r>
      <w:r w:rsidR="004166F4" w:rsidRPr="001114CA">
        <w:rPr>
          <w:rFonts w:ascii="仿宋" w:eastAsia="仿宋" w:hAnsi="仿宋" w:hint="eastAsia"/>
          <w:sz w:val="28"/>
          <w:szCs w:val="28"/>
        </w:rPr>
        <w:t>、</w:t>
      </w:r>
      <w:r w:rsidR="004166F4" w:rsidRPr="001114CA">
        <w:rPr>
          <w:rFonts w:ascii="仿宋" w:eastAsia="仿宋" w:hAnsi="仿宋"/>
          <w:sz w:val="28"/>
          <w:szCs w:val="28"/>
        </w:rPr>
        <w:t>安全级别</w:t>
      </w:r>
      <w:r w:rsidR="00E91BA3" w:rsidRPr="001114CA">
        <w:rPr>
          <w:rFonts w:ascii="仿宋" w:eastAsia="仿宋" w:hAnsi="仿宋" w:hint="eastAsia"/>
          <w:sz w:val="28"/>
          <w:szCs w:val="28"/>
        </w:rPr>
        <w:t>、</w:t>
      </w:r>
      <w:r w:rsidR="00A65ABB" w:rsidRPr="001114CA">
        <w:rPr>
          <w:rFonts w:ascii="仿宋" w:eastAsia="仿宋" w:hAnsi="仿宋" w:hint="eastAsia"/>
          <w:sz w:val="28"/>
          <w:szCs w:val="28"/>
        </w:rPr>
        <w:t>资产完备性、</w:t>
      </w:r>
      <w:r w:rsidR="00AA69F5" w:rsidRPr="001114CA">
        <w:rPr>
          <w:rFonts w:ascii="仿宋" w:eastAsia="仿宋" w:hAnsi="仿宋" w:hint="eastAsia"/>
          <w:sz w:val="28"/>
          <w:szCs w:val="28"/>
        </w:rPr>
        <w:t>资产</w:t>
      </w:r>
      <w:r w:rsidR="00E91BA3" w:rsidRPr="001114CA">
        <w:rPr>
          <w:rFonts w:ascii="仿宋" w:eastAsia="仿宋" w:hAnsi="仿宋"/>
          <w:sz w:val="28"/>
          <w:szCs w:val="28"/>
        </w:rPr>
        <w:t>来源</w:t>
      </w:r>
      <w:r w:rsidR="00014BC7" w:rsidRPr="001114CA">
        <w:rPr>
          <w:rFonts w:ascii="仿宋" w:eastAsia="仿宋" w:hAnsi="仿宋" w:hint="eastAsia"/>
          <w:sz w:val="28"/>
          <w:szCs w:val="28"/>
        </w:rPr>
        <w:t>以及</w:t>
      </w:r>
      <w:r w:rsidR="000143A9" w:rsidRPr="001114CA">
        <w:rPr>
          <w:rFonts w:ascii="仿宋" w:eastAsia="仿宋" w:hAnsi="仿宋" w:hint="eastAsia"/>
          <w:sz w:val="28"/>
          <w:szCs w:val="28"/>
        </w:rPr>
        <w:t>可</w:t>
      </w:r>
      <w:r w:rsidR="00C539B0" w:rsidRPr="001114CA">
        <w:rPr>
          <w:rFonts w:ascii="仿宋" w:eastAsia="仿宋" w:hAnsi="仿宋" w:hint="eastAsia"/>
          <w:sz w:val="28"/>
          <w:szCs w:val="28"/>
        </w:rPr>
        <w:t>信</w:t>
      </w:r>
      <w:r w:rsidR="00014BC7" w:rsidRPr="001114CA">
        <w:rPr>
          <w:rFonts w:ascii="仿宋" w:eastAsia="仿宋" w:hAnsi="仿宋"/>
          <w:sz w:val="28"/>
          <w:szCs w:val="28"/>
        </w:rPr>
        <w:t>度分析</w:t>
      </w:r>
      <w:r w:rsidR="00014BC7" w:rsidRPr="001114CA">
        <w:rPr>
          <w:rFonts w:ascii="仿宋" w:eastAsia="仿宋" w:hAnsi="仿宋" w:hint="eastAsia"/>
          <w:sz w:val="28"/>
          <w:szCs w:val="28"/>
        </w:rPr>
        <w:t>，并且</w:t>
      </w:r>
      <w:r w:rsidR="00014BC7" w:rsidRPr="001114CA">
        <w:rPr>
          <w:rFonts w:ascii="仿宋" w:eastAsia="仿宋" w:hAnsi="仿宋"/>
          <w:sz w:val="28"/>
          <w:szCs w:val="28"/>
        </w:rPr>
        <w:t>对</w:t>
      </w:r>
      <w:r w:rsidR="00015F12" w:rsidRPr="001114CA">
        <w:rPr>
          <w:rFonts w:ascii="仿宋" w:eastAsia="仿宋" w:hAnsi="仿宋" w:hint="eastAsia"/>
          <w:sz w:val="28"/>
          <w:szCs w:val="28"/>
        </w:rPr>
        <w:t>数据</w:t>
      </w:r>
      <w:r w:rsidR="00015F12" w:rsidRPr="001114CA">
        <w:rPr>
          <w:rFonts w:ascii="仿宋" w:eastAsia="仿宋" w:hAnsi="仿宋"/>
          <w:sz w:val="28"/>
          <w:szCs w:val="28"/>
        </w:rPr>
        <w:t>资产盘点结果</w:t>
      </w:r>
      <w:r w:rsidR="00E76401" w:rsidRPr="001114CA">
        <w:rPr>
          <w:rFonts w:ascii="仿宋" w:eastAsia="仿宋" w:hAnsi="仿宋" w:hint="eastAsia"/>
          <w:sz w:val="28"/>
          <w:szCs w:val="28"/>
        </w:rPr>
        <w:t>结合行内</w:t>
      </w:r>
      <w:r w:rsidR="00E76401" w:rsidRPr="001114CA">
        <w:rPr>
          <w:rFonts w:ascii="仿宋" w:eastAsia="仿宋" w:hAnsi="仿宋"/>
          <w:sz w:val="28"/>
          <w:szCs w:val="28"/>
        </w:rPr>
        <w:t>业务实际</w:t>
      </w:r>
      <w:r w:rsidR="00015F12" w:rsidRPr="001114CA">
        <w:rPr>
          <w:rFonts w:ascii="仿宋" w:eastAsia="仿宋" w:hAnsi="仿宋"/>
          <w:sz w:val="28"/>
          <w:szCs w:val="28"/>
        </w:rPr>
        <w:t>进行分级分类</w:t>
      </w:r>
      <w:r w:rsidR="00015F12" w:rsidRPr="001114CA">
        <w:rPr>
          <w:rFonts w:ascii="仿宋" w:eastAsia="仿宋" w:hAnsi="仿宋" w:hint="eastAsia"/>
          <w:sz w:val="28"/>
          <w:szCs w:val="28"/>
        </w:rPr>
        <w:t>，</w:t>
      </w:r>
      <w:r w:rsidR="00015F12" w:rsidRPr="001114CA">
        <w:rPr>
          <w:rFonts w:ascii="仿宋" w:eastAsia="仿宋" w:hAnsi="仿宋"/>
          <w:sz w:val="28"/>
          <w:szCs w:val="28"/>
        </w:rPr>
        <w:t>形成数据资产目录。</w:t>
      </w:r>
    </w:p>
    <w:p w:rsidR="00A65ABB" w:rsidRPr="001114CA" w:rsidRDefault="00A72210" w:rsidP="001114CA">
      <w:pPr>
        <w:pStyle w:val="a8"/>
        <w:numPr>
          <w:ilvl w:val="0"/>
          <w:numId w:val="12"/>
        </w:numPr>
        <w:ind w:left="0" w:firstLineChars="0" w:firstLine="709"/>
        <w:rPr>
          <w:sz w:val="28"/>
          <w:szCs w:val="28"/>
        </w:rPr>
      </w:pPr>
      <w:r w:rsidRPr="001114CA">
        <w:rPr>
          <w:rFonts w:ascii="仿宋" w:eastAsia="仿宋" w:hAnsi="仿宋" w:hint="eastAsia"/>
          <w:b/>
          <w:bCs/>
          <w:sz w:val="30"/>
          <w:szCs w:val="30"/>
        </w:rPr>
        <w:t>数据</w:t>
      </w:r>
      <w:r w:rsidRPr="001114CA">
        <w:rPr>
          <w:rFonts w:ascii="仿宋" w:eastAsia="仿宋" w:hAnsi="仿宋"/>
          <w:b/>
          <w:bCs/>
          <w:sz w:val="30"/>
          <w:szCs w:val="30"/>
        </w:rPr>
        <w:t>资产标准制定</w:t>
      </w:r>
      <w:r w:rsidRPr="001114CA">
        <w:rPr>
          <w:rFonts w:ascii="仿宋" w:eastAsia="仿宋" w:hAnsi="仿宋"/>
          <w:sz w:val="28"/>
          <w:szCs w:val="28"/>
        </w:rPr>
        <w:t>。</w:t>
      </w:r>
      <w:r w:rsidRPr="001114CA">
        <w:rPr>
          <w:rFonts w:ascii="仿宋" w:eastAsia="仿宋" w:hAnsi="仿宋" w:hint="eastAsia"/>
          <w:sz w:val="28"/>
          <w:szCs w:val="28"/>
        </w:rPr>
        <w:t>基于</w:t>
      </w:r>
      <w:r w:rsidRPr="001114CA">
        <w:rPr>
          <w:rFonts w:ascii="仿宋" w:eastAsia="仿宋" w:hAnsi="仿宋"/>
          <w:sz w:val="28"/>
          <w:szCs w:val="28"/>
        </w:rPr>
        <w:t>数据资产盘点的结果范围内，制定</w:t>
      </w:r>
      <w:r w:rsidRPr="001114CA">
        <w:rPr>
          <w:rFonts w:ascii="仿宋" w:eastAsia="仿宋" w:hAnsi="仿宋" w:hint="eastAsia"/>
          <w:sz w:val="28"/>
          <w:szCs w:val="28"/>
        </w:rPr>
        <w:t>数据</w:t>
      </w:r>
      <w:r w:rsidRPr="001114CA">
        <w:rPr>
          <w:rFonts w:ascii="仿宋" w:eastAsia="仿宋" w:hAnsi="仿宋"/>
          <w:sz w:val="28"/>
          <w:szCs w:val="28"/>
        </w:rPr>
        <w:t>标准</w:t>
      </w:r>
      <w:r w:rsidR="00A65ABB" w:rsidRPr="001114CA">
        <w:rPr>
          <w:rFonts w:ascii="仿宋" w:eastAsia="仿宋" w:hAnsi="仿宋" w:hint="eastAsia"/>
          <w:sz w:val="28"/>
          <w:szCs w:val="28"/>
        </w:rPr>
        <w:t>和资产目录</w:t>
      </w:r>
      <w:r w:rsidRPr="001114CA">
        <w:rPr>
          <w:rFonts w:ascii="仿宋" w:eastAsia="仿宋" w:hAnsi="仿宋"/>
          <w:sz w:val="28"/>
          <w:szCs w:val="28"/>
        </w:rPr>
        <w:t>数据标准包括</w:t>
      </w:r>
      <w:r w:rsidRPr="001114CA">
        <w:rPr>
          <w:rFonts w:ascii="仿宋" w:eastAsia="仿宋" w:hAnsi="仿宋" w:hint="eastAsia"/>
          <w:sz w:val="28"/>
          <w:szCs w:val="28"/>
        </w:rPr>
        <w:t>基础数据标准及指标数据标准，</w:t>
      </w:r>
      <w:r w:rsidRPr="001114CA">
        <w:rPr>
          <w:rFonts w:ascii="仿宋" w:eastAsia="仿宋" w:hAnsi="仿宋"/>
          <w:sz w:val="28"/>
          <w:szCs w:val="28"/>
        </w:rPr>
        <w:t>并</w:t>
      </w:r>
      <w:r w:rsidR="0089436F" w:rsidRPr="001114CA">
        <w:rPr>
          <w:rFonts w:ascii="仿宋" w:eastAsia="仿宋" w:hAnsi="仿宋" w:hint="eastAsia"/>
          <w:sz w:val="28"/>
          <w:szCs w:val="28"/>
        </w:rPr>
        <w:t>完成</w:t>
      </w:r>
      <w:r w:rsidRPr="001114CA">
        <w:rPr>
          <w:rFonts w:ascii="仿宋" w:eastAsia="仿宋" w:hAnsi="仿宋" w:hint="eastAsia"/>
          <w:sz w:val="28"/>
          <w:szCs w:val="28"/>
        </w:rPr>
        <w:t>数据资产项与数据标准项映射关系</w:t>
      </w:r>
      <w:r w:rsidR="00A65ABB" w:rsidRPr="001114CA">
        <w:rPr>
          <w:rFonts w:ascii="仿宋" w:eastAsia="仿宋" w:hAnsi="仿宋" w:hint="eastAsia"/>
          <w:sz w:val="28"/>
          <w:szCs w:val="28"/>
        </w:rPr>
        <w:t>，词根库、标准制定流程规范</w:t>
      </w:r>
      <w:r w:rsidR="0089436F" w:rsidRPr="001114CA">
        <w:rPr>
          <w:rFonts w:ascii="仿宋" w:eastAsia="仿宋" w:hAnsi="仿宋" w:hint="eastAsia"/>
          <w:sz w:val="28"/>
          <w:szCs w:val="28"/>
        </w:rPr>
        <w:t>。</w:t>
      </w:r>
    </w:p>
    <w:p w:rsidR="0089436F" w:rsidRPr="001114CA" w:rsidRDefault="0089436F" w:rsidP="001114CA">
      <w:pPr>
        <w:pStyle w:val="a8"/>
        <w:numPr>
          <w:ilvl w:val="0"/>
          <w:numId w:val="12"/>
        </w:numPr>
        <w:ind w:left="0" w:firstLineChars="0" w:firstLine="709"/>
        <w:rPr>
          <w:rFonts w:ascii="仿宋" w:eastAsia="仿宋" w:hAnsi="仿宋"/>
          <w:sz w:val="28"/>
          <w:szCs w:val="28"/>
        </w:rPr>
      </w:pPr>
      <w:r w:rsidRPr="001114CA">
        <w:rPr>
          <w:rFonts w:ascii="仿宋" w:eastAsia="仿宋" w:hAnsi="仿宋" w:hint="eastAsia"/>
          <w:b/>
          <w:bCs/>
          <w:sz w:val="30"/>
          <w:szCs w:val="30"/>
        </w:rPr>
        <w:t>数据</w:t>
      </w:r>
      <w:r w:rsidRPr="001114CA">
        <w:rPr>
          <w:rFonts w:ascii="仿宋" w:eastAsia="仿宋" w:hAnsi="仿宋"/>
          <w:b/>
          <w:bCs/>
          <w:sz w:val="30"/>
          <w:szCs w:val="30"/>
        </w:rPr>
        <w:t>资产</w:t>
      </w:r>
      <w:r w:rsidR="00E01C0A" w:rsidRPr="001114CA">
        <w:rPr>
          <w:rFonts w:ascii="仿宋" w:eastAsia="仿宋" w:hAnsi="仿宋" w:hint="eastAsia"/>
          <w:b/>
          <w:bCs/>
          <w:sz w:val="30"/>
          <w:szCs w:val="30"/>
        </w:rPr>
        <w:t>运营</w:t>
      </w:r>
      <w:r w:rsidR="00E01C0A" w:rsidRPr="001114CA">
        <w:rPr>
          <w:rFonts w:ascii="仿宋" w:eastAsia="仿宋" w:hAnsi="仿宋"/>
          <w:b/>
          <w:bCs/>
          <w:sz w:val="30"/>
          <w:szCs w:val="30"/>
        </w:rPr>
        <w:t>及</w:t>
      </w:r>
      <w:r w:rsidR="00E01C0A" w:rsidRPr="001114CA">
        <w:rPr>
          <w:rFonts w:ascii="仿宋" w:eastAsia="仿宋" w:hAnsi="仿宋" w:hint="eastAsia"/>
          <w:b/>
          <w:bCs/>
          <w:sz w:val="30"/>
          <w:szCs w:val="30"/>
        </w:rPr>
        <w:t>闭环</w:t>
      </w:r>
      <w:r w:rsidR="00E01C0A" w:rsidRPr="001114CA">
        <w:rPr>
          <w:rFonts w:ascii="仿宋" w:eastAsia="仿宋" w:hAnsi="仿宋"/>
          <w:b/>
          <w:bCs/>
          <w:sz w:val="30"/>
          <w:szCs w:val="30"/>
        </w:rPr>
        <w:t>管理体系规划</w:t>
      </w:r>
      <w:r w:rsidR="00E01C0A" w:rsidRPr="001114CA">
        <w:rPr>
          <w:rFonts w:ascii="仿宋" w:eastAsia="仿宋" w:hAnsi="仿宋" w:hint="eastAsia"/>
          <w:sz w:val="28"/>
          <w:szCs w:val="28"/>
        </w:rPr>
        <w:t>。</w:t>
      </w:r>
      <w:r w:rsidR="003B4D1F" w:rsidRPr="001114CA">
        <w:rPr>
          <w:rFonts w:ascii="仿宋" w:eastAsia="仿宋" w:hAnsi="仿宋" w:hint="eastAsia"/>
          <w:sz w:val="28"/>
          <w:szCs w:val="28"/>
        </w:rPr>
        <w:t>（1）</w:t>
      </w:r>
      <w:r w:rsidR="00791625" w:rsidRPr="001114CA">
        <w:rPr>
          <w:rFonts w:ascii="仿宋" w:eastAsia="仿宋" w:hAnsi="仿宋" w:hint="eastAsia"/>
          <w:sz w:val="28"/>
          <w:szCs w:val="28"/>
        </w:rPr>
        <w:t>基于数据资产</w:t>
      </w:r>
      <w:r w:rsidR="00791625" w:rsidRPr="001114CA">
        <w:rPr>
          <w:rFonts w:ascii="仿宋" w:eastAsia="仿宋" w:hAnsi="仿宋" w:hint="eastAsia"/>
          <w:sz w:val="28"/>
          <w:szCs w:val="28"/>
        </w:rPr>
        <w:lastRenderedPageBreak/>
        <w:t>管理现状</w:t>
      </w:r>
      <w:r w:rsidR="003B4D1F" w:rsidRPr="001114CA">
        <w:rPr>
          <w:rFonts w:ascii="仿宋" w:eastAsia="仿宋" w:hAnsi="仿宋" w:hint="eastAsia"/>
          <w:sz w:val="28"/>
          <w:szCs w:val="28"/>
        </w:rPr>
        <w:t>、行内数据开发流程、数据资产管理平台能力，制定数据资产管理制度及流程、数据标准管理制度及流程，实现数据资产和数据标准新增、更新</w:t>
      </w:r>
      <w:r w:rsidR="003B4D1F" w:rsidRPr="001114CA">
        <w:rPr>
          <w:rFonts w:ascii="仿宋" w:eastAsia="仿宋" w:hAnsi="仿宋"/>
          <w:sz w:val="28"/>
          <w:szCs w:val="28"/>
        </w:rPr>
        <w:t>、下线</w:t>
      </w:r>
      <w:r w:rsidR="003B4D1F" w:rsidRPr="001114CA">
        <w:rPr>
          <w:rFonts w:ascii="仿宋" w:eastAsia="仿宋" w:hAnsi="仿宋" w:hint="eastAsia"/>
          <w:sz w:val="28"/>
          <w:szCs w:val="28"/>
        </w:rPr>
        <w:t>等维护工作的可持续机制。</w:t>
      </w:r>
      <w:r w:rsidR="00791625" w:rsidRPr="001114CA">
        <w:rPr>
          <w:rFonts w:ascii="仿宋" w:eastAsia="仿宋" w:hAnsi="仿宋" w:hint="eastAsia"/>
          <w:sz w:val="28"/>
          <w:szCs w:val="28"/>
        </w:rPr>
        <w:t>（2）基于行内数据开发流程及数据资产管理平台能力，将数据标准和数据资产管理嵌入到开发流程，设计开发需求模板及相关评审流程，实现数据资产</w:t>
      </w:r>
      <w:r w:rsidR="0058547F" w:rsidRPr="001114CA">
        <w:rPr>
          <w:rFonts w:ascii="仿宋" w:eastAsia="仿宋" w:hAnsi="仿宋" w:hint="eastAsia"/>
          <w:sz w:val="28"/>
          <w:szCs w:val="28"/>
        </w:rPr>
        <w:t>标准化</w:t>
      </w:r>
      <w:r w:rsidR="00791625" w:rsidRPr="001114CA">
        <w:rPr>
          <w:rFonts w:ascii="仿宋" w:eastAsia="仿宋" w:hAnsi="仿宋" w:hint="eastAsia"/>
          <w:sz w:val="28"/>
          <w:szCs w:val="28"/>
        </w:rPr>
        <w:t>管理，建立数据资产闭环管理机制。</w:t>
      </w:r>
    </w:p>
    <w:p w:rsidR="00335552" w:rsidRPr="001114CA" w:rsidRDefault="00E63D17" w:rsidP="001114CA">
      <w:pPr>
        <w:pStyle w:val="a8"/>
        <w:numPr>
          <w:ilvl w:val="0"/>
          <w:numId w:val="12"/>
        </w:numPr>
        <w:ind w:left="0" w:firstLineChars="0" w:firstLine="709"/>
        <w:rPr>
          <w:rFonts w:ascii="仿宋" w:eastAsia="仿宋" w:hAnsi="仿宋"/>
          <w:sz w:val="28"/>
          <w:szCs w:val="28"/>
        </w:rPr>
      </w:pPr>
      <w:r w:rsidRPr="001114CA">
        <w:rPr>
          <w:rFonts w:ascii="仿宋" w:eastAsia="仿宋" w:hAnsi="仿宋" w:hint="eastAsia"/>
          <w:b/>
          <w:bCs/>
          <w:sz w:val="30"/>
          <w:szCs w:val="30"/>
        </w:rPr>
        <w:t>数据资产</w:t>
      </w:r>
      <w:r w:rsidRPr="001114CA">
        <w:rPr>
          <w:rFonts w:ascii="仿宋" w:eastAsia="仿宋" w:hAnsi="仿宋"/>
          <w:b/>
          <w:bCs/>
          <w:sz w:val="30"/>
          <w:szCs w:val="30"/>
        </w:rPr>
        <w:t>管理体系规划</w:t>
      </w:r>
      <w:r w:rsidRPr="001114CA">
        <w:rPr>
          <w:rFonts w:ascii="仿宋" w:eastAsia="仿宋" w:hAnsi="仿宋"/>
          <w:sz w:val="28"/>
          <w:szCs w:val="28"/>
        </w:rPr>
        <w:t>。</w:t>
      </w:r>
      <w:r w:rsidR="00AF2E64" w:rsidRPr="001114CA">
        <w:rPr>
          <w:rFonts w:ascii="仿宋" w:eastAsia="仿宋" w:hAnsi="仿宋" w:hint="eastAsia"/>
          <w:sz w:val="28"/>
          <w:szCs w:val="28"/>
        </w:rPr>
        <w:t>从管理</w:t>
      </w:r>
      <w:r w:rsidR="00AF2E64" w:rsidRPr="001114CA">
        <w:rPr>
          <w:rFonts w:ascii="仿宋" w:eastAsia="仿宋" w:hAnsi="仿宋"/>
          <w:sz w:val="28"/>
          <w:szCs w:val="28"/>
        </w:rPr>
        <w:t>层面上，</w:t>
      </w:r>
      <w:r w:rsidR="004878DA" w:rsidRPr="001114CA">
        <w:rPr>
          <w:rFonts w:ascii="仿宋" w:eastAsia="仿宋" w:hAnsi="仿宋" w:hint="eastAsia"/>
          <w:sz w:val="28"/>
          <w:szCs w:val="28"/>
        </w:rPr>
        <w:t>结合</w:t>
      </w:r>
      <w:r w:rsidR="004878DA" w:rsidRPr="001114CA">
        <w:rPr>
          <w:rFonts w:ascii="仿宋" w:eastAsia="仿宋" w:hAnsi="仿宋"/>
          <w:sz w:val="28"/>
          <w:szCs w:val="28"/>
        </w:rPr>
        <w:t>现状</w:t>
      </w:r>
      <w:r w:rsidR="00AF2E64" w:rsidRPr="001114CA">
        <w:rPr>
          <w:rFonts w:ascii="仿宋" w:eastAsia="仿宋" w:hAnsi="仿宋" w:hint="eastAsia"/>
          <w:sz w:val="28"/>
          <w:szCs w:val="28"/>
        </w:rPr>
        <w:t>建立符合行内实际的</w:t>
      </w:r>
      <w:r w:rsidR="00AF2E64" w:rsidRPr="001114CA">
        <w:rPr>
          <w:rFonts w:ascii="仿宋" w:eastAsia="仿宋" w:hAnsi="仿宋"/>
          <w:sz w:val="28"/>
          <w:szCs w:val="28"/>
        </w:rPr>
        <w:t>数据</w:t>
      </w:r>
      <w:r w:rsidR="00AF2E64" w:rsidRPr="001114CA">
        <w:rPr>
          <w:rFonts w:ascii="仿宋" w:eastAsia="仿宋" w:hAnsi="仿宋" w:hint="eastAsia"/>
          <w:sz w:val="28"/>
          <w:szCs w:val="28"/>
        </w:rPr>
        <w:t>资产</w:t>
      </w:r>
      <w:r w:rsidR="00AF2E64" w:rsidRPr="001114CA">
        <w:rPr>
          <w:rFonts w:ascii="仿宋" w:eastAsia="仿宋" w:hAnsi="仿宋"/>
          <w:sz w:val="28"/>
          <w:szCs w:val="28"/>
        </w:rPr>
        <w:t>管理</w:t>
      </w:r>
      <w:r w:rsidR="005E2974" w:rsidRPr="001114CA">
        <w:rPr>
          <w:rFonts w:ascii="仿宋" w:eastAsia="仿宋" w:hAnsi="仿宋" w:hint="eastAsia"/>
          <w:sz w:val="28"/>
          <w:szCs w:val="28"/>
        </w:rPr>
        <w:t>以及</w:t>
      </w:r>
      <w:r w:rsidR="005E2974" w:rsidRPr="001114CA">
        <w:rPr>
          <w:rFonts w:ascii="仿宋" w:eastAsia="仿宋" w:hAnsi="仿宋"/>
          <w:sz w:val="28"/>
          <w:szCs w:val="28"/>
        </w:rPr>
        <w:t>数据资产质量管理</w:t>
      </w:r>
      <w:r w:rsidR="00335552" w:rsidRPr="001114CA">
        <w:rPr>
          <w:rFonts w:ascii="仿宋" w:eastAsia="仿宋" w:hAnsi="仿宋"/>
          <w:sz w:val="28"/>
          <w:szCs w:val="28"/>
        </w:rPr>
        <w:t>机制</w:t>
      </w:r>
      <w:r w:rsidR="00AF2E64" w:rsidRPr="001114CA">
        <w:rPr>
          <w:rFonts w:ascii="仿宋" w:eastAsia="仿宋" w:hAnsi="仿宋"/>
          <w:sz w:val="28"/>
          <w:szCs w:val="28"/>
        </w:rPr>
        <w:t>，</w:t>
      </w:r>
      <w:r w:rsidR="005E2974" w:rsidRPr="001114CA">
        <w:rPr>
          <w:rFonts w:ascii="仿宋" w:eastAsia="仿宋" w:hAnsi="仿宋"/>
          <w:sz w:val="28"/>
          <w:szCs w:val="28"/>
        </w:rPr>
        <w:t>数据</w:t>
      </w:r>
      <w:r w:rsidR="005E2974" w:rsidRPr="001114CA">
        <w:rPr>
          <w:rFonts w:ascii="仿宋" w:eastAsia="仿宋" w:hAnsi="仿宋" w:hint="eastAsia"/>
          <w:sz w:val="28"/>
          <w:szCs w:val="28"/>
        </w:rPr>
        <w:t>资产</w:t>
      </w:r>
      <w:r w:rsidR="005E2974" w:rsidRPr="001114CA">
        <w:rPr>
          <w:rFonts w:ascii="仿宋" w:eastAsia="仿宋" w:hAnsi="仿宋"/>
          <w:sz w:val="28"/>
          <w:szCs w:val="28"/>
        </w:rPr>
        <w:t>管理</w:t>
      </w:r>
      <w:r w:rsidR="00AF2E64" w:rsidRPr="001114CA">
        <w:rPr>
          <w:rFonts w:ascii="仿宋" w:eastAsia="仿宋" w:hAnsi="仿宋" w:hint="eastAsia"/>
          <w:sz w:val="28"/>
          <w:szCs w:val="28"/>
        </w:rPr>
        <w:t>包括</w:t>
      </w:r>
      <w:r w:rsidR="003A76A2" w:rsidRPr="001114CA">
        <w:rPr>
          <w:rFonts w:ascii="仿宋" w:eastAsia="仿宋" w:hAnsi="仿宋" w:hint="eastAsia"/>
          <w:sz w:val="28"/>
          <w:szCs w:val="28"/>
        </w:rPr>
        <w:t>数据</w:t>
      </w:r>
      <w:r w:rsidR="00AF2E64" w:rsidRPr="001114CA">
        <w:rPr>
          <w:rFonts w:ascii="仿宋" w:eastAsia="仿宋" w:hAnsi="仿宋" w:hint="eastAsia"/>
          <w:sz w:val="28"/>
          <w:szCs w:val="28"/>
        </w:rPr>
        <w:t>资产</w:t>
      </w:r>
      <w:r w:rsidR="00AF2E64" w:rsidRPr="001114CA">
        <w:rPr>
          <w:rFonts w:ascii="仿宋" w:eastAsia="仿宋" w:hAnsi="仿宋"/>
          <w:sz w:val="28"/>
          <w:szCs w:val="28"/>
        </w:rPr>
        <w:t>管理组织</w:t>
      </w:r>
      <w:r w:rsidR="00AF2E64" w:rsidRPr="001114CA">
        <w:rPr>
          <w:rFonts w:ascii="仿宋" w:eastAsia="仿宋" w:hAnsi="仿宋" w:hint="eastAsia"/>
          <w:sz w:val="28"/>
          <w:szCs w:val="28"/>
        </w:rPr>
        <w:t>架构与工作</w:t>
      </w:r>
      <w:r w:rsidR="00AF2E64" w:rsidRPr="001114CA">
        <w:rPr>
          <w:rFonts w:ascii="仿宋" w:eastAsia="仿宋" w:hAnsi="仿宋"/>
          <w:sz w:val="28"/>
          <w:szCs w:val="28"/>
        </w:rPr>
        <w:t>职责</w:t>
      </w:r>
      <w:r w:rsidR="00C11566" w:rsidRPr="001114CA">
        <w:rPr>
          <w:rFonts w:ascii="仿宋" w:eastAsia="仿宋" w:hAnsi="仿宋" w:hint="eastAsia"/>
          <w:sz w:val="28"/>
          <w:szCs w:val="28"/>
        </w:rPr>
        <w:t>确立</w:t>
      </w:r>
      <w:r w:rsidR="00AF2E64" w:rsidRPr="001114CA">
        <w:rPr>
          <w:rFonts w:ascii="仿宋" w:eastAsia="仿宋" w:hAnsi="仿宋" w:hint="eastAsia"/>
          <w:sz w:val="28"/>
          <w:szCs w:val="28"/>
        </w:rPr>
        <w:t>、</w:t>
      </w:r>
      <w:r w:rsidR="00E3744F" w:rsidRPr="001114CA">
        <w:rPr>
          <w:rFonts w:ascii="仿宋" w:eastAsia="仿宋" w:hAnsi="仿宋" w:hint="eastAsia"/>
          <w:sz w:val="28"/>
          <w:szCs w:val="28"/>
        </w:rPr>
        <w:t>资产</w:t>
      </w:r>
      <w:r w:rsidR="00E3744F" w:rsidRPr="001114CA">
        <w:rPr>
          <w:rFonts w:ascii="仿宋" w:eastAsia="仿宋" w:hAnsi="仿宋"/>
          <w:sz w:val="28"/>
          <w:szCs w:val="28"/>
        </w:rPr>
        <w:t>管理</w:t>
      </w:r>
      <w:r w:rsidR="00E3744F" w:rsidRPr="001114CA">
        <w:rPr>
          <w:rFonts w:ascii="仿宋" w:eastAsia="仿宋" w:hAnsi="仿宋" w:hint="eastAsia"/>
          <w:sz w:val="28"/>
          <w:szCs w:val="28"/>
        </w:rPr>
        <w:t>规章制定</w:t>
      </w:r>
      <w:r w:rsidR="00E3744F" w:rsidRPr="001114CA">
        <w:rPr>
          <w:rFonts w:ascii="仿宋" w:eastAsia="仿宋" w:hAnsi="仿宋"/>
          <w:sz w:val="28"/>
          <w:szCs w:val="28"/>
        </w:rPr>
        <w:t>、</w:t>
      </w:r>
      <w:r w:rsidR="00AF2E64" w:rsidRPr="001114CA">
        <w:rPr>
          <w:rFonts w:ascii="仿宋" w:eastAsia="仿宋" w:hAnsi="仿宋"/>
          <w:sz w:val="28"/>
          <w:szCs w:val="28"/>
        </w:rPr>
        <w:t>数据资产</w:t>
      </w:r>
      <w:r w:rsidR="00AF2E64" w:rsidRPr="001114CA">
        <w:rPr>
          <w:rFonts w:ascii="仿宋" w:eastAsia="仿宋" w:hAnsi="仿宋" w:hint="eastAsia"/>
          <w:sz w:val="28"/>
          <w:szCs w:val="28"/>
        </w:rPr>
        <w:t>盘点</w:t>
      </w:r>
      <w:r w:rsidR="00AF2E64" w:rsidRPr="001114CA">
        <w:rPr>
          <w:rFonts w:ascii="仿宋" w:eastAsia="仿宋" w:hAnsi="仿宋"/>
          <w:sz w:val="28"/>
          <w:szCs w:val="28"/>
        </w:rPr>
        <w:t>及管理流程</w:t>
      </w:r>
      <w:r w:rsidR="00AF2E64" w:rsidRPr="001114CA">
        <w:rPr>
          <w:rFonts w:ascii="仿宋" w:eastAsia="仿宋" w:hAnsi="仿宋" w:hint="eastAsia"/>
          <w:sz w:val="28"/>
          <w:szCs w:val="28"/>
        </w:rPr>
        <w:t>规范</w:t>
      </w:r>
      <w:r w:rsidR="00C11566" w:rsidRPr="001114CA">
        <w:rPr>
          <w:rFonts w:ascii="仿宋" w:eastAsia="仿宋" w:hAnsi="仿宋" w:hint="eastAsia"/>
          <w:sz w:val="28"/>
          <w:szCs w:val="28"/>
        </w:rPr>
        <w:t>等</w:t>
      </w:r>
      <w:r w:rsidR="00236954" w:rsidRPr="001114CA">
        <w:rPr>
          <w:rFonts w:ascii="仿宋" w:eastAsia="仿宋" w:hAnsi="仿宋" w:hint="eastAsia"/>
          <w:sz w:val="28"/>
          <w:szCs w:val="28"/>
        </w:rPr>
        <w:t>；</w:t>
      </w:r>
      <w:r w:rsidR="005E2974" w:rsidRPr="001114CA">
        <w:rPr>
          <w:rFonts w:ascii="仿宋" w:eastAsia="仿宋" w:hAnsi="仿宋"/>
          <w:sz w:val="28"/>
          <w:szCs w:val="28"/>
        </w:rPr>
        <w:t>数据资产质量管理机制</w:t>
      </w:r>
      <w:r w:rsidR="005E2974" w:rsidRPr="001114CA">
        <w:rPr>
          <w:rFonts w:ascii="仿宋" w:eastAsia="仿宋" w:hAnsi="仿宋" w:hint="eastAsia"/>
          <w:sz w:val="28"/>
          <w:szCs w:val="28"/>
        </w:rPr>
        <w:t>包括</w:t>
      </w:r>
      <w:r w:rsidR="005E2974" w:rsidRPr="001114CA">
        <w:rPr>
          <w:rFonts w:ascii="仿宋" w:eastAsia="仿宋" w:hAnsi="仿宋"/>
          <w:sz w:val="28"/>
          <w:szCs w:val="28"/>
        </w:rPr>
        <w:t>数据资产质量管理组织结构</w:t>
      </w:r>
      <w:r w:rsidR="00BF4E9F" w:rsidRPr="001114CA">
        <w:rPr>
          <w:rFonts w:ascii="仿宋" w:eastAsia="仿宋" w:hAnsi="仿宋" w:hint="eastAsia"/>
          <w:sz w:val="28"/>
          <w:szCs w:val="28"/>
        </w:rPr>
        <w:t>及其</w:t>
      </w:r>
      <w:r w:rsidR="005E2974" w:rsidRPr="001114CA">
        <w:rPr>
          <w:rFonts w:ascii="仿宋" w:eastAsia="仿宋" w:hAnsi="仿宋"/>
          <w:sz w:val="28"/>
          <w:szCs w:val="28"/>
        </w:rPr>
        <w:t>工作分工</w:t>
      </w:r>
      <w:r w:rsidR="005E2974" w:rsidRPr="001114CA">
        <w:rPr>
          <w:rFonts w:ascii="仿宋" w:eastAsia="仿宋" w:hAnsi="仿宋" w:hint="eastAsia"/>
          <w:sz w:val="28"/>
          <w:szCs w:val="28"/>
        </w:rPr>
        <w:t>，</w:t>
      </w:r>
      <w:r w:rsidR="00CE3213" w:rsidRPr="001114CA">
        <w:rPr>
          <w:rFonts w:ascii="仿宋" w:eastAsia="仿宋" w:hAnsi="仿宋" w:hint="eastAsia"/>
          <w:sz w:val="28"/>
          <w:szCs w:val="28"/>
        </w:rPr>
        <w:t>资产</w:t>
      </w:r>
      <w:r w:rsidR="00CE3213" w:rsidRPr="001114CA">
        <w:rPr>
          <w:rFonts w:ascii="仿宋" w:eastAsia="仿宋" w:hAnsi="仿宋"/>
          <w:sz w:val="28"/>
          <w:szCs w:val="28"/>
        </w:rPr>
        <w:t>治理及</w:t>
      </w:r>
      <w:r w:rsidR="00CE3213" w:rsidRPr="001114CA">
        <w:rPr>
          <w:rFonts w:ascii="仿宋" w:eastAsia="仿宋" w:hAnsi="仿宋" w:hint="eastAsia"/>
          <w:sz w:val="28"/>
          <w:szCs w:val="28"/>
        </w:rPr>
        <w:t>管理</w:t>
      </w:r>
      <w:r w:rsidR="00CE3213" w:rsidRPr="001114CA">
        <w:rPr>
          <w:rFonts w:ascii="仿宋" w:eastAsia="仿宋" w:hAnsi="仿宋"/>
          <w:sz w:val="28"/>
          <w:szCs w:val="28"/>
        </w:rPr>
        <w:t>流程。</w:t>
      </w:r>
    </w:p>
    <w:p w:rsidR="00422E8A" w:rsidRPr="001114CA" w:rsidRDefault="00A7224C" w:rsidP="001114CA">
      <w:pPr>
        <w:pStyle w:val="a8"/>
        <w:numPr>
          <w:ilvl w:val="0"/>
          <w:numId w:val="12"/>
        </w:numPr>
        <w:ind w:left="0" w:firstLineChars="0" w:firstLine="709"/>
        <w:rPr>
          <w:rFonts w:ascii="仿宋" w:eastAsia="仿宋" w:hAnsi="仿宋"/>
          <w:sz w:val="28"/>
          <w:szCs w:val="28"/>
        </w:rPr>
      </w:pPr>
      <w:r w:rsidRPr="001114CA">
        <w:rPr>
          <w:rFonts w:ascii="仿宋" w:eastAsia="仿宋" w:hAnsi="仿宋" w:hint="eastAsia"/>
          <w:b/>
          <w:bCs/>
          <w:sz w:val="30"/>
          <w:szCs w:val="30"/>
        </w:rPr>
        <w:t>数据</w:t>
      </w:r>
      <w:r w:rsidRPr="001114CA">
        <w:rPr>
          <w:rFonts w:ascii="仿宋" w:eastAsia="仿宋" w:hAnsi="仿宋"/>
          <w:b/>
          <w:bCs/>
          <w:sz w:val="30"/>
          <w:szCs w:val="30"/>
        </w:rPr>
        <w:t>资产</w:t>
      </w:r>
      <w:r w:rsidRPr="001114CA">
        <w:rPr>
          <w:rFonts w:ascii="仿宋" w:eastAsia="仿宋" w:hAnsi="仿宋" w:hint="eastAsia"/>
          <w:b/>
          <w:bCs/>
          <w:sz w:val="30"/>
          <w:szCs w:val="30"/>
        </w:rPr>
        <w:t>盘点成果</w:t>
      </w:r>
      <w:r w:rsidRPr="001114CA">
        <w:rPr>
          <w:rFonts w:ascii="仿宋" w:eastAsia="仿宋" w:hAnsi="仿宋"/>
          <w:b/>
          <w:bCs/>
          <w:sz w:val="30"/>
          <w:szCs w:val="30"/>
        </w:rPr>
        <w:t>落地</w:t>
      </w:r>
      <w:r w:rsidRPr="001114CA">
        <w:rPr>
          <w:rFonts w:ascii="仿宋" w:eastAsia="仿宋" w:hAnsi="仿宋"/>
          <w:sz w:val="28"/>
          <w:szCs w:val="28"/>
        </w:rPr>
        <w:t>。</w:t>
      </w:r>
      <w:r w:rsidR="00A25778" w:rsidRPr="001114CA">
        <w:rPr>
          <w:rFonts w:ascii="仿宋" w:eastAsia="仿宋" w:hAnsi="仿宋" w:hint="eastAsia"/>
          <w:sz w:val="28"/>
          <w:szCs w:val="28"/>
        </w:rPr>
        <w:t>盘点过程</w:t>
      </w:r>
      <w:r w:rsidR="00A25778" w:rsidRPr="001114CA">
        <w:rPr>
          <w:rFonts w:ascii="仿宋" w:eastAsia="仿宋" w:hAnsi="仿宋"/>
          <w:sz w:val="28"/>
          <w:szCs w:val="28"/>
        </w:rPr>
        <w:t>中对行内数据资产管理平台</w:t>
      </w:r>
      <w:r w:rsidR="00FA1E2A" w:rsidRPr="001114CA">
        <w:rPr>
          <w:rFonts w:ascii="仿宋" w:eastAsia="仿宋" w:hAnsi="仿宋" w:hint="eastAsia"/>
          <w:sz w:val="28"/>
          <w:szCs w:val="28"/>
        </w:rPr>
        <w:t>（</w:t>
      </w:r>
      <w:r w:rsidR="00FA1E2A" w:rsidRPr="001114CA">
        <w:rPr>
          <w:rFonts w:ascii="仿宋" w:eastAsia="仿宋" w:hAnsi="仿宋"/>
          <w:sz w:val="28"/>
          <w:szCs w:val="28"/>
        </w:rPr>
        <w:t>自建</w:t>
      </w:r>
      <w:r w:rsidR="00FA1E2A" w:rsidRPr="001114CA">
        <w:rPr>
          <w:rFonts w:ascii="仿宋" w:eastAsia="仿宋" w:hAnsi="仿宋" w:hint="eastAsia"/>
          <w:sz w:val="28"/>
          <w:szCs w:val="28"/>
        </w:rPr>
        <w:t>）</w:t>
      </w:r>
      <w:r w:rsidR="00A25778" w:rsidRPr="001114CA">
        <w:rPr>
          <w:rFonts w:ascii="仿宋" w:eastAsia="仿宋" w:hAnsi="仿宋"/>
          <w:sz w:val="28"/>
          <w:szCs w:val="28"/>
        </w:rPr>
        <w:t>能提供优化建议</w:t>
      </w:r>
      <w:r w:rsidR="00A25778" w:rsidRPr="001114CA">
        <w:rPr>
          <w:rFonts w:ascii="仿宋" w:eastAsia="仿宋" w:hAnsi="仿宋" w:hint="eastAsia"/>
          <w:sz w:val="28"/>
          <w:szCs w:val="28"/>
        </w:rPr>
        <w:t>，</w:t>
      </w:r>
      <w:proofErr w:type="gramStart"/>
      <w:r w:rsidR="00A25778" w:rsidRPr="001114CA">
        <w:rPr>
          <w:rFonts w:ascii="仿宋" w:eastAsia="仿宋" w:hAnsi="仿宋" w:hint="eastAsia"/>
          <w:sz w:val="28"/>
          <w:szCs w:val="28"/>
        </w:rPr>
        <w:t>且</w:t>
      </w:r>
      <w:r w:rsidR="00422E8A" w:rsidRPr="001114CA">
        <w:rPr>
          <w:rFonts w:ascii="仿宋" w:eastAsia="仿宋" w:hAnsi="仿宋" w:hint="eastAsia"/>
          <w:sz w:val="28"/>
          <w:szCs w:val="28"/>
        </w:rPr>
        <w:t>数据</w:t>
      </w:r>
      <w:proofErr w:type="gramEnd"/>
      <w:r w:rsidR="00422E8A" w:rsidRPr="001114CA">
        <w:rPr>
          <w:rFonts w:ascii="仿宋" w:eastAsia="仿宋" w:hAnsi="仿宋"/>
          <w:sz w:val="28"/>
          <w:szCs w:val="28"/>
        </w:rPr>
        <w:t>资产盘点结果</w:t>
      </w:r>
      <w:r w:rsidR="00A25778" w:rsidRPr="001114CA">
        <w:rPr>
          <w:rFonts w:ascii="仿宋" w:eastAsia="仿宋" w:hAnsi="仿宋" w:hint="eastAsia"/>
          <w:sz w:val="28"/>
          <w:szCs w:val="28"/>
        </w:rPr>
        <w:t>必须能</w:t>
      </w:r>
      <w:r w:rsidR="00A25778" w:rsidRPr="001114CA">
        <w:rPr>
          <w:rFonts w:ascii="仿宋" w:eastAsia="仿宋" w:hAnsi="仿宋"/>
          <w:sz w:val="28"/>
          <w:szCs w:val="28"/>
        </w:rPr>
        <w:t>落地到</w:t>
      </w:r>
      <w:r w:rsidR="00422E8A" w:rsidRPr="001114CA">
        <w:rPr>
          <w:rFonts w:ascii="仿宋" w:eastAsia="仿宋" w:hAnsi="仿宋"/>
          <w:sz w:val="28"/>
          <w:szCs w:val="28"/>
        </w:rPr>
        <w:t>平台</w:t>
      </w:r>
      <w:r w:rsidR="004B770C" w:rsidRPr="001114CA">
        <w:rPr>
          <w:rFonts w:ascii="仿宋" w:eastAsia="仿宋" w:hAnsi="仿宋" w:hint="eastAsia"/>
          <w:sz w:val="28"/>
          <w:szCs w:val="28"/>
        </w:rPr>
        <w:t>中</w:t>
      </w:r>
      <w:r w:rsidR="00422E8A" w:rsidRPr="001114CA">
        <w:rPr>
          <w:rFonts w:ascii="仿宋" w:eastAsia="仿宋" w:hAnsi="仿宋"/>
          <w:sz w:val="28"/>
          <w:szCs w:val="28"/>
        </w:rPr>
        <w:t>，</w:t>
      </w:r>
      <w:r w:rsidR="004B770C" w:rsidRPr="001114CA">
        <w:rPr>
          <w:rFonts w:ascii="仿宋" w:eastAsia="仿宋" w:hAnsi="仿宋" w:hint="eastAsia"/>
          <w:sz w:val="28"/>
          <w:szCs w:val="28"/>
        </w:rPr>
        <w:t>以</w:t>
      </w:r>
      <w:r w:rsidR="00422E8A" w:rsidRPr="001114CA">
        <w:rPr>
          <w:rFonts w:ascii="仿宋" w:eastAsia="仿宋" w:hAnsi="仿宋" w:hint="eastAsia"/>
          <w:sz w:val="28"/>
          <w:szCs w:val="28"/>
        </w:rPr>
        <w:t>实现</w:t>
      </w:r>
      <w:r w:rsidR="00422E8A" w:rsidRPr="001114CA">
        <w:rPr>
          <w:rFonts w:ascii="仿宋" w:eastAsia="仿宋" w:hAnsi="仿宋"/>
          <w:sz w:val="28"/>
          <w:szCs w:val="28"/>
        </w:rPr>
        <w:t>后续</w:t>
      </w:r>
      <w:r w:rsidR="002224B8" w:rsidRPr="001114CA">
        <w:rPr>
          <w:rFonts w:ascii="仿宋" w:eastAsia="仿宋" w:hAnsi="仿宋" w:hint="eastAsia"/>
          <w:sz w:val="28"/>
          <w:szCs w:val="28"/>
        </w:rPr>
        <w:t>数据</w:t>
      </w:r>
      <w:r w:rsidR="002224B8" w:rsidRPr="001114CA">
        <w:rPr>
          <w:rFonts w:ascii="仿宋" w:eastAsia="仿宋" w:hAnsi="仿宋"/>
          <w:sz w:val="28"/>
          <w:szCs w:val="28"/>
        </w:rPr>
        <w:t>资产</w:t>
      </w:r>
      <w:r w:rsidR="00422E8A" w:rsidRPr="001114CA">
        <w:rPr>
          <w:rFonts w:ascii="仿宋" w:eastAsia="仿宋" w:hAnsi="仿宋" w:hint="eastAsia"/>
          <w:sz w:val="28"/>
          <w:szCs w:val="28"/>
        </w:rPr>
        <w:t>线上化</w:t>
      </w:r>
      <w:r w:rsidR="00422E8A" w:rsidRPr="001114CA">
        <w:rPr>
          <w:rFonts w:ascii="仿宋" w:eastAsia="仿宋" w:hAnsi="仿宋"/>
          <w:sz w:val="28"/>
          <w:szCs w:val="28"/>
        </w:rPr>
        <w:t>、自动化</w:t>
      </w:r>
      <w:r w:rsidR="00422E8A" w:rsidRPr="001114CA">
        <w:rPr>
          <w:rFonts w:ascii="仿宋" w:eastAsia="仿宋" w:hAnsi="仿宋" w:hint="eastAsia"/>
          <w:sz w:val="28"/>
          <w:szCs w:val="28"/>
        </w:rPr>
        <w:t>管控</w:t>
      </w:r>
      <w:r w:rsidR="00422E8A" w:rsidRPr="001114CA">
        <w:rPr>
          <w:rFonts w:ascii="仿宋" w:eastAsia="仿宋" w:hAnsi="仿宋"/>
          <w:sz w:val="28"/>
          <w:szCs w:val="28"/>
        </w:rPr>
        <w:t>。</w:t>
      </w:r>
    </w:p>
    <w:p w:rsidR="008145AD" w:rsidRPr="001114CA" w:rsidRDefault="008145AD" w:rsidP="001114CA">
      <w:pPr>
        <w:pStyle w:val="a8"/>
        <w:numPr>
          <w:ilvl w:val="0"/>
          <w:numId w:val="12"/>
        </w:numPr>
        <w:ind w:left="0" w:firstLineChars="0" w:firstLine="709"/>
        <w:rPr>
          <w:rFonts w:ascii="仿宋" w:eastAsia="仿宋" w:hAnsi="仿宋"/>
          <w:sz w:val="28"/>
          <w:szCs w:val="28"/>
        </w:rPr>
      </w:pPr>
      <w:r w:rsidRPr="001114CA">
        <w:rPr>
          <w:rFonts w:ascii="仿宋" w:eastAsia="仿宋" w:hAnsi="仿宋" w:hint="eastAsia"/>
          <w:b/>
          <w:bCs/>
          <w:sz w:val="30"/>
          <w:szCs w:val="30"/>
        </w:rPr>
        <w:t>数据资产管理培训和宣贯</w:t>
      </w:r>
      <w:r w:rsidRPr="001114CA">
        <w:rPr>
          <w:rFonts w:ascii="仿宋" w:eastAsia="仿宋" w:hAnsi="仿宋" w:hint="eastAsia"/>
          <w:bCs/>
          <w:sz w:val="30"/>
          <w:szCs w:val="30"/>
        </w:rPr>
        <w:t>。指导数据资产管理规范及流程具体落地，对于规范及流程执行过程中遇到的问题进行解答；对行内业务及技术人员进行数据资产管理培训和宣贯，确保参与人员理解数据资产管理规范的内容及价值</w:t>
      </w:r>
      <w:r w:rsidRPr="001114CA">
        <w:rPr>
          <w:rFonts w:ascii="仿宋" w:eastAsia="仿宋" w:hAnsi="仿宋"/>
          <w:sz w:val="28"/>
          <w:szCs w:val="28"/>
        </w:rPr>
        <w:t>。</w:t>
      </w:r>
    </w:p>
    <w:p w:rsidR="0040192C" w:rsidRPr="001114CA" w:rsidRDefault="0040192C" w:rsidP="001114CA">
      <w:pPr>
        <w:rPr>
          <w:rFonts w:ascii="仿宋" w:eastAsia="仿宋" w:hAnsi="仿宋"/>
          <w:sz w:val="28"/>
          <w:szCs w:val="28"/>
        </w:rPr>
      </w:pPr>
    </w:p>
    <w:p w:rsidR="00B0181E" w:rsidRDefault="00B0181E" w:rsidP="001114CA">
      <w:pPr>
        <w:rPr>
          <w:rFonts w:ascii="仿宋" w:eastAsia="仿宋" w:hAnsi="仿宋" w:hint="eastAsia"/>
          <w:sz w:val="28"/>
          <w:szCs w:val="28"/>
        </w:rPr>
      </w:pPr>
    </w:p>
    <w:p w:rsidR="001114CA" w:rsidRDefault="001114CA" w:rsidP="001114CA">
      <w:pPr>
        <w:rPr>
          <w:rFonts w:ascii="仿宋" w:eastAsia="仿宋" w:hAnsi="仿宋" w:hint="eastAsia"/>
          <w:sz w:val="28"/>
          <w:szCs w:val="28"/>
        </w:rPr>
      </w:pPr>
    </w:p>
    <w:p w:rsidR="001114CA" w:rsidRPr="001114CA" w:rsidRDefault="001114CA" w:rsidP="001114CA">
      <w:pPr>
        <w:rPr>
          <w:rFonts w:ascii="仿宋" w:eastAsia="仿宋" w:hAnsi="仿宋"/>
          <w:sz w:val="28"/>
          <w:szCs w:val="28"/>
        </w:rPr>
      </w:pPr>
    </w:p>
    <w:p w:rsidR="003343D0" w:rsidRPr="001114CA" w:rsidRDefault="00045D25" w:rsidP="001114CA">
      <w:pPr>
        <w:autoSpaceDE w:val="0"/>
        <w:autoSpaceDN w:val="0"/>
        <w:adjustRightInd w:val="0"/>
        <w:spacing w:afterLines="100" w:after="312" w:line="640" w:lineRule="atLeast"/>
        <w:jc w:val="center"/>
        <w:outlineLvl w:val="0"/>
        <w:rPr>
          <w:rFonts w:ascii="黑体" w:eastAsia="黑体" w:hAnsi="黑体"/>
          <w:b/>
          <w:bCs/>
          <w:snapToGrid w:val="0"/>
          <w:sz w:val="28"/>
          <w:szCs w:val="28"/>
        </w:rPr>
      </w:pPr>
      <w:r w:rsidRPr="001114CA">
        <w:rPr>
          <w:rFonts w:ascii="黑体" w:eastAsia="黑体" w:hAnsi="黑体" w:hint="eastAsia"/>
          <w:b/>
          <w:bCs/>
          <w:snapToGrid w:val="0"/>
          <w:sz w:val="28"/>
          <w:szCs w:val="28"/>
        </w:rPr>
        <w:lastRenderedPageBreak/>
        <w:t>第三部分   公告说明</w:t>
      </w:r>
    </w:p>
    <w:p w:rsidR="00045D25" w:rsidRPr="001114CA" w:rsidRDefault="00E963D9" w:rsidP="001114CA">
      <w:pPr>
        <w:autoSpaceDE w:val="0"/>
        <w:autoSpaceDN w:val="0"/>
        <w:adjustRightInd w:val="0"/>
        <w:spacing w:afterLines="100" w:after="312" w:line="640" w:lineRule="atLeast"/>
        <w:outlineLvl w:val="0"/>
        <w:rPr>
          <w:rFonts w:asciiTheme="minorEastAsia" w:eastAsiaTheme="minorEastAsia" w:hAnsiTheme="minorEastAsia"/>
          <w:snapToGrid w:val="0"/>
          <w:sz w:val="28"/>
          <w:szCs w:val="28"/>
        </w:rPr>
      </w:pPr>
      <w:r w:rsidRPr="001114CA">
        <w:rPr>
          <w:rFonts w:asciiTheme="minorEastAsia" w:eastAsiaTheme="minorEastAsia" w:hAnsiTheme="minorEastAsia" w:hint="eastAsia"/>
          <w:snapToGrid w:val="0"/>
          <w:sz w:val="28"/>
          <w:szCs w:val="28"/>
        </w:rPr>
        <w:t>一、</w:t>
      </w:r>
      <w:r w:rsidR="00045D25" w:rsidRPr="001114CA">
        <w:rPr>
          <w:rFonts w:asciiTheme="minorEastAsia" w:eastAsiaTheme="minorEastAsia" w:hAnsiTheme="minorEastAsia" w:hint="eastAsia"/>
          <w:snapToGrid w:val="0"/>
          <w:sz w:val="28"/>
          <w:szCs w:val="28"/>
        </w:rPr>
        <w:t>适用范围</w:t>
      </w:r>
    </w:p>
    <w:p w:rsidR="003343D0" w:rsidRPr="001114CA" w:rsidRDefault="00045D25" w:rsidP="001114CA">
      <w:pPr>
        <w:autoSpaceDE w:val="0"/>
        <w:autoSpaceDN w:val="0"/>
        <w:adjustRightInd w:val="0"/>
        <w:ind w:firstLine="624"/>
        <w:jc w:val="left"/>
        <w:rPr>
          <w:rFonts w:ascii="仿宋" w:eastAsia="仿宋" w:hAnsi="仿宋"/>
          <w:snapToGrid w:val="0"/>
          <w:sz w:val="28"/>
          <w:szCs w:val="28"/>
        </w:rPr>
      </w:pPr>
      <w:r w:rsidRPr="001114CA">
        <w:rPr>
          <w:rFonts w:ascii="仿宋" w:eastAsia="仿宋" w:hAnsi="仿宋" w:hint="eastAsia"/>
          <w:snapToGrid w:val="0"/>
          <w:sz w:val="28"/>
          <w:szCs w:val="28"/>
        </w:rPr>
        <w:t>本公告文件仅适用于江苏昆山农村商业银行股份有限公司</w:t>
      </w:r>
      <w:r w:rsidR="008E1ACF" w:rsidRPr="001114CA">
        <w:rPr>
          <w:rFonts w:ascii="仿宋_GB2312" w:eastAsia="仿宋_GB2312" w:hAnsi="宋体" w:hint="eastAsia"/>
          <w:snapToGrid w:val="0"/>
          <w:sz w:val="28"/>
          <w:u w:val="single"/>
        </w:rPr>
        <w:t>数据资产盘点咨询</w:t>
      </w:r>
      <w:r w:rsidR="008E1ACF" w:rsidRPr="001114CA">
        <w:rPr>
          <w:rFonts w:ascii="仿宋_GB2312" w:eastAsia="仿宋_GB2312" w:hAnsi="宋体"/>
          <w:snapToGrid w:val="0"/>
          <w:sz w:val="28"/>
          <w:u w:val="single"/>
        </w:rPr>
        <w:t>项目</w:t>
      </w:r>
      <w:r w:rsidRPr="001114CA">
        <w:rPr>
          <w:rFonts w:ascii="仿宋" w:eastAsia="仿宋" w:hAnsi="仿宋" w:hint="eastAsia"/>
          <w:snapToGrid w:val="0"/>
          <w:sz w:val="28"/>
          <w:szCs w:val="28"/>
        </w:rPr>
        <w:t>而进行的公开选型。</w:t>
      </w:r>
    </w:p>
    <w:p w:rsidR="00045D25" w:rsidRPr="001114CA" w:rsidRDefault="00E963D9" w:rsidP="001114CA">
      <w:pPr>
        <w:autoSpaceDE w:val="0"/>
        <w:autoSpaceDN w:val="0"/>
        <w:adjustRightInd w:val="0"/>
        <w:spacing w:afterLines="100" w:after="312" w:line="640" w:lineRule="atLeast"/>
        <w:outlineLvl w:val="0"/>
        <w:rPr>
          <w:rFonts w:asciiTheme="minorEastAsia" w:eastAsiaTheme="minorEastAsia" w:hAnsiTheme="minorEastAsia"/>
          <w:snapToGrid w:val="0"/>
          <w:sz w:val="28"/>
          <w:szCs w:val="28"/>
        </w:rPr>
      </w:pPr>
      <w:r w:rsidRPr="001114CA">
        <w:rPr>
          <w:rFonts w:asciiTheme="minorEastAsia" w:eastAsiaTheme="minorEastAsia" w:hAnsiTheme="minorEastAsia" w:hint="eastAsia"/>
          <w:snapToGrid w:val="0"/>
          <w:sz w:val="28"/>
          <w:szCs w:val="28"/>
        </w:rPr>
        <w:t>二、</w:t>
      </w:r>
      <w:r w:rsidR="00045D25" w:rsidRPr="001114CA">
        <w:rPr>
          <w:rFonts w:asciiTheme="minorEastAsia" w:eastAsiaTheme="minorEastAsia" w:hAnsiTheme="minorEastAsia" w:hint="eastAsia"/>
          <w:snapToGrid w:val="0"/>
          <w:sz w:val="28"/>
          <w:szCs w:val="28"/>
        </w:rPr>
        <w:t>定义</w:t>
      </w:r>
    </w:p>
    <w:p w:rsidR="00045D25" w:rsidRPr="001114CA" w:rsidRDefault="00E963D9" w:rsidP="001114CA">
      <w:pPr>
        <w:autoSpaceDE w:val="0"/>
        <w:autoSpaceDN w:val="0"/>
        <w:adjustRightInd w:val="0"/>
        <w:ind w:firstLineChars="200" w:firstLine="560"/>
        <w:jc w:val="left"/>
        <w:rPr>
          <w:rFonts w:ascii="仿宋" w:eastAsia="仿宋" w:hAnsi="仿宋"/>
          <w:snapToGrid w:val="0"/>
          <w:sz w:val="28"/>
          <w:szCs w:val="28"/>
        </w:rPr>
      </w:pPr>
      <w:r w:rsidRPr="001114CA">
        <w:rPr>
          <w:rFonts w:ascii="仿宋" w:eastAsia="仿宋" w:hAnsi="仿宋" w:hint="eastAsia"/>
          <w:snapToGrid w:val="0"/>
          <w:sz w:val="28"/>
          <w:szCs w:val="28"/>
        </w:rPr>
        <w:t>1、</w:t>
      </w:r>
      <w:r w:rsidR="00045D25" w:rsidRPr="001114CA">
        <w:rPr>
          <w:rFonts w:ascii="仿宋" w:eastAsia="仿宋" w:hAnsi="仿宋" w:hint="eastAsia"/>
          <w:snapToGrid w:val="0"/>
          <w:sz w:val="28"/>
          <w:szCs w:val="28"/>
        </w:rPr>
        <w:t>“公告人”系指组织本次项目的机构：</w:t>
      </w:r>
      <w:r w:rsidR="003E2F62" w:rsidRPr="001114CA">
        <w:rPr>
          <w:rFonts w:ascii="仿宋" w:eastAsia="仿宋" w:hAnsi="仿宋" w:hint="eastAsia"/>
          <w:snapToGrid w:val="0"/>
          <w:sz w:val="28"/>
          <w:szCs w:val="28"/>
        </w:rPr>
        <w:t>江苏昆山农村商业银行股份有限公司</w:t>
      </w:r>
      <w:r w:rsidR="00045D25" w:rsidRPr="001114CA">
        <w:rPr>
          <w:rFonts w:ascii="仿宋" w:eastAsia="仿宋" w:hAnsi="仿宋" w:hint="eastAsia"/>
          <w:snapToGrid w:val="0"/>
          <w:sz w:val="28"/>
          <w:szCs w:val="28"/>
        </w:rPr>
        <w:t>。</w:t>
      </w:r>
    </w:p>
    <w:p w:rsidR="00045D25" w:rsidRPr="001114CA" w:rsidRDefault="00E963D9" w:rsidP="001114CA">
      <w:pPr>
        <w:autoSpaceDE w:val="0"/>
        <w:autoSpaceDN w:val="0"/>
        <w:adjustRightInd w:val="0"/>
        <w:ind w:firstLineChars="200" w:firstLine="560"/>
        <w:jc w:val="left"/>
        <w:rPr>
          <w:rFonts w:ascii="仿宋" w:eastAsia="仿宋" w:hAnsi="仿宋"/>
          <w:snapToGrid w:val="0"/>
          <w:sz w:val="28"/>
          <w:szCs w:val="28"/>
        </w:rPr>
      </w:pPr>
      <w:r w:rsidRPr="001114CA">
        <w:rPr>
          <w:rFonts w:ascii="仿宋" w:eastAsia="仿宋" w:hAnsi="仿宋" w:hint="eastAsia"/>
          <w:snapToGrid w:val="0"/>
          <w:sz w:val="28"/>
          <w:szCs w:val="28"/>
        </w:rPr>
        <w:t>2、</w:t>
      </w:r>
      <w:r w:rsidR="00045D25" w:rsidRPr="001114CA">
        <w:rPr>
          <w:rFonts w:ascii="仿宋" w:eastAsia="仿宋" w:hAnsi="仿宋" w:hint="eastAsia"/>
          <w:snapToGrid w:val="0"/>
          <w:sz w:val="28"/>
          <w:szCs w:val="28"/>
        </w:rPr>
        <w:t>“意向人”系指满足本公告文件要求并有意向承担本项目建设的法人单位。</w:t>
      </w:r>
    </w:p>
    <w:p w:rsidR="00045D25" w:rsidRPr="001114CA" w:rsidRDefault="00E963D9" w:rsidP="001114CA">
      <w:pPr>
        <w:autoSpaceDE w:val="0"/>
        <w:autoSpaceDN w:val="0"/>
        <w:adjustRightInd w:val="0"/>
        <w:ind w:firstLineChars="200" w:firstLine="560"/>
        <w:jc w:val="left"/>
        <w:rPr>
          <w:rFonts w:ascii="仿宋" w:eastAsia="仿宋" w:hAnsi="仿宋"/>
          <w:snapToGrid w:val="0"/>
          <w:sz w:val="28"/>
          <w:szCs w:val="28"/>
        </w:rPr>
      </w:pPr>
      <w:r w:rsidRPr="001114CA">
        <w:rPr>
          <w:rFonts w:ascii="仿宋" w:eastAsia="仿宋" w:hAnsi="仿宋" w:hint="eastAsia"/>
          <w:snapToGrid w:val="0"/>
          <w:sz w:val="28"/>
          <w:szCs w:val="28"/>
        </w:rPr>
        <w:t>3、</w:t>
      </w:r>
      <w:r w:rsidR="00045D25" w:rsidRPr="001114CA">
        <w:rPr>
          <w:rFonts w:ascii="仿宋" w:eastAsia="仿宋" w:hAnsi="仿宋" w:hint="eastAsia"/>
          <w:snapToGrid w:val="0"/>
          <w:sz w:val="28"/>
          <w:szCs w:val="28"/>
        </w:rPr>
        <w:t>“设备（系统）”系指意向人按公告文件规定，须向公告人提供的设备、软件系统、备品备件、工具、手册及其他有关技术资料和材料。</w:t>
      </w:r>
    </w:p>
    <w:p w:rsidR="00045D25" w:rsidRPr="001114CA" w:rsidRDefault="00E963D9" w:rsidP="001114CA">
      <w:pPr>
        <w:autoSpaceDE w:val="0"/>
        <w:autoSpaceDN w:val="0"/>
        <w:adjustRightInd w:val="0"/>
        <w:ind w:firstLineChars="200" w:firstLine="560"/>
        <w:jc w:val="left"/>
        <w:rPr>
          <w:rFonts w:ascii="仿宋" w:eastAsia="仿宋" w:hAnsi="仿宋"/>
          <w:snapToGrid w:val="0"/>
          <w:sz w:val="28"/>
          <w:szCs w:val="28"/>
        </w:rPr>
      </w:pPr>
      <w:r w:rsidRPr="001114CA">
        <w:rPr>
          <w:rFonts w:ascii="仿宋" w:eastAsia="仿宋" w:hAnsi="仿宋" w:hint="eastAsia"/>
          <w:snapToGrid w:val="0"/>
          <w:sz w:val="28"/>
          <w:szCs w:val="28"/>
        </w:rPr>
        <w:t>4、</w:t>
      </w:r>
      <w:r w:rsidR="00045D25" w:rsidRPr="001114CA">
        <w:rPr>
          <w:rFonts w:ascii="仿宋" w:eastAsia="仿宋" w:hAnsi="仿宋" w:hint="eastAsia"/>
          <w:snapToGrid w:val="0"/>
          <w:sz w:val="28"/>
          <w:szCs w:val="28"/>
        </w:rPr>
        <w:t>“服务”系指公告文件规定意向人须承担的在选型过程中的技术服务、运输、安装调试、人员培训、售后服务和其他类似的义务。</w:t>
      </w:r>
    </w:p>
    <w:p w:rsidR="00045D25" w:rsidRPr="001114CA" w:rsidRDefault="00E963D9" w:rsidP="001114CA">
      <w:pPr>
        <w:autoSpaceDE w:val="0"/>
        <w:autoSpaceDN w:val="0"/>
        <w:adjustRightInd w:val="0"/>
        <w:ind w:firstLineChars="200" w:firstLine="560"/>
        <w:jc w:val="left"/>
        <w:rPr>
          <w:rFonts w:ascii="仿宋" w:eastAsia="仿宋" w:hAnsi="仿宋"/>
          <w:snapToGrid w:val="0"/>
          <w:sz w:val="28"/>
          <w:szCs w:val="28"/>
        </w:rPr>
      </w:pPr>
      <w:r w:rsidRPr="001114CA">
        <w:rPr>
          <w:rFonts w:ascii="仿宋" w:eastAsia="仿宋" w:hAnsi="仿宋" w:hint="eastAsia"/>
          <w:snapToGrid w:val="0"/>
          <w:sz w:val="28"/>
          <w:szCs w:val="28"/>
        </w:rPr>
        <w:t>5、</w:t>
      </w:r>
      <w:r w:rsidR="00045D25" w:rsidRPr="001114CA">
        <w:rPr>
          <w:rFonts w:ascii="仿宋" w:eastAsia="仿宋" w:hAnsi="仿宋" w:hint="eastAsia"/>
          <w:snapToGrid w:val="0"/>
          <w:sz w:val="28"/>
          <w:szCs w:val="28"/>
        </w:rPr>
        <w:t>“公告文件”系指本文件及其附件，如公告人对公告文件及其附件进行有效的修改或澄清，则该修改和澄清构成公告文件不可分割的一部分。</w:t>
      </w:r>
    </w:p>
    <w:p w:rsidR="003343D0" w:rsidRPr="001114CA" w:rsidRDefault="00E963D9" w:rsidP="001114CA">
      <w:pPr>
        <w:autoSpaceDE w:val="0"/>
        <w:autoSpaceDN w:val="0"/>
        <w:adjustRightInd w:val="0"/>
        <w:ind w:firstLineChars="200" w:firstLine="560"/>
        <w:jc w:val="left"/>
        <w:rPr>
          <w:rFonts w:ascii="仿宋" w:eastAsia="仿宋" w:hAnsi="仿宋"/>
          <w:snapToGrid w:val="0"/>
          <w:sz w:val="28"/>
          <w:szCs w:val="28"/>
        </w:rPr>
      </w:pPr>
      <w:r w:rsidRPr="001114CA">
        <w:rPr>
          <w:rFonts w:ascii="仿宋" w:eastAsia="仿宋" w:hAnsi="仿宋" w:hint="eastAsia"/>
          <w:snapToGrid w:val="0"/>
          <w:sz w:val="28"/>
          <w:szCs w:val="28"/>
        </w:rPr>
        <w:t>6、</w:t>
      </w:r>
      <w:r w:rsidR="00045D25" w:rsidRPr="001114CA">
        <w:rPr>
          <w:rFonts w:ascii="仿宋" w:eastAsia="仿宋" w:hAnsi="仿宋" w:hint="eastAsia"/>
          <w:snapToGrid w:val="0"/>
          <w:sz w:val="28"/>
          <w:szCs w:val="28"/>
        </w:rPr>
        <w:t>“技术方案”系指意向人按照公告文件要求编写，并向公告人递交的有效的文字说明、表格、图表等文件。</w:t>
      </w:r>
    </w:p>
    <w:p w:rsidR="00045D25" w:rsidRPr="001114CA" w:rsidRDefault="00E963D9" w:rsidP="001114CA">
      <w:pPr>
        <w:autoSpaceDE w:val="0"/>
        <w:autoSpaceDN w:val="0"/>
        <w:adjustRightInd w:val="0"/>
        <w:spacing w:afterLines="100" w:after="312" w:line="640" w:lineRule="atLeast"/>
        <w:outlineLvl w:val="0"/>
        <w:rPr>
          <w:rFonts w:asciiTheme="minorEastAsia" w:eastAsiaTheme="minorEastAsia" w:hAnsiTheme="minorEastAsia"/>
          <w:snapToGrid w:val="0"/>
          <w:sz w:val="28"/>
          <w:szCs w:val="28"/>
        </w:rPr>
      </w:pPr>
      <w:r w:rsidRPr="001114CA">
        <w:rPr>
          <w:rFonts w:asciiTheme="minorEastAsia" w:eastAsiaTheme="minorEastAsia" w:hAnsiTheme="minorEastAsia" w:hint="eastAsia"/>
          <w:snapToGrid w:val="0"/>
          <w:sz w:val="28"/>
          <w:szCs w:val="28"/>
        </w:rPr>
        <w:t>三、</w:t>
      </w:r>
      <w:r w:rsidR="00045D25" w:rsidRPr="001114CA">
        <w:rPr>
          <w:rFonts w:asciiTheme="minorEastAsia" w:eastAsiaTheme="minorEastAsia" w:hAnsiTheme="minorEastAsia" w:hint="eastAsia"/>
          <w:snapToGrid w:val="0"/>
          <w:sz w:val="28"/>
          <w:szCs w:val="28"/>
        </w:rPr>
        <w:t>对于本次公告的重要说明</w:t>
      </w:r>
    </w:p>
    <w:p w:rsidR="003343D0" w:rsidRPr="001114CA" w:rsidRDefault="006B35C4" w:rsidP="001114CA">
      <w:pPr>
        <w:tabs>
          <w:tab w:val="left" w:pos="0"/>
        </w:tabs>
        <w:ind w:firstLineChars="200" w:firstLine="560"/>
        <w:jc w:val="left"/>
        <w:rPr>
          <w:rFonts w:ascii="仿宋" w:eastAsia="仿宋" w:hAnsi="仿宋"/>
          <w:snapToGrid w:val="0"/>
          <w:sz w:val="28"/>
          <w:szCs w:val="28"/>
        </w:rPr>
      </w:pPr>
      <w:r w:rsidRPr="001114CA">
        <w:rPr>
          <w:rFonts w:ascii="仿宋" w:eastAsia="仿宋" w:hAnsi="仿宋" w:hint="eastAsia"/>
          <w:snapToGrid w:val="0"/>
          <w:sz w:val="28"/>
          <w:szCs w:val="28"/>
        </w:rPr>
        <w:lastRenderedPageBreak/>
        <w:t>意向人须于</w:t>
      </w:r>
      <w:r w:rsidR="00CE7111" w:rsidRPr="001114CA">
        <w:rPr>
          <w:rFonts w:ascii="仿宋" w:eastAsia="仿宋" w:hAnsi="仿宋" w:hint="eastAsia"/>
          <w:snapToGrid w:val="0"/>
          <w:sz w:val="28"/>
          <w:szCs w:val="28"/>
        </w:rPr>
        <w:t>20</w:t>
      </w:r>
      <w:r w:rsidR="001114CA" w:rsidRPr="001114CA">
        <w:rPr>
          <w:rFonts w:ascii="仿宋" w:eastAsia="仿宋" w:hAnsi="仿宋" w:hint="eastAsia"/>
          <w:snapToGrid w:val="0"/>
          <w:sz w:val="28"/>
          <w:szCs w:val="28"/>
        </w:rPr>
        <w:t>22</w:t>
      </w:r>
      <w:r w:rsidRPr="001114CA">
        <w:rPr>
          <w:rFonts w:ascii="仿宋" w:eastAsia="仿宋" w:hAnsi="仿宋" w:hint="eastAsia"/>
          <w:snapToGrid w:val="0"/>
          <w:sz w:val="28"/>
          <w:szCs w:val="28"/>
        </w:rPr>
        <w:t>年</w:t>
      </w:r>
      <w:r w:rsidR="001114CA" w:rsidRPr="001114CA">
        <w:rPr>
          <w:rFonts w:ascii="仿宋" w:eastAsia="仿宋" w:hAnsi="仿宋" w:hint="eastAsia"/>
          <w:snapToGrid w:val="0"/>
          <w:sz w:val="28"/>
          <w:szCs w:val="28"/>
        </w:rPr>
        <w:t>01月28</w:t>
      </w:r>
      <w:r w:rsidRPr="001114CA">
        <w:rPr>
          <w:rFonts w:ascii="仿宋" w:eastAsia="仿宋" w:hAnsi="仿宋" w:hint="eastAsia"/>
          <w:snapToGrid w:val="0"/>
          <w:sz w:val="28"/>
          <w:szCs w:val="28"/>
        </w:rPr>
        <w:t>日17:00前将交流文档等材料发送至联系人邮箱，并主动联系本公告联系人协商安排时间进行现场讲解及</w:t>
      </w:r>
      <w:r w:rsidRPr="001114CA">
        <w:rPr>
          <w:rFonts w:ascii="仿宋" w:eastAsia="仿宋" w:hAnsi="仿宋"/>
          <w:snapToGrid w:val="0"/>
          <w:sz w:val="28"/>
          <w:szCs w:val="28"/>
        </w:rPr>
        <w:t>答疑</w:t>
      </w:r>
      <w:r w:rsidRPr="001114CA">
        <w:rPr>
          <w:rFonts w:ascii="仿宋" w:eastAsia="仿宋" w:hAnsi="仿宋" w:hint="eastAsia"/>
          <w:snapToGrid w:val="0"/>
          <w:sz w:val="28"/>
          <w:szCs w:val="28"/>
        </w:rPr>
        <w:t>,公告人将根据讲解和答疑情况确定入围厂商</w:t>
      </w:r>
      <w:r w:rsidR="00045D25" w:rsidRPr="001114CA">
        <w:rPr>
          <w:rFonts w:ascii="仿宋" w:eastAsia="仿宋" w:hAnsi="仿宋" w:hint="eastAsia"/>
          <w:snapToGrid w:val="0"/>
          <w:sz w:val="28"/>
          <w:szCs w:val="28"/>
        </w:rPr>
        <w:t>。</w:t>
      </w:r>
    </w:p>
    <w:p w:rsidR="00045D25" w:rsidRPr="001114CA" w:rsidRDefault="00E963D9" w:rsidP="001114CA">
      <w:pPr>
        <w:autoSpaceDE w:val="0"/>
        <w:autoSpaceDN w:val="0"/>
        <w:adjustRightInd w:val="0"/>
        <w:spacing w:afterLines="100" w:after="312" w:line="640" w:lineRule="atLeast"/>
        <w:outlineLvl w:val="0"/>
        <w:rPr>
          <w:rFonts w:asciiTheme="minorEastAsia" w:eastAsiaTheme="minorEastAsia" w:hAnsiTheme="minorEastAsia"/>
          <w:snapToGrid w:val="0"/>
          <w:sz w:val="28"/>
          <w:szCs w:val="28"/>
        </w:rPr>
      </w:pPr>
      <w:r w:rsidRPr="001114CA">
        <w:rPr>
          <w:rFonts w:asciiTheme="minorEastAsia" w:eastAsiaTheme="minorEastAsia" w:hAnsiTheme="minorEastAsia" w:hint="eastAsia"/>
          <w:snapToGrid w:val="0"/>
          <w:sz w:val="28"/>
          <w:szCs w:val="28"/>
        </w:rPr>
        <w:t>四、</w:t>
      </w:r>
      <w:r w:rsidR="00045D25" w:rsidRPr="001114CA">
        <w:rPr>
          <w:rFonts w:asciiTheme="minorEastAsia" w:eastAsiaTheme="minorEastAsia" w:hAnsiTheme="minorEastAsia" w:hint="eastAsia"/>
          <w:snapToGrid w:val="0"/>
          <w:sz w:val="28"/>
          <w:szCs w:val="28"/>
        </w:rPr>
        <w:t>对意向人的要求</w:t>
      </w:r>
    </w:p>
    <w:p w:rsidR="00045D25" w:rsidRPr="001114CA" w:rsidRDefault="00E963D9" w:rsidP="001114CA">
      <w:pPr>
        <w:tabs>
          <w:tab w:val="left" w:pos="567"/>
        </w:tabs>
        <w:ind w:firstLineChars="200" w:firstLine="560"/>
        <w:jc w:val="left"/>
        <w:rPr>
          <w:rFonts w:ascii="仿宋" w:eastAsia="仿宋" w:hAnsi="仿宋"/>
          <w:snapToGrid w:val="0"/>
          <w:sz w:val="28"/>
          <w:szCs w:val="28"/>
        </w:rPr>
      </w:pPr>
      <w:r w:rsidRPr="001114CA">
        <w:rPr>
          <w:rFonts w:ascii="仿宋" w:eastAsia="仿宋" w:hAnsi="仿宋" w:hint="eastAsia"/>
          <w:snapToGrid w:val="0"/>
          <w:sz w:val="28"/>
          <w:szCs w:val="28"/>
        </w:rPr>
        <w:t>1、</w:t>
      </w:r>
      <w:r w:rsidR="00045D25" w:rsidRPr="001114CA">
        <w:rPr>
          <w:rFonts w:ascii="仿宋" w:eastAsia="仿宋" w:hAnsi="仿宋" w:hint="eastAsia"/>
          <w:snapToGrid w:val="0"/>
          <w:sz w:val="28"/>
          <w:szCs w:val="28"/>
        </w:rPr>
        <w:t>意向人</w:t>
      </w:r>
      <w:r w:rsidR="00045D25" w:rsidRPr="001114CA">
        <w:rPr>
          <w:rFonts w:ascii="仿宋" w:eastAsia="仿宋" w:hAnsi="仿宋" w:hint="eastAsia"/>
          <w:sz w:val="28"/>
          <w:szCs w:val="28"/>
        </w:rPr>
        <w:t>必须为具有独立企业法人资格，具有合法名称、组织机构、固定的办公场所，注册资本要求不少于</w:t>
      </w:r>
      <w:r w:rsidR="00FA71B7" w:rsidRPr="001114CA">
        <w:rPr>
          <w:rFonts w:ascii="仿宋" w:eastAsia="仿宋" w:hAnsi="仿宋"/>
          <w:sz w:val="28"/>
          <w:szCs w:val="28"/>
        </w:rPr>
        <w:t>500</w:t>
      </w:r>
      <w:r w:rsidR="00045D25" w:rsidRPr="001114CA">
        <w:rPr>
          <w:rFonts w:ascii="仿宋" w:eastAsia="仿宋" w:hAnsi="仿宋" w:hint="eastAsia"/>
          <w:sz w:val="28"/>
          <w:szCs w:val="28"/>
        </w:rPr>
        <w:t>万元人民币（或等值外币），注册时间不少于</w:t>
      </w:r>
      <w:r w:rsidR="00FA71B7" w:rsidRPr="001114CA">
        <w:rPr>
          <w:rFonts w:ascii="仿宋" w:eastAsia="仿宋" w:hAnsi="仿宋"/>
          <w:sz w:val="28"/>
          <w:szCs w:val="28"/>
        </w:rPr>
        <w:t>3</w:t>
      </w:r>
      <w:r w:rsidR="00045D25" w:rsidRPr="001114CA">
        <w:rPr>
          <w:rFonts w:ascii="仿宋" w:eastAsia="仿宋" w:hAnsi="仿宋" w:hint="eastAsia"/>
          <w:sz w:val="28"/>
          <w:szCs w:val="28"/>
        </w:rPr>
        <w:t>年，且具有良好的技术力量、商业信誉和售后服务体系。</w:t>
      </w:r>
    </w:p>
    <w:p w:rsidR="00045D25" w:rsidRPr="001114CA" w:rsidRDefault="00E963D9" w:rsidP="001114CA">
      <w:pPr>
        <w:tabs>
          <w:tab w:val="left" w:pos="567"/>
        </w:tabs>
        <w:ind w:firstLineChars="200" w:firstLine="560"/>
        <w:jc w:val="left"/>
        <w:rPr>
          <w:rFonts w:ascii="仿宋" w:eastAsia="仿宋" w:hAnsi="仿宋"/>
          <w:snapToGrid w:val="0"/>
          <w:sz w:val="28"/>
          <w:szCs w:val="28"/>
        </w:rPr>
      </w:pPr>
      <w:r w:rsidRPr="001114CA">
        <w:rPr>
          <w:rFonts w:ascii="仿宋" w:eastAsia="仿宋" w:hAnsi="仿宋" w:hint="eastAsia"/>
          <w:snapToGrid w:val="0"/>
          <w:sz w:val="28"/>
          <w:szCs w:val="28"/>
        </w:rPr>
        <w:t>2、</w:t>
      </w:r>
      <w:r w:rsidR="00045D25" w:rsidRPr="001114CA">
        <w:rPr>
          <w:rFonts w:ascii="仿宋" w:eastAsia="仿宋" w:hAnsi="仿宋" w:hint="eastAsia"/>
          <w:snapToGrid w:val="0"/>
          <w:sz w:val="28"/>
          <w:szCs w:val="28"/>
        </w:rPr>
        <w:t>意向人必须具有良好的经济和技术实力，能够按时提交公告人要求的交付件，并能够在选型过程中及时地提供公告人要求的优质服务。</w:t>
      </w:r>
    </w:p>
    <w:p w:rsidR="00045D25" w:rsidRPr="001114CA" w:rsidRDefault="00E963D9" w:rsidP="001114CA">
      <w:pPr>
        <w:tabs>
          <w:tab w:val="left" w:pos="567"/>
        </w:tabs>
        <w:ind w:firstLineChars="200" w:firstLine="560"/>
        <w:jc w:val="left"/>
        <w:rPr>
          <w:rFonts w:ascii="仿宋" w:eastAsia="仿宋" w:hAnsi="仿宋"/>
          <w:snapToGrid w:val="0"/>
          <w:sz w:val="28"/>
          <w:szCs w:val="28"/>
        </w:rPr>
      </w:pPr>
      <w:r w:rsidRPr="001114CA">
        <w:rPr>
          <w:rFonts w:ascii="仿宋" w:eastAsia="仿宋" w:hAnsi="仿宋" w:hint="eastAsia"/>
          <w:snapToGrid w:val="0"/>
          <w:sz w:val="28"/>
          <w:szCs w:val="28"/>
        </w:rPr>
        <w:t>3、</w:t>
      </w:r>
      <w:r w:rsidR="00045D25" w:rsidRPr="001114CA">
        <w:rPr>
          <w:rFonts w:ascii="仿宋" w:eastAsia="仿宋" w:hAnsi="仿宋" w:hint="eastAsia"/>
          <w:snapToGrid w:val="0"/>
          <w:sz w:val="28"/>
          <w:szCs w:val="28"/>
        </w:rPr>
        <w:t>意向人近三年来签署过类似合同、承担过金融行业类似项目及成功案例，案例数不少于</w:t>
      </w:r>
      <w:r w:rsidR="00FA71B7" w:rsidRPr="001114CA">
        <w:rPr>
          <w:rFonts w:ascii="仿宋" w:eastAsia="仿宋" w:hAnsi="仿宋"/>
          <w:snapToGrid w:val="0"/>
          <w:sz w:val="28"/>
          <w:szCs w:val="28"/>
        </w:rPr>
        <w:t>3</w:t>
      </w:r>
      <w:r w:rsidR="00045D25" w:rsidRPr="001114CA">
        <w:rPr>
          <w:rFonts w:ascii="仿宋" w:eastAsia="仿宋" w:hAnsi="仿宋" w:hint="eastAsia"/>
          <w:snapToGrid w:val="0"/>
          <w:sz w:val="28"/>
          <w:szCs w:val="28"/>
        </w:rPr>
        <w:t>个。意向人应具备相应实施资格。</w:t>
      </w:r>
    </w:p>
    <w:p w:rsidR="003343D0" w:rsidRPr="001114CA" w:rsidRDefault="00E963D9" w:rsidP="001114CA">
      <w:pPr>
        <w:tabs>
          <w:tab w:val="left" w:pos="567"/>
        </w:tabs>
        <w:ind w:firstLineChars="200" w:firstLine="560"/>
        <w:jc w:val="left"/>
        <w:rPr>
          <w:rFonts w:ascii="仿宋" w:eastAsia="仿宋" w:hAnsi="仿宋"/>
          <w:snapToGrid w:val="0"/>
          <w:sz w:val="28"/>
          <w:szCs w:val="28"/>
        </w:rPr>
      </w:pPr>
      <w:r w:rsidRPr="001114CA">
        <w:rPr>
          <w:rFonts w:ascii="仿宋" w:eastAsia="仿宋" w:hAnsi="仿宋" w:hint="eastAsia"/>
          <w:snapToGrid w:val="0"/>
          <w:sz w:val="28"/>
          <w:szCs w:val="28"/>
        </w:rPr>
        <w:t>4、</w:t>
      </w:r>
      <w:r w:rsidR="00045D25" w:rsidRPr="001114CA">
        <w:rPr>
          <w:rFonts w:ascii="仿宋" w:eastAsia="仿宋" w:hAnsi="仿宋" w:hint="eastAsia"/>
          <w:snapToGrid w:val="0"/>
          <w:sz w:val="28"/>
          <w:szCs w:val="28"/>
        </w:rPr>
        <w:t>意向人必须具有良好的银行资信和商业信誉，没有违法、违约记录，不处于被责令停业，财产被接管、冻结、破产等非正常经营状态。</w:t>
      </w:r>
    </w:p>
    <w:p w:rsidR="00CE748E" w:rsidRPr="001114CA" w:rsidRDefault="00CE748E" w:rsidP="001114CA">
      <w:pPr>
        <w:tabs>
          <w:tab w:val="left" w:pos="567"/>
        </w:tabs>
        <w:ind w:firstLineChars="200" w:firstLine="560"/>
        <w:jc w:val="left"/>
        <w:rPr>
          <w:rFonts w:ascii="仿宋" w:eastAsia="仿宋" w:hAnsi="仿宋"/>
          <w:snapToGrid w:val="0"/>
          <w:sz w:val="28"/>
          <w:szCs w:val="28"/>
        </w:rPr>
      </w:pPr>
      <w:r w:rsidRPr="001114CA">
        <w:rPr>
          <w:rFonts w:ascii="仿宋_GB2312" w:eastAsia="仿宋_GB2312" w:hAnsi="宋体" w:hint="eastAsia"/>
          <w:sz w:val="28"/>
        </w:rPr>
        <w:t>5、意向人必须按照本选型公告第四部分附件的格式要求制作《供应商反腐败/反贿赂承诺书》，未经招标人书面同意，该格式不允许作任何修改。</w:t>
      </w:r>
    </w:p>
    <w:p w:rsidR="00045D25" w:rsidRPr="001114CA" w:rsidRDefault="00E963D9" w:rsidP="001114CA">
      <w:pPr>
        <w:autoSpaceDE w:val="0"/>
        <w:autoSpaceDN w:val="0"/>
        <w:adjustRightInd w:val="0"/>
        <w:spacing w:afterLines="100" w:after="312" w:line="640" w:lineRule="atLeast"/>
        <w:outlineLvl w:val="0"/>
        <w:rPr>
          <w:rFonts w:asciiTheme="minorEastAsia" w:eastAsiaTheme="minorEastAsia" w:hAnsiTheme="minorEastAsia"/>
          <w:snapToGrid w:val="0"/>
          <w:sz w:val="28"/>
          <w:szCs w:val="28"/>
        </w:rPr>
      </w:pPr>
      <w:r w:rsidRPr="001114CA">
        <w:rPr>
          <w:rFonts w:asciiTheme="minorEastAsia" w:eastAsiaTheme="minorEastAsia" w:hAnsiTheme="minorEastAsia" w:hint="eastAsia"/>
          <w:snapToGrid w:val="0"/>
          <w:sz w:val="28"/>
          <w:szCs w:val="28"/>
        </w:rPr>
        <w:t>五、</w:t>
      </w:r>
      <w:r w:rsidR="00045D25" w:rsidRPr="001114CA">
        <w:rPr>
          <w:rFonts w:asciiTheme="minorEastAsia" w:eastAsiaTheme="minorEastAsia" w:hAnsiTheme="minorEastAsia" w:hint="eastAsia"/>
          <w:snapToGrid w:val="0"/>
          <w:sz w:val="28"/>
          <w:szCs w:val="28"/>
        </w:rPr>
        <w:t>选型交流费用</w:t>
      </w:r>
    </w:p>
    <w:p w:rsidR="003343D0" w:rsidRPr="001114CA" w:rsidRDefault="00045D25" w:rsidP="001114CA">
      <w:pPr>
        <w:autoSpaceDE w:val="0"/>
        <w:autoSpaceDN w:val="0"/>
        <w:adjustRightInd w:val="0"/>
        <w:ind w:firstLine="624"/>
        <w:jc w:val="left"/>
        <w:rPr>
          <w:rFonts w:ascii="仿宋" w:eastAsia="仿宋" w:hAnsi="仿宋"/>
          <w:snapToGrid w:val="0"/>
          <w:sz w:val="28"/>
          <w:szCs w:val="28"/>
        </w:rPr>
      </w:pPr>
      <w:r w:rsidRPr="001114CA">
        <w:rPr>
          <w:rFonts w:ascii="仿宋" w:eastAsia="仿宋" w:hAnsi="仿宋" w:hint="eastAsia"/>
          <w:snapToGrid w:val="0"/>
          <w:sz w:val="28"/>
          <w:szCs w:val="28"/>
        </w:rPr>
        <w:t>公告人提供选型交流的办公场所，测试用环境。此外，意向人</w:t>
      </w:r>
      <w:r w:rsidRPr="001114CA">
        <w:rPr>
          <w:rFonts w:ascii="仿宋" w:eastAsia="仿宋" w:hAnsi="仿宋" w:hint="eastAsia"/>
          <w:snapToGrid w:val="0"/>
          <w:sz w:val="28"/>
          <w:szCs w:val="28"/>
        </w:rPr>
        <w:lastRenderedPageBreak/>
        <w:t>应自行承担与参与选型的有关的全部费用，公告人在任何情况下无义务和责任承担上述费用。</w:t>
      </w:r>
    </w:p>
    <w:p w:rsidR="00045D25" w:rsidRPr="001114CA" w:rsidRDefault="00E963D9" w:rsidP="001114CA">
      <w:pPr>
        <w:autoSpaceDE w:val="0"/>
        <w:autoSpaceDN w:val="0"/>
        <w:adjustRightInd w:val="0"/>
        <w:spacing w:afterLines="100" w:after="312" w:line="640" w:lineRule="atLeast"/>
        <w:outlineLvl w:val="0"/>
        <w:rPr>
          <w:rFonts w:asciiTheme="minorEastAsia" w:eastAsiaTheme="minorEastAsia" w:hAnsiTheme="minorEastAsia"/>
          <w:snapToGrid w:val="0"/>
          <w:sz w:val="28"/>
          <w:szCs w:val="28"/>
        </w:rPr>
      </w:pPr>
      <w:r w:rsidRPr="001114CA">
        <w:rPr>
          <w:rFonts w:asciiTheme="minorEastAsia" w:eastAsiaTheme="minorEastAsia" w:hAnsiTheme="minorEastAsia" w:hint="eastAsia"/>
          <w:snapToGrid w:val="0"/>
          <w:sz w:val="28"/>
          <w:szCs w:val="28"/>
        </w:rPr>
        <w:t>六、</w:t>
      </w:r>
      <w:r w:rsidR="00045D25" w:rsidRPr="001114CA">
        <w:rPr>
          <w:rFonts w:asciiTheme="minorEastAsia" w:eastAsiaTheme="minorEastAsia" w:hAnsiTheme="minorEastAsia" w:hint="eastAsia"/>
          <w:snapToGrid w:val="0"/>
          <w:sz w:val="28"/>
          <w:szCs w:val="28"/>
        </w:rPr>
        <w:t>公告文件的解释及咨询</w:t>
      </w:r>
    </w:p>
    <w:p w:rsidR="00CE748E" w:rsidRPr="001114CA" w:rsidRDefault="00045D25" w:rsidP="001114CA">
      <w:pPr>
        <w:autoSpaceDE w:val="0"/>
        <w:autoSpaceDN w:val="0"/>
        <w:adjustRightInd w:val="0"/>
        <w:ind w:firstLineChars="200" w:firstLine="560"/>
        <w:jc w:val="left"/>
        <w:rPr>
          <w:rFonts w:ascii="仿宋" w:eastAsia="仿宋" w:hAnsi="仿宋"/>
          <w:sz w:val="28"/>
          <w:szCs w:val="28"/>
        </w:rPr>
      </w:pPr>
      <w:r w:rsidRPr="001114CA">
        <w:rPr>
          <w:rFonts w:ascii="仿宋" w:eastAsia="仿宋" w:hAnsi="仿宋" w:hint="eastAsia"/>
          <w:snapToGrid w:val="0"/>
          <w:sz w:val="28"/>
          <w:szCs w:val="28"/>
        </w:rPr>
        <w:t>本公告文件的解释权属公告人。</w:t>
      </w:r>
      <w:r w:rsidRPr="001114CA">
        <w:rPr>
          <w:rFonts w:ascii="仿宋" w:eastAsia="仿宋" w:hAnsi="仿宋" w:hint="eastAsia"/>
          <w:sz w:val="28"/>
          <w:szCs w:val="28"/>
        </w:rPr>
        <w:t>对本次公告有任何询问，请与昆山农商银行本次公告联系人联系。</w:t>
      </w:r>
    </w:p>
    <w:p w:rsidR="00CE748E" w:rsidRPr="001114CA" w:rsidRDefault="00CE748E" w:rsidP="001114CA">
      <w:pPr>
        <w:widowControl/>
        <w:spacing w:line="540" w:lineRule="exact"/>
        <w:rPr>
          <w:rFonts w:ascii="仿宋" w:eastAsia="仿宋" w:hAnsi="仿宋"/>
          <w:sz w:val="28"/>
          <w:szCs w:val="28"/>
        </w:rPr>
      </w:pPr>
      <w:r w:rsidRPr="001114CA">
        <w:rPr>
          <w:rFonts w:ascii="仿宋" w:eastAsia="仿宋" w:hAnsi="仿宋"/>
          <w:sz w:val="28"/>
          <w:szCs w:val="28"/>
        </w:rPr>
        <w:br w:type="page"/>
      </w:r>
    </w:p>
    <w:p w:rsidR="00CE748E" w:rsidRPr="001114CA" w:rsidRDefault="00CE748E" w:rsidP="001114CA">
      <w:pPr>
        <w:autoSpaceDE w:val="0"/>
        <w:autoSpaceDN w:val="0"/>
        <w:adjustRightInd w:val="0"/>
        <w:spacing w:afterLines="100" w:after="312" w:line="640" w:lineRule="atLeast"/>
        <w:jc w:val="center"/>
        <w:outlineLvl w:val="0"/>
        <w:rPr>
          <w:rFonts w:ascii="黑体" w:eastAsia="黑体" w:hAnsi="黑体"/>
          <w:b/>
          <w:bCs/>
          <w:snapToGrid w:val="0"/>
          <w:sz w:val="28"/>
          <w:szCs w:val="28"/>
        </w:rPr>
      </w:pPr>
      <w:r w:rsidRPr="001114CA">
        <w:rPr>
          <w:rFonts w:ascii="黑体" w:eastAsia="黑体" w:hAnsi="黑体" w:hint="eastAsia"/>
          <w:b/>
          <w:bCs/>
          <w:snapToGrid w:val="0"/>
          <w:sz w:val="28"/>
          <w:szCs w:val="28"/>
        </w:rPr>
        <w:lastRenderedPageBreak/>
        <w:t>第四部分 附件</w:t>
      </w:r>
    </w:p>
    <w:p w:rsidR="00CE748E" w:rsidRPr="001114CA" w:rsidRDefault="00CE748E" w:rsidP="001114CA">
      <w:pPr>
        <w:snapToGrid w:val="0"/>
        <w:spacing w:line="360" w:lineRule="auto"/>
        <w:outlineLvl w:val="1"/>
        <w:rPr>
          <w:rFonts w:ascii="仿宋_GB2312" w:eastAsia="仿宋_GB2312" w:hAnsi="宋体"/>
          <w:color w:val="000000"/>
          <w:sz w:val="28"/>
          <w:szCs w:val="28"/>
        </w:rPr>
      </w:pPr>
      <w:r w:rsidRPr="001114CA">
        <w:rPr>
          <w:rFonts w:ascii="仿宋_GB2312" w:eastAsia="仿宋_GB2312" w:hAnsi="宋体" w:hint="eastAsia"/>
          <w:color w:val="000000"/>
          <w:sz w:val="28"/>
          <w:szCs w:val="28"/>
        </w:rPr>
        <w:t>附件</w:t>
      </w:r>
      <w:r w:rsidR="00370F2A" w:rsidRPr="001114CA">
        <w:rPr>
          <w:rFonts w:ascii="仿宋_GB2312" w:eastAsia="仿宋_GB2312" w:hAnsi="宋体" w:hint="eastAsia"/>
          <w:color w:val="000000"/>
          <w:sz w:val="28"/>
          <w:szCs w:val="28"/>
        </w:rPr>
        <w:t>1</w:t>
      </w:r>
      <w:r w:rsidRPr="001114CA">
        <w:rPr>
          <w:rFonts w:ascii="仿宋_GB2312" w:eastAsia="仿宋_GB2312" w:hAnsi="宋体" w:hint="eastAsia"/>
          <w:color w:val="000000"/>
          <w:sz w:val="28"/>
          <w:szCs w:val="28"/>
        </w:rPr>
        <w:t>：《供应商反腐败/反贿赂承诺书》</w:t>
      </w:r>
    </w:p>
    <w:p w:rsidR="00CE748E" w:rsidRPr="001114CA" w:rsidRDefault="00CE748E" w:rsidP="001114CA">
      <w:pPr>
        <w:jc w:val="center"/>
        <w:rPr>
          <w:rFonts w:ascii="仿宋_GB2312" w:eastAsia="仿宋_GB2312" w:hAnsi="宋体"/>
          <w:color w:val="000000"/>
          <w:sz w:val="28"/>
          <w:szCs w:val="28"/>
        </w:rPr>
      </w:pPr>
    </w:p>
    <w:p w:rsidR="00CE748E" w:rsidRPr="001114CA" w:rsidRDefault="00CE748E" w:rsidP="001114CA">
      <w:pPr>
        <w:jc w:val="center"/>
        <w:rPr>
          <w:rFonts w:ascii="仿宋_GB2312" w:eastAsia="仿宋_GB2312" w:hAnsi="仿宋"/>
          <w:sz w:val="28"/>
          <w:szCs w:val="28"/>
        </w:rPr>
      </w:pPr>
      <w:r w:rsidRPr="001114CA">
        <w:rPr>
          <w:rFonts w:ascii="仿宋_GB2312" w:eastAsia="仿宋_GB2312" w:hAnsi="仿宋" w:hint="eastAsia"/>
          <w:sz w:val="28"/>
          <w:szCs w:val="28"/>
        </w:rPr>
        <w:t>供应商反腐败/反贿赂承诺书</w:t>
      </w:r>
    </w:p>
    <w:p w:rsidR="00CE748E" w:rsidRPr="001114CA" w:rsidRDefault="00CE748E" w:rsidP="001114CA">
      <w:pPr>
        <w:jc w:val="center"/>
        <w:rPr>
          <w:rFonts w:ascii="仿宋_GB2312" w:eastAsia="仿宋_GB2312" w:hAnsi="仿宋"/>
          <w:sz w:val="28"/>
          <w:szCs w:val="28"/>
        </w:rPr>
      </w:pPr>
    </w:p>
    <w:p w:rsidR="00CE748E" w:rsidRPr="001114CA" w:rsidRDefault="00CE748E" w:rsidP="001114CA">
      <w:pPr>
        <w:rPr>
          <w:rFonts w:ascii="仿宋_GB2312" w:eastAsia="仿宋_GB2312" w:hAnsi="宋体"/>
          <w:sz w:val="28"/>
          <w:szCs w:val="28"/>
        </w:rPr>
      </w:pPr>
      <w:r w:rsidRPr="001114CA">
        <w:rPr>
          <w:rFonts w:ascii="仿宋_GB2312" w:eastAsia="仿宋_GB2312" w:hAnsi="宋体" w:hint="eastAsia"/>
          <w:sz w:val="28"/>
          <w:szCs w:val="28"/>
        </w:rPr>
        <w:t>江苏昆山农村商业银行股份有限公司：</w:t>
      </w:r>
    </w:p>
    <w:p w:rsidR="00CE748E" w:rsidRPr="001114CA" w:rsidRDefault="00CE748E" w:rsidP="001114CA">
      <w:pPr>
        <w:ind w:firstLineChars="200" w:firstLine="560"/>
        <w:rPr>
          <w:rFonts w:ascii="仿宋_GB2312" w:eastAsia="仿宋_GB2312" w:hAnsi="宋体"/>
          <w:sz w:val="28"/>
          <w:szCs w:val="28"/>
        </w:rPr>
      </w:pPr>
      <w:r w:rsidRPr="001114CA">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rsidR="00CE748E" w:rsidRPr="001114CA" w:rsidRDefault="00CE748E" w:rsidP="001114CA">
      <w:pPr>
        <w:ind w:firstLineChars="200" w:firstLine="560"/>
        <w:rPr>
          <w:rFonts w:ascii="仿宋_GB2312" w:eastAsia="仿宋_GB2312" w:hAnsi="宋体"/>
          <w:sz w:val="28"/>
          <w:szCs w:val="28"/>
        </w:rPr>
      </w:pPr>
      <w:r w:rsidRPr="001114CA">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rsidR="00CE748E" w:rsidRPr="001114CA" w:rsidRDefault="00CE748E" w:rsidP="001114CA">
      <w:pPr>
        <w:ind w:firstLineChars="200" w:firstLine="560"/>
        <w:rPr>
          <w:rFonts w:ascii="仿宋_GB2312" w:eastAsia="仿宋_GB2312" w:hAnsi="宋体"/>
          <w:sz w:val="28"/>
          <w:szCs w:val="28"/>
        </w:rPr>
      </w:pPr>
      <w:r w:rsidRPr="001114CA">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rsidR="00CE748E" w:rsidRPr="001114CA" w:rsidRDefault="00CE748E" w:rsidP="001114CA">
      <w:pPr>
        <w:ind w:firstLineChars="200" w:firstLine="560"/>
        <w:rPr>
          <w:rFonts w:ascii="仿宋_GB2312" w:eastAsia="仿宋_GB2312" w:hAnsi="宋体"/>
          <w:sz w:val="28"/>
          <w:szCs w:val="28"/>
        </w:rPr>
      </w:pPr>
      <w:r w:rsidRPr="001114CA">
        <w:rPr>
          <w:rFonts w:ascii="仿宋_GB2312" w:eastAsia="仿宋_GB2312" w:hAnsi="宋体" w:hint="eastAsia"/>
          <w:sz w:val="28"/>
          <w:szCs w:val="28"/>
        </w:rPr>
        <w:t>3、本公司决不向贵行工作人员提供宴请、联谊活动、度假、旅游，以及到营业性娱乐场所消费。</w:t>
      </w:r>
    </w:p>
    <w:p w:rsidR="00CE748E" w:rsidRPr="001114CA" w:rsidRDefault="00CE748E" w:rsidP="001114CA">
      <w:pPr>
        <w:ind w:firstLineChars="200" w:firstLine="560"/>
        <w:rPr>
          <w:rFonts w:ascii="仿宋_GB2312" w:eastAsia="仿宋_GB2312" w:hAnsi="宋体"/>
          <w:sz w:val="28"/>
          <w:szCs w:val="28"/>
        </w:rPr>
      </w:pPr>
      <w:r w:rsidRPr="001114CA">
        <w:rPr>
          <w:rFonts w:ascii="仿宋_GB2312" w:eastAsia="仿宋_GB2312" w:hAnsi="宋体" w:hint="eastAsia"/>
          <w:sz w:val="28"/>
          <w:szCs w:val="28"/>
        </w:rPr>
        <w:t>4、本公司决不为贵行工作人员安排工作，以及支付应由其个人自付的各种费用。</w:t>
      </w:r>
    </w:p>
    <w:p w:rsidR="00CE748E" w:rsidRPr="001114CA" w:rsidRDefault="00CE748E" w:rsidP="001114CA">
      <w:pPr>
        <w:ind w:firstLineChars="200" w:firstLine="560"/>
        <w:rPr>
          <w:rFonts w:ascii="仿宋_GB2312" w:eastAsia="仿宋_GB2312" w:hAnsi="宋体"/>
          <w:sz w:val="28"/>
          <w:szCs w:val="28"/>
        </w:rPr>
      </w:pPr>
      <w:r w:rsidRPr="001114CA">
        <w:rPr>
          <w:rFonts w:ascii="仿宋_GB2312" w:eastAsia="仿宋_GB2312" w:hAnsi="宋体" w:hint="eastAsia"/>
          <w:sz w:val="28"/>
          <w:szCs w:val="28"/>
        </w:rPr>
        <w:t>5、若本公司发现贵行工作人员有违反</w:t>
      </w:r>
      <w:proofErr w:type="gramStart"/>
      <w:r w:rsidRPr="001114CA">
        <w:rPr>
          <w:rFonts w:ascii="仿宋_GB2312" w:eastAsia="仿宋_GB2312" w:hAnsi="宋体" w:hint="eastAsia"/>
          <w:sz w:val="28"/>
          <w:szCs w:val="28"/>
        </w:rPr>
        <w:t>本承诺书行为</w:t>
      </w:r>
      <w:proofErr w:type="gramEnd"/>
      <w:r w:rsidRPr="001114CA">
        <w:rPr>
          <w:rFonts w:ascii="仿宋_GB2312" w:eastAsia="仿宋_GB2312" w:hAnsi="宋体" w:hint="eastAsia"/>
          <w:sz w:val="28"/>
          <w:szCs w:val="28"/>
        </w:rPr>
        <w:t>倾向的，应及时提醒纠正并向贵行监督管理部门举报。</w:t>
      </w:r>
    </w:p>
    <w:p w:rsidR="00CE748E" w:rsidRPr="001114CA" w:rsidRDefault="00CE748E" w:rsidP="001114CA">
      <w:pPr>
        <w:ind w:firstLineChars="200" w:firstLine="560"/>
        <w:rPr>
          <w:rFonts w:ascii="仿宋_GB2312" w:eastAsia="仿宋_GB2312" w:hAnsi="宋体"/>
          <w:sz w:val="28"/>
          <w:szCs w:val="28"/>
        </w:rPr>
      </w:pPr>
      <w:r w:rsidRPr="001114CA">
        <w:rPr>
          <w:rFonts w:ascii="仿宋_GB2312" w:eastAsia="仿宋_GB2312" w:hAnsi="宋体" w:hint="eastAsia"/>
          <w:sz w:val="28"/>
          <w:szCs w:val="28"/>
        </w:rPr>
        <w:t>6、如发现本公司违反承诺，经贵行监督管理部门认定违规事实后，按照下列规定进行处罚。</w:t>
      </w:r>
    </w:p>
    <w:p w:rsidR="00CE748E" w:rsidRPr="001114CA" w:rsidRDefault="00CE748E" w:rsidP="001114CA">
      <w:pPr>
        <w:ind w:firstLineChars="200" w:firstLine="560"/>
        <w:rPr>
          <w:rFonts w:ascii="仿宋_GB2312" w:eastAsia="仿宋_GB2312" w:hAnsi="宋体"/>
          <w:sz w:val="28"/>
          <w:szCs w:val="28"/>
        </w:rPr>
      </w:pPr>
      <w:r w:rsidRPr="001114CA">
        <w:rPr>
          <w:rFonts w:ascii="仿宋_GB2312" w:eastAsia="仿宋_GB2312" w:hAnsi="宋体" w:hint="eastAsia"/>
          <w:sz w:val="28"/>
          <w:szCs w:val="28"/>
        </w:rPr>
        <w:lastRenderedPageBreak/>
        <w:t>（1）同意按照合作项目合同总金额的5%支付违约金。</w:t>
      </w:r>
    </w:p>
    <w:p w:rsidR="00CE748E" w:rsidRPr="001114CA" w:rsidRDefault="00CE748E" w:rsidP="001114CA">
      <w:pPr>
        <w:ind w:firstLineChars="200" w:firstLine="560"/>
        <w:rPr>
          <w:rFonts w:ascii="仿宋_GB2312" w:eastAsia="仿宋_GB2312" w:hAnsi="宋体"/>
          <w:sz w:val="28"/>
          <w:szCs w:val="28"/>
        </w:rPr>
      </w:pPr>
      <w:r w:rsidRPr="001114CA">
        <w:rPr>
          <w:rFonts w:ascii="仿宋_GB2312" w:eastAsia="仿宋_GB2312" w:hAnsi="宋体" w:hint="eastAsia"/>
          <w:sz w:val="28"/>
          <w:szCs w:val="28"/>
        </w:rPr>
        <w:t>（2）同意贵行解除相关合同，由此造成贵行的损失概由本公司完全承担并赔偿。</w:t>
      </w:r>
    </w:p>
    <w:p w:rsidR="00CE748E" w:rsidRPr="001114CA" w:rsidRDefault="00CE748E" w:rsidP="001114CA">
      <w:pPr>
        <w:ind w:firstLineChars="200" w:firstLine="560"/>
        <w:rPr>
          <w:rFonts w:ascii="仿宋_GB2312" w:eastAsia="仿宋_GB2312" w:hAnsi="宋体"/>
          <w:sz w:val="28"/>
          <w:szCs w:val="28"/>
        </w:rPr>
      </w:pPr>
      <w:r w:rsidRPr="001114CA">
        <w:rPr>
          <w:rFonts w:ascii="仿宋_GB2312" w:eastAsia="仿宋_GB2312" w:hAnsi="宋体" w:hint="eastAsia"/>
          <w:sz w:val="28"/>
          <w:szCs w:val="28"/>
        </w:rPr>
        <w:t>（3）承担由此产生的全部法律责任。</w:t>
      </w:r>
    </w:p>
    <w:p w:rsidR="00CE748E" w:rsidRPr="001114CA" w:rsidRDefault="00CE748E" w:rsidP="001114CA">
      <w:pPr>
        <w:ind w:firstLine="600"/>
        <w:rPr>
          <w:rFonts w:ascii="仿宋_GB2312" w:eastAsia="仿宋_GB2312" w:hAnsi="宋体"/>
          <w:sz w:val="28"/>
          <w:szCs w:val="28"/>
        </w:rPr>
      </w:pPr>
    </w:p>
    <w:p w:rsidR="00CE748E" w:rsidRPr="001114CA" w:rsidRDefault="00CE748E" w:rsidP="001114CA">
      <w:pPr>
        <w:ind w:firstLine="600"/>
        <w:jc w:val="right"/>
        <w:rPr>
          <w:rFonts w:ascii="仿宋_GB2312" w:eastAsia="仿宋_GB2312" w:hAnsi="宋体"/>
          <w:sz w:val="28"/>
          <w:szCs w:val="28"/>
        </w:rPr>
      </w:pPr>
      <w:r w:rsidRPr="001114CA">
        <w:rPr>
          <w:rFonts w:ascii="仿宋_GB2312" w:eastAsia="仿宋_GB2312" w:hAnsi="宋体" w:hint="eastAsia"/>
          <w:sz w:val="28"/>
          <w:szCs w:val="28"/>
        </w:rPr>
        <w:t>（公司加盖公章）</w:t>
      </w:r>
    </w:p>
    <w:p w:rsidR="00CE748E" w:rsidRPr="001114CA" w:rsidRDefault="00CE748E" w:rsidP="001114CA">
      <w:pPr>
        <w:ind w:firstLine="600"/>
        <w:jc w:val="right"/>
        <w:rPr>
          <w:rFonts w:ascii="仿宋_GB2312" w:eastAsia="仿宋_GB2312" w:hAnsi="宋体"/>
          <w:sz w:val="28"/>
          <w:szCs w:val="28"/>
        </w:rPr>
      </w:pPr>
      <w:r w:rsidRPr="001114CA">
        <w:rPr>
          <w:rFonts w:ascii="仿宋_GB2312" w:eastAsia="仿宋_GB2312" w:hAnsi="宋体" w:hint="eastAsia"/>
          <w:sz w:val="28"/>
          <w:szCs w:val="28"/>
        </w:rPr>
        <w:t xml:space="preserve">法定代表人/有权签署人（签名或盖章）：           </w:t>
      </w:r>
    </w:p>
    <w:p w:rsidR="00CE748E" w:rsidRPr="003C5200" w:rsidRDefault="00CE748E" w:rsidP="001114CA">
      <w:pPr>
        <w:ind w:firstLine="600"/>
        <w:jc w:val="right"/>
        <w:rPr>
          <w:rFonts w:ascii="仿宋_GB2312" w:eastAsia="仿宋_GB2312" w:hAnsi="宋体"/>
          <w:sz w:val="28"/>
          <w:szCs w:val="28"/>
        </w:rPr>
      </w:pPr>
      <w:r w:rsidRPr="001114CA">
        <w:rPr>
          <w:rFonts w:ascii="仿宋_GB2312" w:eastAsia="仿宋_GB2312" w:hAnsi="宋体" w:hint="eastAsia"/>
          <w:sz w:val="28"/>
          <w:szCs w:val="28"/>
        </w:rPr>
        <w:t>日期：</w:t>
      </w:r>
      <w:r w:rsidRPr="003C5200">
        <w:rPr>
          <w:rFonts w:ascii="仿宋_GB2312" w:eastAsia="仿宋_GB2312" w:hAnsi="宋体" w:hint="eastAsia"/>
          <w:sz w:val="28"/>
          <w:szCs w:val="28"/>
        </w:rPr>
        <w:t xml:space="preserve">           </w:t>
      </w:r>
    </w:p>
    <w:p w:rsidR="00CF1C7F" w:rsidRPr="003C5200" w:rsidRDefault="00CF1C7F" w:rsidP="001114CA">
      <w:pPr>
        <w:autoSpaceDE w:val="0"/>
        <w:autoSpaceDN w:val="0"/>
        <w:adjustRightInd w:val="0"/>
        <w:jc w:val="left"/>
        <w:rPr>
          <w:rFonts w:ascii="仿宋_GB2312" w:eastAsia="仿宋_GB2312" w:hAnsi="仿宋"/>
          <w:sz w:val="28"/>
          <w:szCs w:val="28"/>
        </w:rPr>
      </w:pPr>
    </w:p>
    <w:sectPr w:rsidR="00CF1C7F" w:rsidRPr="003C5200" w:rsidSect="00243385">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0C1" w:rsidRDefault="00DC50C1" w:rsidP="00243385">
      <w:r>
        <w:separator/>
      </w:r>
    </w:p>
  </w:endnote>
  <w:endnote w:type="continuationSeparator" w:id="0">
    <w:p w:rsidR="00DC50C1" w:rsidRDefault="00DC50C1" w:rsidP="0024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00"/>
    <w:family w:val="modern"/>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E2" w:rsidRDefault="00BF6AD4">
    <w:pPr>
      <w:pStyle w:val="a6"/>
      <w:jc w:val="center"/>
    </w:pPr>
    <w:r>
      <w:fldChar w:fldCharType="begin"/>
    </w:r>
    <w:r w:rsidR="00645F80">
      <w:instrText xml:space="preserve"> PAGE   \* MERGEFORMAT </w:instrText>
    </w:r>
    <w:r>
      <w:fldChar w:fldCharType="separate"/>
    </w:r>
    <w:r w:rsidR="007B2D1B" w:rsidRPr="007B2D1B">
      <w:rPr>
        <w:noProof/>
        <w:lang w:val="zh-CN"/>
      </w:rPr>
      <w:t>3</w:t>
    </w:r>
    <w:r>
      <w:fldChar w:fldCharType="end"/>
    </w:r>
  </w:p>
  <w:p w:rsidR="00CF00E2" w:rsidRDefault="00DC50C1" w:rsidP="00CD44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0C1" w:rsidRDefault="00DC50C1" w:rsidP="00243385">
      <w:r>
        <w:separator/>
      </w:r>
    </w:p>
  </w:footnote>
  <w:footnote w:type="continuationSeparator" w:id="0">
    <w:p w:rsidR="00DC50C1" w:rsidRDefault="00DC50C1" w:rsidP="00243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lvl w:ilvl="0">
      <w:start w:val="1"/>
      <w:numFmt w:val="decimal"/>
      <w:lvlText w:val="%1."/>
      <w:lvlJc w:val="left"/>
      <w:pPr>
        <w:tabs>
          <w:tab w:val="num" w:pos="360"/>
        </w:tabs>
        <w:ind w:left="360" w:hanging="360"/>
      </w:pPr>
    </w:lvl>
  </w:abstractNum>
  <w:abstractNum w:abstractNumId="1">
    <w:nsid w:val="00000016"/>
    <w:multiLevelType w:val="multilevel"/>
    <w:tmpl w:val="000000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A"/>
    <w:multiLevelType w:val="singleLevel"/>
    <w:tmpl w:val="0000001A"/>
    <w:lvl w:ilvl="0">
      <w:start w:val="1"/>
      <w:numFmt w:val="chineseCounting"/>
      <w:suff w:val="nothing"/>
      <w:lvlText w:val="（%1）"/>
      <w:lvlJc w:val="left"/>
      <w:pPr>
        <w:ind w:left="1849" w:firstLine="420"/>
      </w:pPr>
      <w:rPr>
        <w:rFonts w:hint="eastAsia"/>
      </w:rPr>
    </w:lvl>
  </w:abstractNum>
  <w:abstractNum w:abstractNumId="3">
    <w:nsid w:val="011662BE"/>
    <w:multiLevelType w:val="hybridMultilevel"/>
    <w:tmpl w:val="D9202984"/>
    <w:lvl w:ilvl="0" w:tplc="0254D028">
      <w:start w:val="1"/>
      <w:numFmt w:val="decimal"/>
      <w:lvlText w:val="（%1）"/>
      <w:lvlJc w:val="left"/>
      <w:pPr>
        <w:ind w:left="3108" w:hanging="420"/>
      </w:pPr>
      <w:rPr>
        <w:rFonts w:cs="Times New Roman" w:hint="default"/>
      </w:rPr>
    </w:lvl>
    <w:lvl w:ilvl="1" w:tplc="04090019" w:tentative="1">
      <w:start w:val="1"/>
      <w:numFmt w:val="lowerLetter"/>
      <w:lvlText w:val="%2)"/>
      <w:lvlJc w:val="left"/>
      <w:pPr>
        <w:ind w:left="3528" w:hanging="420"/>
      </w:pPr>
    </w:lvl>
    <w:lvl w:ilvl="2" w:tplc="0409001B" w:tentative="1">
      <w:start w:val="1"/>
      <w:numFmt w:val="lowerRoman"/>
      <w:lvlText w:val="%3."/>
      <w:lvlJc w:val="right"/>
      <w:pPr>
        <w:ind w:left="3948" w:hanging="420"/>
      </w:pPr>
    </w:lvl>
    <w:lvl w:ilvl="3" w:tplc="0409000F" w:tentative="1">
      <w:start w:val="1"/>
      <w:numFmt w:val="decimal"/>
      <w:lvlText w:val="%4."/>
      <w:lvlJc w:val="left"/>
      <w:pPr>
        <w:ind w:left="4368" w:hanging="420"/>
      </w:pPr>
    </w:lvl>
    <w:lvl w:ilvl="4" w:tplc="04090019" w:tentative="1">
      <w:start w:val="1"/>
      <w:numFmt w:val="lowerLetter"/>
      <w:lvlText w:val="%5)"/>
      <w:lvlJc w:val="left"/>
      <w:pPr>
        <w:ind w:left="4788" w:hanging="420"/>
      </w:pPr>
    </w:lvl>
    <w:lvl w:ilvl="5" w:tplc="0409001B" w:tentative="1">
      <w:start w:val="1"/>
      <w:numFmt w:val="lowerRoman"/>
      <w:lvlText w:val="%6."/>
      <w:lvlJc w:val="right"/>
      <w:pPr>
        <w:ind w:left="5208" w:hanging="420"/>
      </w:pPr>
    </w:lvl>
    <w:lvl w:ilvl="6" w:tplc="0409000F" w:tentative="1">
      <w:start w:val="1"/>
      <w:numFmt w:val="decimal"/>
      <w:lvlText w:val="%7."/>
      <w:lvlJc w:val="left"/>
      <w:pPr>
        <w:ind w:left="5628" w:hanging="420"/>
      </w:pPr>
    </w:lvl>
    <w:lvl w:ilvl="7" w:tplc="04090019" w:tentative="1">
      <w:start w:val="1"/>
      <w:numFmt w:val="lowerLetter"/>
      <w:lvlText w:val="%8)"/>
      <w:lvlJc w:val="left"/>
      <w:pPr>
        <w:ind w:left="6048" w:hanging="420"/>
      </w:pPr>
    </w:lvl>
    <w:lvl w:ilvl="8" w:tplc="0409001B" w:tentative="1">
      <w:start w:val="1"/>
      <w:numFmt w:val="lowerRoman"/>
      <w:lvlText w:val="%9."/>
      <w:lvlJc w:val="right"/>
      <w:pPr>
        <w:ind w:left="6468" w:hanging="420"/>
      </w:pPr>
    </w:lvl>
  </w:abstractNum>
  <w:abstractNum w:abstractNumId="4">
    <w:nsid w:val="04AC69B4"/>
    <w:multiLevelType w:val="hybridMultilevel"/>
    <w:tmpl w:val="15329BEA"/>
    <w:lvl w:ilvl="0" w:tplc="14766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C801A8"/>
    <w:multiLevelType w:val="hybridMultilevel"/>
    <w:tmpl w:val="79F66D26"/>
    <w:lvl w:ilvl="0" w:tplc="A98848C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60710F"/>
    <w:multiLevelType w:val="hybridMultilevel"/>
    <w:tmpl w:val="15329BEA"/>
    <w:lvl w:ilvl="0" w:tplc="14766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29536B"/>
    <w:multiLevelType w:val="multilevel"/>
    <w:tmpl w:val="2C29536B"/>
    <w:lvl w:ilvl="0">
      <w:start w:val="1"/>
      <w:numFmt w:val="decimal"/>
      <w:lvlText w:val="%1."/>
      <w:lvlJc w:val="left"/>
      <w:pPr>
        <w:ind w:left="420" w:hanging="420"/>
      </w:pPr>
      <w:rPr>
        <w:rFonts w:ascii="Calibri" w:hAnsi="Calibri" w:hint="default"/>
      </w:rPr>
    </w:lvl>
    <w:lvl w:ilvl="1">
      <w:start w:val="1"/>
      <w:numFmt w:val="decimal"/>
      <w:isLgl/>
      <w:lvlText w:val="%1.%2"/>
      <w:lvlJc w:val="left"/>
      <w:pPr>
        <w:ind w:left="360" w:hanging="360"/>
      </w:pPr>
      <w:rPr>
        <w:rFonts w:ascii="Calibri" w:hAnsi="Calibri" w:cs="Arial" w:hint="default"/>
        <w:color w:val="auto"/>
        <w:sz w:val="28"/>
        <w:szCs w:val="28"/>
      </w:rPr>
    </w:lvl>
    <w:lvl w:ilvl="2">
      <w:start w:val="1"/>
      <w:numFmt w:val="decimal"/>
      <w:isLgl/>
      <w:lvlText w:val="%1.%2.%3"/>
      <w:lvlJc w:val="left"/>
      <w:pPr>
        <w:ind w:left="720" w:hanging="720"/>
      </w:pPr>
      <w:rPr>
        <w:rFonts w:ascii="Calibri" w:hAnsi="Calibri" w:cs="Arial" w:hint="default"/>
        <w:sz w:val="28"/>
        <w:szCs w:val="28"/>
      </w:rPr>
    </w:lvl>
    <w:lvl w:ilvl="3">
      <w:start w:val="1"/>
      <w:numFmt w:val="decimal"/>
      <w:isLgl/>
      <w:lvlText w:val="%1.%2.%3.%4"/>
      <w:lvlJc w:val="left"/>
      <w:pPr>
        <w:ind w:left="720" w:hanging="720"/>
      </w:pPr>
      <w:rPr>
        <w:rFonts w:ascii="Calibri" w:hAnsi="Calibri" w:cs="Arial" w:hint="default"/>
        <w:sz w:val="28"/>
        <w:szCs w:val="28"/>
      </w:rPr>
    </w:lvl>
    <w:lvl w:ilvl="4">
      <w:start w:val="1"/>
      <w:numFmt w:val="decimal"/>
      <w:isLgl/>
      <w:lvlText w:val="%1.%2.%3.%4.%5"/>
      <w:lvlJc w:val="left"/>
      <w:pPr>
        <w:ind w:left="1080" w:hanging="1080"/>
      </w:pPr>
      <w:rPr>
        <w:rFonts w:ascii="Arial" w:hAnsi="Arial" w:cs="Arial" w:hint="default"/>
        <w:sz w:val="20"/>
      </w:rPr>
    </w:lvl>
    <w:lvl w:ilvl="5">
      <w:start w:val="1"/>
      <w:numFmt w:val="decimal"/>
      <w:isLgl/>
      <w:lvlText w:val="%1.%2.%3.%4.%5.%6"/>
      <w:lvlJc w:val="left"/>
      <w:pPr>
        <w:ind w:left="1080" w:hanging="1080"/>
      </w:pPr>
      <w:rPr>
        <w:rFonts w:ascii="Arial" w:hAnsi="Arial" w:cs="Arial" w:hint="default"/>
        <w:sz w:val="20"/>
      </w:rPr>
    </w:lvl>
    <w:lvl w:ilvl="6">
      <w:start w:val="1"/>
      <w:numFmt w:val="decimal"/>
      <w:isLgl/>
      <w:lvlText w:val="%1.%2.%3.%4.%5.%6.%7"/>
      <w:lvlJc w:val="left"/>
      <w:pPr>
        <w:ind w:left="1080" w:hanging="1080"/>
      </w:pPr>
      <w:rPr>
        <w:rFonts w:ascii="Arial" w:hAnsi="Arial" w:cs="Arial" w:hint="default"/>
        <w:sz w:val="20"/>
      </w:rPr>
    </w:lvl>
    <w:lvl w:ilvl="7">
      <w:start w:val="1"/>
      <w:numFmt w:val="decimal"/>
      <w:isLgl/>
      <w:lvlText w:val="%1.%2.%3.%4.%5.%6.%7.%8"/>
      <w:lvlJc w:val="left"/>
      <w:pPr>
        <w:ind w:left="1440" w:hanging="1440"/>
      </w:pPr>
      <w:rPr>
        <w:rFonts w:ascii="Arial" w:hAnsi="Arial" w:cs="Arial" w:hint="default"/>
        <w:sz w:val="20"/>
      </w:rPr>
    </w:lvl>
    <w:lvl w:ilvl="8">
      <w:start w:val="1"/>
      <w:numFmt w:val="decimal"/>
      <w:isLgl/>
      <w:lvlText w:val="%1.%2.%3.%4.%5.%6.%7.%8.%9"/>
      <w:lvlJc w:val="left"/>
      <w:pPr>
        <w:ind w:left="1440" w:hanging="1440"/>
      </w:pPr>
      <w:rPr>
        <w:rFonts w:ascii="Arial" w:hAnsi="Arial" w:cs="Arial" w:hint="default"/>
        <w:sz w:val="20"/>
      </w:rPr>
    </w:lvl>
  </w:abstractNum>
  <w:abstractNum w:abstractNumId="8">
    <w:nsid w:val="344F05B1"/>
    <w:multiLevelType w:val="hybridMultilevel"/>
    <w:tmpl w:val="000047FE"/>
    <w:lvl w:ilvl="0" w:tplc="A98848C0">
      <w:start w:val="1"/>
      <w:numFmt w:val="decimal"/>
      <w:lvlText w:val="%1. "/>
      <w:lvlJc w:val="left"/>
      <w:pPr>
        <w:ind w:left="1044" w:hanging="420"/>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BB54EBD"/>
    <w:multiLevelType w:val="hybridMultilevel"/>
    <w:tmpl w:val="696A9706"/>
    <w:lvl w:ilvl="0" w:tplc="55E222F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3775FD1"/>
    <w:multiLevelType w:val="hybridMultilevel"/>
    <w:tmpl w:val="72F459D8"/>
    <w:lvl w:ilvl="0" w:tplc="9000DD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FD0697"/>
    <w:multiLevelType w:val="hybridMultilevel"/>
    <w:tmpl w:val="15329BEA"/>
    <w:lvl w:ilvl="0" w:tplc="14766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8"/>
  </w:num>
  <w:num w:numId="6">
    <w:abstractNumId w:val="3"/>
  </w:num>
  <w:num w:numId="7">
    <w:abstractNumId w:val="10"/>
  </w:num>
  <w:num w:numId="8">
    <w:abstractNumId w:val="11"/>
  </w:num>
  <w:num w:numId="9">
    <w:abstractNumId w:val="6"/>
  </w:num>
  <w:num w:numId="10">
    <w:abstractNumId w:val="4"/>
  </w:num>
  <w:num w:numId="11">
    <w:abstractNumId w:val="7"/>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rk">
    <w15:presenceInfo w15:providerId="None" w15:userId="work"/>
  </w15:person>
  <w15:person w15:author="邓知知">
    <w15:presenceInfo w15:providerId="AD" w15:userId="S-1-5-21-880628137-805030243-669889214-1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25"/>
    <w:rsid w:val="000001FA"/>
    <w:rsid w:val="000143A9"/>
    <w:rsid w:val="00014BC7"/>
    <w:rsid w:val="00015F12"/>
    <w:rsid w:val="000170C5"/>
    <w:rsid w:val="00017A5D"/>
    <w:rsid w:val="000228CC"/>
    <w:rsid w:val="0002326F"/>
    <w:rsid w:val="00026B36"/>
    <w:rsid w:val="00037C24"/>
    <w:rsid w:val="00044B7E"/>
    <w:rsid w:val="00045D25"/>
    <w:rsid w:val="00046051"/>
    <w:rsid w:val="00051049"/>
    <w:rsid w:val="00061380"/>
    <w:rsid w:val="00064D1A"/>
    <w:rsid w:val="00074AD0"/>
    <w:rsid w:val="000776C3"/>
    <w:rsid w:val="000973CE"/>
    <w:rsid w:val="000A51BA"/>
    <w:rsid w:val="000B637E"/>
    <w:rsid w:val="000B75AC"/>
    <w:rsid w:val="000C07C1"/>
    <w:rsid w:val="000C7D98"/>
    <w:rsid w:val="00104700"/>
    <w:rsid w:val="001114CA"/>
    <w:rsid w:val="00111A00"/>
    <w:rsid w:val="001300AA"/>
    <w:rsid w:val="00133894"/>
    <w:rsid w:val="00141294"/>
    <w:rsid w:val="0014176E"/>
    <w:rsid w:val="00143A47"/>
    <w:rsid w:val="00147A3B"/>
    <w:rsid w:val="00170F7C"/>
    <w:rsid w:val="001713E4"/>
    <w:rsid w:val="00171FBB"/>
    <w:rsid w:val="001758C3"/>
    <w:rsid w:val="001879C7"/>
    <w:rsid w:val="00192E20"/>
    <w:rsid w:val="001A3C78"/>
    <w:rsid w:val="00217F22"/>
    <w:rsid w:val="002224B8"/>
    <w:rsid w:val="00226D35"/>
    <w:rsid w:val="00230F2B"/>
    <w:rsid w:val="00236954"/>
    <w:rsid w:val="00243385"/>
    <w:rsid w:val="00246B12"/>
    <w:rsid w:val="002506AB"/>
    <w:rsid w:val="0025552F"/>
    <w:rsid w:val="00255BD8"/>
    <w:rsid w:val="002709B6"/>
    <w:rsid w:val="00276111"/>
    <w:rsid w:val="00296B12"/>
    <w:rsid w:val="002A2C52"/>
    <w:rsid w:val="002B5345"/>
    <w:rsid w:val="002C422F"/>
    <w:rsid w:val="002D42E9"/>
    <w:rsid w:val="002E6852"/>
    <w:rsid w:val="002F20F8"/>
    <w:rsid w:val="002F482A"/>
    <w:rsid w:val="002F4B4B"/>
    <w:rsid w:val="002F5CFC"/>
    <w:rsid w:val="003027DC"/>
    <w:rsid w:val="00306508"/>
    <w:rsid w:val="00310BE6"/>
    <w:rsid w:val="003160DF"/>
    <w:rsid w:val="00316D8B"/>
    <w:rsid w:val="00317A71"/>
    <w:rsid w:val="0032471F"/>
    <w:rsid w:val="003250DB"/>
    <w:rsid w:val="0032671F"/>
    <w:rsid w:val="00333C23"/>
    <w:rsid w:val="003343D0"/>
    <w:rsid w:val="00335552"/>
    <w:rsid w:val="0034303E"/>
    <w:rsid w:val="00354B45"/>
    <w:rsid w:val="003623C2"/>
    <w:rsid w:val="00370F2A"/>
    <w:rsid w:val="00372D11"/>
    <w:rsid w:val="00374B9D"/>
    <w:rsid w:val="00381FBC"/>
    <w:rsid w:val="00382B48"/>
    <w:rsid w:val="003A2650"/>
    <w:rsid w:val="003A76A2"/>
    <w:rsid w:val="003B0431"/>
    <w:rsid w:val="003B4D1F"/>
    <w:rsid w:val="003C2261"/>
    <w:rsid w:val="003C5200"/>
    <w:rsid w:val="003D35F7"/>
    <w:rsid w:val="003E2F62"/>
    <w:rsid w:val="003F19F2"/>
    <w:rsid w:val="003F5189"/>
    <w:rsid w:val="00400262"/>
    <w:rsid w:val="0040192C"/>
    <w:rsid w:val="004166F4"/>
    <w:rsid w:val="00422E8A"/>
    <w:rsid w:val="00432D60"/>
    <w:rsid w:val="00445243"/>
    <w:rsid w:val="00447390"/>
    <w:rsid w:val="00454490"/>
    <w:rsid w:val="004677BF"/>
    <w:rsid w:val="00485D7F"/>
    <w:rsid w:val="004878DA"/>
    <w:rsid w:val="00491DB6"/>
    <w:rsid w:val="00493F2C"/>
    <w:rsid w:val="004B34DB"/>
    <w:rsid w:val="004B770C"/>
    <w:rsid w:val="004C01A6"/>
    <w:rsid w:val="004C1518"/>
    <w:rsid w:val="004C2BDB"/>
    <w:rsid w:val="004D0FCF"/>
    <w:rsid w:val="004D737D"/>
    <w:rsid w:val="004F3852"/>
    <w:rsid w:val="005172FB"/>
    <w:rsid w:val="00520792"/>
    <w:rsid w:val="0053032C"/>
    <w:rsid w:val="00530E42"/>
    <w:rsid w:val="005344C7"/>
    <w:rsid w:val="0054425B"/>
    <w:rsid w:val="00565E2A"/>
    <w:rsid w:val="005675A6"/>
    <w:rsid w:val="00571060"/>
    <w:rsid w:val="0058547F"/>
    <w:rsid w:val="005879F3"/>
    <w:rsid w:val="005A0D65"/>
    <w:rsid w:val="005A1A1E"/>
    <w:rsid w:val="005B13BD"/>
    <w:rsid w:val="005D3033"/>
    <w:rsid w:val="005E2974"/>
    <w:rsid w:val="005E40B0"/>
    <w:rsid w:val="005F082C"/>
    <w:rsid w:val="005F2F67"/>
    <w:rsid w:val="00600682"/>
    <w:rsid w:val="00600C19"/>
    <w:rsid w:val="00601726"/>
    <w:rsid w:val="00606527"/>
    <w:rsid w:val="00617D02"/>
    <w:rsid w:val="006227B9"/>
    <w:rsid w:val="0062480C"/>
    <w:rsid w:val="00631183"/>
    <w:rsid w:val="006341AB"/>
    <w:rsid w:val="00635476"/>
    <w:rsid w:val="00641A34"/>
    <w:rsid w:val="0064312F"/>
    <w:rsid w:val="00645F80"/>
    <w:rsid w:val="00647644"/>
    <w:rsid w:val="00681BB5"/>
    <w:rsid w:val="00682075"/>
    <w:rsid w:val="00692CEF"/>
    <w:rsid w:val="00693CD7"/>
    <w:rsid w:val="00696B65"/>
    <w:rsid w:val="006A0E5C"/>
    <w:rsid w:val="006B35C4"/>
    <w:rsid w:val="006B4BD9"/>
    <w:rsid w:val="006C1594"/>
    <w:rsid w:val="006D394A"/>
    <w:rsid w:val="00706406"/>
    <w:rsid w:val="007159AD"/>
    <w:rsid w:val="00722E49"/>
    <w:rsid w:val="007415AB"/>
    <w:rsid w:val="0076117F"/>
    <w:rsid w:val="00785039"/>
    <w:rsid w:val="00791625"/>
    <w:rsid w:val="007A2EAD"/>
    <w:rsid w:val="007A51D6"/>
    <w:rsid w:val="007A7B98"/>
    <w:rsid w:val="007B0DC4"/>
    <w:rsid w:val="007B2CB7"/>
    <w:rsid w:val="007B2D1B"/>
    <w:rsid w:val="007B40FA"/>
    <w:rsid w:val="007B4445"/>
    <w:rsid w:val="007B6FF4"/>
    <w:rsid w:val="007D03DE"/>
    <w:rsid w:val="007E1F13"/>
    <w:rsid w:val="007E7B1D"/>
    <w:rsid w:val="007E7F3D"/>
    <w:rsid w:val="007F3ACA"/>
    <w:rsid w:val="008117C6"/>
    <w:rsid w:val="00813377"/>
    <w:rsid w:val="008145AD"/>
    <w:rsid w:val="00826355"/>
    <w:rsid w:val="0083380E"/>
    <w:rsid w:val="00836505"/>
    <w:rsid w:val="008401BB"/>
    <w:rsid w:val="008717DC"/>
    <w:rsid w:val="0088147A"/>
    <w:rsid w:val="00887ACD"/>
    <w:rsid w:val="00891699"/>
    <w:rsid w:val="0089436F"/>
    <w:rsid w:val="008A568D"/>
    <w:rsid w:val="008A5BBD"/>
    <w:rsid w:val="008E1ACF"/>
    <w:rsid w:val="00907C54"/>
    <w:rsid w:val="009139D7"/>
    <w:rsid w:val="0092405D"/>
    <w:rsid w:val="009242A0"/>
    <w:rsid w:val="00926A08"/>
    <w:rsid w:val="00936F64"/>
    <w:rsid w:val="0094160F"/>
    <w:rsid w:val="0094473C"/>
    <w:rsid w:val="00980205"/>
    <w:rsid w:val="00982675"/>
    <w:rsid w:val="00993793"/>
    <w:rsid w:val="009B26FB"/>
    <w:rsid w:val="009C3B26"/>
    <w:rsid w:val="009D3341"/>
    <w:rsid w:val="009F5BE3"/>
    <w:rsid w:val="009F61EF"/>
    <w:rsid w:val="00A01D3A"/>
    <w:rsid w:val="00A0426E"/>
    <w:rsid w:val="00A0439B"/>
    <w:rsid w:val="00A22367"/>
    <w:rsid w:val="00A227B6"/>
    <w:rsid w:val="00A24428"/>
    <w:rsid w:val="00A25778"/>
    <w:rsid w:val="00A37F0A"/>
    <w:rsid w:val="00A41378"/>
    <w:rsid w:val="00A440F3"/>
    <w:rsid w:val="00A514A0"/>
    <w:rsid w:val="00A65057"/>
    <w:rsid w:val="00A65ABB"/>
    <w:rsid w:val="00A72210"/>
    <w:rsid w:val="00A7224C"/>
    <w:rsid w:val="00A82430"/>
    <w:rsid w:val="00A82E73"/>
    <w:rsid w:val="00A841AB"/>
    <w:rsid w:val="00AA43A3"/>
    <w:rsid w:val="00AA69F5"/>
    <w:rsid w:val="00AB05F3"/>
    <w:rsid w:val="00AB5A56"/>
    <w:rsid w:val="00AB5E78"/>
    <w:rsid w:val="00AC4583"/>
    <w:rsid w:val="00AC6B31"/>
    <w:rsid w:val="00AC7DAD"/>
    <w:rsid w:val="00AD449C"/>
    <w:rsid w:val="00AF2E64"/>
    <w:rsid w:val="00B00F2F"/>
    <w:rsid w:val="00B0181E"/>
    <w:rsid w:val="00B040D5"/>
    <w:rsid w:val="00B04218"/>
    <w:rsid w:val="00B04775"/>
    <w:rsid w:val="00B06C78"/>
    <w:rsid w:val="00B1261F"/>
    <w:rsid w:val="00B16348"/>
    <w:rsid w:val="00B3167A"/>
    <w:rsid w:val="00B4193C"/>
    <w:rsid w:val="00B47F40"/>
    <w:rsid w:val="00B57E9D"/>
    <w:rsid w:val="00B671E3"/>
    <w:rsid w:val="00B734F0"/>
    <w:rsid w:val="00B80A3A"/>
    <w:rsid w:val="00B851A4"/>
    <w:rsid w:val="00B97B92"/>
    <w:rsid w:val="00BC1003"/>
    <w:rsid w:val="00BD0F3C"/>
    <w:rsid w:val="00BE319D"/>
    <w:rsid w:val="00BE6982"/>
    <w:rsid w:val="00BF210F"/>
    <w:rsid w:val="00BF47B0"/>
    <w:rsid w:val="00BF4E9F"/>
    <w:rsid w:val="00BF6AD4"/>
    <w:rsid w:val="00C030D4"/>
    <w:rsid w:val="00C10945"/>
    <w:rsid w:val="00C11566"/>
    <w:rsid w:val="00C11E1E"/>
    <w:rsid w:val="00C4239E"/>
    <w:rsid w:val="00C4301E"/>
    <w:rsid w:val="00C539B0"/>
    <w:rsid w:val="00C55A72"/>
    <w:rsid w:val="00C5681F"/>
    <w:rsid w:val="00C65513"/>
    <w:rsid w:val="00C91211"/>
    <w:rsid w:val="00C97C70"/>
    <w:rsid w:val="00CA2AA1"/>
    <w:rsid w:val="00CB0278"/>
    <w:rsid w:val="00CB0388"/>
    <w:rsid w:val="00CC189E"/>
    <w:rsid w:val="00CD4D7F"/>
    <w:rsid w:val="00CE301B"/>
    <w:rsid w:val="00CE3213"/>
    <w:rsid w:val="00CE7111"/>
    <w:rsid w:val="00CE748E"/>
    <w:rsid w:val="00CF1C7F"/>
    <w:rsid w:val="00D07F0A"/>
    <w:rsid w:val="00D22BF6"/>
    <w:rsid w:val="00D328FC"/>
    <w:rsid w:val="00D36CBB"/>
    <w:rsid w:val="00D5653C"/>
    <w:rsid w:val="00D62516"/>
    <w:rsid w:val="00D7287F"/>
    <w:rsid w:val="00D81061"/>
    <w:rsid w:val="00D92470"/>
    <w:rsid w:val="00D92854"/>
    <w:rsid w:val="00D94D45"/>
    <w:rsid w:val="00DA2587"/>
    <w:rsid w:val="00DB0495"/>
    <w:rsid w:val="00DC1774"/>
    <w:rsid w:val="00DC50C1"/>
    <w:rsid w:val="00DE1C61"/>
    <w:rsid w:val="00E01C0A"/>
    <w:rsid w:val="00E02466"/>
    <w:rsid w:val="00E038AD"/>
    <w:rsid w:val="00E0549D"/>
    <w:rsid w:val="00E16C0C"/>
    <w:rsid w:val="00E207B2"/>
    <w:rsid w:val="00E22A0E"/>
    <w:rsid w:val="00E32823"/>
    <w:rsid w:val="00E3744F"/>
    <w:rsid w:val="00E45012"/>
    <w:rsid w:val="00E60CD3"/>
    <w:rsid w:val="00E63D17"/>
    <w:rsid w:val="00E64CE9"/>
    <w:rsid w:val="00E76401"/>
    <w:rsid w:val="00E90B14"/>
    <w:rsid w:val="00E91707"/>
    <w:rsid w:val="00E91BA3"/>
    <w:rsid w:val="00E963D9"/>
    <w:rsid w:val="00E96743"/>
    <w:rsid w:val="00E96C06"/>
    <w:rsid w:val="00EA0652"/>
    <w:rsid w:val="00EC2419"/>
    <w:rsid w:val="00ED23B0"/>
    <w:rsid w:val="00ED40FE"/>
    <w:rsid w:val="00ED5037"/>
    <w:rsid w:val="00ED72D9"/>
    <w:rsid w:val="00ED7CFA"/>
    <w:rsid w:val="00EE2D41"/>
    <w:rsid w:val="00F047AA"/>
    <w:rsid w:val="00F13C0F"/>
    <w:rsid w:val="00F16605"/>
    <w:rsid w:val="00F1709B"/>
    <w:rsid w:val="00F17601"/>
    <w:rsid w:val="00F2253B"/>
    <w:rsid w:val="00F26548"/>
    <w:rsid w:val="00F30D7E"/>
    <w:rsid w:val="00F32C61"/>
    <w:rsid w:val="00F43CC6"/>
    <w:rsid w:val="00F45E46"/>
    <w:rsid w:val="00F533DF"/>
    <w:rsid w:val="00F544F0"/>
    <w:rsid w:val="00F75473"/>
    <w:rsid w:val="00F87E55"/>
    <w:rsid w:val="00F9170C"/>
    <w:rsid w:val="00F91DA9"/>
    <w:rsid w:val="00F94F50"/>
    <w:rsid w:val="00F95D35"/>
    <w:rsid w:val="00FA1E2A"/>
    <w:rsid w:val="00FA71B7"/>
    <w:rsid w:val="00FA71EE"/>
    <w:rsid w:val="00FB13B0"/>
    <w:rsid w:val="00FC324F"/>
    <w:rsid w:val="00FE2744"/>
    <w:rsid w:val="00FE30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25"/>
    <w:pPr>
      <w:widowControl w:val="0"/>
      <w:spacing w:line="240" w:lineRule="auto"/>
    </w:pPr>
    <w:rPr>
      <w:rFonts w:ascii="Times New Roman" w:eastAsia="宋体" w:hAnsi="Times New Roman" w:cs="Times New Roman"/>
      <w:szCs w:val="20"/>
    </w:rPr>
  </w:style>
  <w:style w:type="paragraph" w:styleId="2">
    <w:name w:val="heading 2"/>
    <w:basedOn w:val="a"/>
    <w:next w:val="a"/>
    <w:link w:val="2Char"/>
    <w:qFormat/>
    <w:rsid w:val="00045D2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045D25"/>
    <w:pPr>
      <w:keepNext/>
      <w:keepLines/>
      <w:spacing w:before="260" w:after="260" w:line="413" w:lineRule="auto"/>
      <w:jc w:val="center"/>
      <w:outlineLvl w:val="2"/>
    </w:pPr>
    <w:rPr>
      <w:b/>
      <w:sz w:val="32"/>
    </w:rPr>
  </w:style>
  <w:style w:type="paragraph" w:styleId="4">
    <w:name w:val="heading 4"/>
    <w:basedOn w:val="a"/>
    <w:next w:val="a"/>
    <w:link w:val="4Char"/>
    <w:qFormat/>
    <w:rsid w:val="00045D25"/>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45D25"/>
    <w:rPr>
      <w:rFonts w:ascii="Arial" w:eastAsia="黑体" w:hAnsi="Arial" w:cs="Times New Roman"/>
      <w:b/>
      <w:bCs/>
      <w:sz w:val="32"/>
      <w:szCs w:val="32"/>
    </w:rPr>
  </w:style>
  <w:style w:type="character" w:customStyle="1" w:styleId="3Char">
    <w:name w:val="标题 3 Char"/>
    <w:basedOn w:val="a0"/>
    <w:link w:val="3"/>
    <w:rsid w:val="00045D25"/>
    <w:rPr>
      <w:rFonts w:ascii="Times New Roman" w:eastAsia="宋体" w:hAnsi="Times New Roman" w:cs="Times New Roman"/>
      <w:b/>
      <w:sz w:val="32"/>
      <w:szCs w:val="20"/>
    </w:rPr>
  </w:style>
  <w:style w:type="character" w:customStyle="1" w:styleId="4Char">
    <w:name w:val="标题 4 Char"/>
    <w:basedOn w:val="a0"/>
    <w:link w:val="4"/>
    <w:rsid w:val="00045D25"/>
    <w:rPr>
      <w:rFonts w:ascii="Cambria" w:eastAsia="宋体" w:hAnsi="Cambria" w:cs="Times New Roman"/>
      <w:b/>
      <w:bCs/>
      <w:sz w:val="28"/>
      <w:szCs w:val="28"/>
    </w:rPr>
  </w:style>
  <w:style w:type="paragraph" w:styleId="a3">
    <w:name w:val="List Number"/>
    <w:basedOn w:val="a"/>
    <w:rsid w:val="00045D25"/>
    <w:pPr>
      <w:tabs>
        <w:tab w:val="left" w:pos="360"/>
      </w:tabs>
      <w:ind w:left="360" w:hanging="360"/>
    </w:pPr>
  </w:style>
  <w:style w:type="paragraph" w:styleId="a4">
    <w:name w:val="Body Text"/>
    <w:basedOn w:val="a"/>
    <w:link w:val="Char"/>
    <w:rsid w:val="00045D25"/>
    <w:pPr>
      <w:spacing w:line="480" w:lineRule="auto"/>
      <w:jc w:val="center"/>
    </w:pPr>
    <w:rPr>
      <w:rFonts w:ascii="宋体" w:eastAsia="楷体_GB2312" w:hint="eastAsia"/>
      <w:b/>
      <w:sz w:val="72"/>
    </w:rPr>
  </w:style>
  <w:style w:type="character" w:customStyle="1" w:styleId="Char">
    <w:name w:val="正文文本 Char"/>
    <w:basedOn w:val="a0"/>
    <w:link w:val="a4"/>
    <w:rsid w:val="00045D25"/>
    <w:rPr>
      <w:rFonts w:ascii="宋体" w:eastAsia="楷体_GB2312" w:hAnsi="Times New Roman" w:cs="Times New Roman"/>
      <w:b/>
      <w:sz w:val="72"/>
      <w:szCs w:val="20"/>
    </w:rPr>
  </w:style>
  <w:style w:type="paragraph" w:styleId="a5">
    <w:name w:val="Date"/>
    <w:basedOn w:val="a"/>
    <w:next w:val="a"/>
    <w:link w:val="Char0"/>
    <w:rsid w:val="00045D25"/>
    <w:rPr>
      <w:rFonts w:eastAsia="楷体_GB2312"/>
    </w:rPr>
  </w:style>
  <w:style w:type="character" w:customStyle="1" w:styleId="Char0">
    <w:name w:val="日期 Char"/>
    <w:basedOn w:val="a0"/>
    <w:link w:val="a5"/>
    <w:rsid w:val="00045D25"/>
    <w:rPr>
      <w:rFonts w:ascii="Times New Roman" w:eastAsia="楷体_GB2312" w:hAnsi="Times New Roman" w:cs="Times New Roman"/>
      <w:szCs w:val="20"/>
    </w:rPr>
  </w:style>
  <w:style w:type="paragraph" w:styleId="a6">
    <w:name w:val="footer"/>
    <w:basedOn w:val="a"/>
    <w:link w:val="Char1"/>
    <w:rsid w:val="00045D25"/>
    <w:pPr>
      <w:tabs>
        <w:tab w:val="center" w:pos="4153"/>
        <w:tab w:val="right" w:pos="8306"/>
      </w:tabs>
      <w:snapToGrid w:val="0"/>
      <w:jc w:val="left"/>
    </w:pPr>
    <w:rPr>
      <w:sz w:val="18"/>
    </w:rPr>
  </w:style>
  <w:style w:type="character" w:customStyle="1" w:styleId="Char1">
    <w:name w:val="页脚 Char"/>
    <w:basedOn w:val="a0"/>
    <w:link w:val="a6"/>
    <w:rsid w:val="00045D25"/>
    <w:rPr>
      <w:rFonts w:ascii="Times New Roman" w:eastAsia="宋体" w:hAnsi="Times New Roman" w:cs="Times New Roman"/>
      <w:sz w:val="18"/>
      <w:szCs w:val="20"/>
    </w:rPr>
  </w:style>
  <w:style w:type="paragraph" w:styleId="a7">
    <w:name w:val="header"/>
    <w:basedOn w:val="a"/>
    <w:link w:val="Char2"/>
    <w:uiPriority w:val="99"/>
    <w:unhideWhenUsed/>
    <w:rsid w:val="00D924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92470"/>
    <w:rPr>
      <w:rFonts w:ascii="Times New Roman" w:eastAsia="宋体" w:hAnsi="Times New Roman" w:cs="Times New Roman"/>
      <w:sz w:val="18"/>
      <w:szCs w:val="18"/>
    </w:rPr>
  </w:style>
  <w:style w:type="paragraph" w:styleId="a8">
    <w:name w:val="List Paragraph"/>
    <w:basedOn w:val="a"/>
    <w:uiPriority w:val="34"/>
    <w:qFormat/>
    <w:rsid w:val="00BC1003"/>
    <w:pPr>
      <w:ind w:firstLineChars="200" w:firstLine="420"/>
    </w:pPr>
  </w:style>
  <w:style w:type="paragraph" w:styleId="a9">
    <w:name w:val="Document Map"/>
    <w:basedOn w:val="a"/>
    <w:link w:val="Char3"/>
    <w:uiPriority w:val="99"/>
    <w:semiHidden/>
    <w:unhideWhenUsed/>
    <w:rsid w:val="00E963D9"/>
    <w:rPr>
      <w:rFonts w:ascii="宋体"/>
      <w:sz w:val="18"/>
      <w:szCs w:val="18"/>
    </w:rPr>
  </w:style>
  <w:style w:type="character" w:customStyle="1" w:styleId="Char3">
    <w:name w:val="文档结构图 Char"/>
    <w:basedOn w:val="a0"/>
    <w:link w:val="a9"/>
    <w:uiPriority w:val="99"/>
    <w:semiHidden/>
    <w:rsid w:val="00E963D9"/>
    <w:rPr>
      <w:rFonts w:ascii="宋体" w:eastAsia="宋体" w:hAnsi="Times New Roman" w:cs="Times New Roman"/>
      <w:sz w:val="18"/>
      <w:szCs w:val="18"/>
    </w:rPr>
  </w:style>
  <w:style w:type="character" w:styleId="aa">
    <w:name w:val="Hyperlink"/>
    <w:basedOn w:val="a0"/>
    <w:uiPriority w:val="99"/>
    <w:unhideWhenUsed/>
    <w:rsid w:val="00982675"/>
    <w:rPr>
      <w:color w:val="0000FF" w:themeColor="hyperlink"/>
      <w:u w:val="single"/>
    </w:rPr>
  </w:style>
  <w:style w:type="paragraph" w:styleId="ab">
    <w:name w:val="Balloon Text"/>
    <w:basedOn w:val="a"/>
    <w:link w:val="Char4"/>
    <w:uiPriority w:val="99"/>
    <w:semiHidden/>
    <w:unhideWhenUsed/>
    <w:rsid w:val="00A65ABB"/>
    <w:rPr>
      <w:sz w:val="18"/>
      <w:szCs w:val="18"/>
    </w:rPr>
  </w:style>
  <w:style w:type="character" w:customStyle="1" w:styleId="Char4">
    <w:name w:val="批注框文本 Char"/>
    <w:basedOn w:val="a0"/>
    <w:link w:val="ab"/>
    <w:uiPriority w:val="99"/>
    <w:semiHidden/>
    <w:rsid w:val="00A65AB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25"/>
    <w:pPr>
      <w:widowControl w:val="0"/>
      <w:spacing w:line="240" w:lineRule="auto"/>
    </w:pPr>
    <w:rPr>
      <w:rFonts w:ascii="Times New Roman" w:eastAsia="宋体" w:hAnsi="Times New Roman" w:cs="Times New Roman"/>
      <w:szCs w:val="20"/>
    </w:rPr>
  </w:style>
  <w:style w:type="paragraph" w:styleId="2">
    <w:name w:val="heading 2"/>
    <w:basedOn w:val="a"/>
    <w:next w:val="a"/>
    <w:link w:val="2Char"/>
    <w:qFormat/>
    <w:rsid w:val="00045D2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045D25"/>
    <w:pPr>
      <w:keepNext/>
      <w:keepLines/>
      <w:spacing w:before="260" w:after="260" w:line="413" w:lineRule="auto"/>
      <w:jc w:val="center"/>
      <w:outlineLvl w:val="2"/>
    </w:pPr>
    <w:rPr>
      <w:b/>
      <w:sz w:val="32"/>
    </w:rPr>
  </w:style>
  <w:style w:type="paragraph" w:styleId="4">
    <w:name w:val="heading 4"/>
    <w:basedOn w:val="a"/>
    <w:next w:val="a"/>
    <w:link w:val="4Char"/>
    <w:qFormat/>
    <w:rsid w:val="00045D25"/>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45D25"/>
    <w:rPr>
      <w:rFonts w:ascii="Arial" w:eastAsia="黑体" w:hAnsi="Arial" w:cs="Times New Roman"/>
      <w:b/>
      <w:bCs/>
      <w:sz w:val="32"/>
      <w:szCs w:val="32"/>
    </w:rPr>
  </w:style>
  <w:style w:type="character" w:customStyle="1" w:styleId="3Char">
    <w:name w:val="标题 3 Char"/>
    <w:basedOn w:val="a0"/>
    <w:link w:val="3"/>
    <w:rsid w:val="00045D25"/>
    <w:rPr>
      <w:rFonts w:ascii="Times New Roman" w:eastAsia="宋体" w:hAnsi="Times New Roman" w:cs="Times New Roman"/>
      <w:b/>
      <w:sz w:val="32"/>
      <w:szCs w:val="20"/>
    </w:rPr>
  </w:style>
  <w:style w:type="character" w:customStyle="1" w:styleId="4Char">
    <w:name w:val="标题 4 Char"/>
    <w:basedOn w:val="a0"/>
    <w:link w:val="4"/>
    <w:rsid w:val="00045D25"/>
    <w:rPr>
      <w:rFonts w:ascii="Cambria" w:eastAsia="宋体" w:hAnsi="Cambria" w:cs="Times New Roman"/>
      <w:b/>
      <w:bCs/>
      <w:sz w:val="28"/>
      <w:szCs w:val="28"/>
    </w:rPr>
  </w:style>
  <w:style w:type="paragraph" w:styleId="a3">
    <w:name w:val="List Number"/>
    <w:basedOn w:val="a"/>
    <w:rsid w:val="00045D25"/>
    <w:pPr>
      <w:tabs>
        <w:tab w:val="left" w:pos="360"/>
      </w:tabs>
      <w:ind w:left="360" w:hanging="360"/>
    </w:pPr>
  </w:style>
  <w:style w:type="paragraph" w:styleId="a4">
    <w:name w:val="Body Text"/>
    <w:basedOn w:val="a"/>
    <w:link w:val="Char"/>
    <w:rsid w:val="00045D25"/>
    <w:pPr>
      <w:spacing w:line="480" w:lineRule="auto"/>
      <w:jc w:val="center"/>
    </w:pPr>
    <w:rPr>
      <w:rFonts w:ascii="宋体" w:eastAsia="楷体_GB2312" w:hint="eastAsia"/>
      <w:b/>
      <w:sz w:val="72"/>
    </w:rPr>
  </w:style>
  <w:style w:type="character" w:customStyle="1" w:styleId="Char">
    <w:name w:val="正文文本 Char"/>
    <w:basedOn w:val="a0"/>
    <w:link w:val="a4"/>
    <w:rsid w:val="00045D25"/>
    <w:rPr>
      <w:rFonts w:ascii="宋体" w:eastAsia="楷体_GB2312" w:hAnsi="Times New Roman" w:cs="Times New Roman"/>
      <w:b/>
      <w:sz w:val="72"/>
      <w:szCs w:val="20"/>
    </w:rPr>
  </w:style>
  <w:style w:type="paragraph" w:styleId="a5">
    <w:name w:val="Date"/>
    <w:basedOn w:val="a"/>
    <w:next w:val="a"/>
    <w:link w:val="Char0"/>
    <w:rsid w:val="00045D25"/>
    <w:rPr>
      <w:rFonts w:eastAsia="楷体_GB2312"/>
    </w:rPr>
  </w:style>
  <w:style w:type="character" w:customStyle="1" w:styleId="Char0">
    <w:name w:val="日期 Char"/>
    <w:basedOn w:val="a0"/>
    <w:link w:val="a5"/>
    <w:rsid w:val="00045D25"/>
    <w:rPr>
      <w:rFonts w:ascii="Times New Roman" w:eastAsia="楷体_GB2312" w:hAnsi="Times New Roman" w:cs="Times New Roman"/>
      <w:szCs w:val="20"/>
    </w:rPr>
  </w:style>
  <w:style w:type="paragraph" w:styleId="a6">
    <w:name w:val="footer"/>
    <w:basedOn w:val="a"/>
    <w:link w:val="Char1"/>
    <w:rsid w:val="00045D25"/>
    <w:pPr>
      <w:tabs>
        <w:tab w:val="center" w:pos="4153"/>
        <w:tab w:val="right" w:pos="8306"/>
      </w:tabs>
      <w:snapToGrid w:val="0"/>
      <w:jc w:val="left"/>
    </w:pPr>
    <w:rPr>
      <w:sz w:val="18"/>
    </w:rPr>
  </w:style>
  <w:style w:type="character" w:customStyle="1" w:styleId="Char1">
    <w:name w:val="页脚 Char"/>
    <w:basedOn w:val="a0"/>
    <w:link w:val="a6"/>
    <w:rsid w:val="00045D25"/>
    <w:rPr>
      <w:rFonts w:ascii="Times New Roman" w:eastAsia="宋体" w:hAnsi="Times New Roman" w:cs="Times New Roman"/>
      <w:sz w:val="18"/>
      <w:szCs w:val="20"/>
    </w:rPr>
  </w:style>
  <w:style w:type="paragraph" w:styleId="a7">
    <w:name w:val="header"/>
    <w:basedOn w:val="a"/>
    <w:link w:val="Char2"/>
    <w:uiPriority w:val="99"/>
    <w:unhideWhenUsed/>
    <w:rsid w:val="00D924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92470"/>
    <w:rPr>
      <w:rFonts w:ascii="Times New Roman" w:eastAsia="宋体" w:hAnsi="Times New Roman" w:cs="Times New Roman"/>
      <w:sz w:val="18"/>
      <w:szCs w:val="18"/>
    </w:rPr>
  </w:style>
  <w:style w:type="paragraph" w:styleId="a8">
    <w:name w:val="List Paragraph"/>
    <w:basedOn w:val="a"/>
    <w:uiPriority w:val="34"/>
    <w:qFormat/>
    <w:rsid w:val="00BC1003"/>
    <w:pPr>
      <w:ind w:firstLineChars="200" w:firstLine="420"/>
    </w:pPr>
  </w:style>
  <w:style w:type="paragraph" w:styleId="a9">
    <w:name w:val="Document Map"/>
    <w:basedOn w:val="a"/>
    <w:link w:val="Char3"/>
    <w:uiPriority w:val="99"/>
    <w:semiHidden/>
    <w:unhideWhenUsed/>
    <w:rsid w:val="00E963D9"/>
    <w:rPr>
      <w:rFonts w:ascii="宋体"/>
      <w:sz w:val="18"/>
      <w:szCs w:val="18"/>
    </w:rPr>
  </w:style>
  <w:style w:type="character" w:customStyle="1" w:styleId="Char3">
    <w:name w:val="文档结构图 Char"/>
    <w:basedOn w:val="a0"/>
    <w:link w:val="a9"/>
    <w:uiPriority w:val="99"/>
    <w:semiHidden/>
    <w:rsid w:val="00E963D9"/>
    <w:rPr>
      <w:rFonts w:ascii="宋体" w:eastAsia="宋体" w:hAnsi="Times New Roman" w:cs="Times New Roman"/>
      <w:sz w:val="18"/>
      <w:szCs w:val="18"/>
    </w:rPr>
  </w:style>
  <w:style w:type="character" w:styleId="aa">
    <w:name w:val="Hyperlink"/>
    <w:basedOn w:val="a0"/>
    <w:uiPriority w:val="99"/>
    <w:unhideWhenUsed/>
    <w:rsid w:val="00982675"/>
    <w:rPr>
      <w:color w:val="0000FF" w:themeColor="hyperlink"/>
      <w:u w:val="single"/>
    </w:rPr>
  </w:style>
  <w:style w:type="paragraph" w:styleId="ab">
    <w:name w:val="Balloon Text"/>
    <w:basedOn w:val="a"/>
    <w:link w:val="Char4"/>
    <w:uiPriority w:val="99"/>
    <w:semiHidden/>
    <w:unhideWhenUsed/>
    <w:rsid w:val="00A65ABB"/>
    <w:rPr>
      <w:sz w:val="18"/>
      <w:szCs w:val="18"/>
    </w:rPr>
  </w:style>
  <w:style w:type="character" w:customStyle="1" w:styleId="Char4">
    <w:name w:val="批注框文本 Char"/>
    <w:basedOn w:val="a0"/>
    <w:link w:val="ab"/>
    <w:uiPriority w:val="99"/>
    <w:semiHidden/>
    <w:rsid w:val="00A65AB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09611">
      <w:bodyDiv w:val="1"/>
      <w:marLeft w:val="0"/>
      <w:marRight w:val="0"/>
      <w:marTop w:val="0"/>
      <w:marBottom w:val="0"/>
      <w:divBdr>
        <w:top w:val="none" w:sz="0" w:space="0" w:color="auto"/>
        <w:left w:val="none" w:sz="0" w:space="0" w:color="auto"/>
        <w:bottom w:val="none" w:sz="0" w:space="0" w:color="auto"/>
        <w:right w:val="none" w:sz="0" w:space="0" w:color="auto"/>
      </w:divBdr>
    </w:div>
    <w:div w:id="450591793">
      <w:bodyDiv w:val="1"/>
      <w:marLeft w:val="0"/>
      <w:marRight w:val="0"/>
      <w:marTop w:val="0"/>
      <w:marBottom w:val="0"/>
      <w:divBdr>
        <w:top w:val="none" w:sz="0" w:space="0" w:color="auto"/>
        <w:left w:val="none" w:sz="0" w:space="0" w:color="auto"/>
        <w:bottom w:val="none" w:sz="0" w:space="0" w:color="auto"/>
        <w:right w:val="none" w:sz="0" w:space="0" w:color="auto"/>
      </w:divBdr>
    </w:div>
    <w:div w:id="827985489">
      <w:bodyDiv w:val="1"/>
      <w:marLeft w:val="0"/>
      <w:marRight w:val="0"/>
      <w:marTop w:val="0"/>
      <w:marBottom w:val="0"/>
      <w:divBdr>
        <w:top w:val="none" w:sz="0" w:space="0" w:color="auto"/>
        <w:left w:val="none" w:sz="0" w:space="0" w:color="auto"/>
        <w:bottom w:val="none" w:sz="0" w:space="0" w:color="auto"/>
        <w:right w:val="none" w:sz="0" w:space="0" w:color="auto"/>
      </w:divBdr>
    </w:div>
    <w:div w:id="149029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engzhizhi@ksr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C3723C7-F7ED-43E7-A0E1-A96AF290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唐险峰</dc:creator>
  <cp:lastModifiedBy>沈康</cp:lastModifiedBy>
  <cp:revision>20</cp:revision>
  <dcterms:created xsi:type="dcterms:W3CDTF">2022-01-13T03:49:00Z</dcterms:created>
  <dcterms:modified xsi:type="dcterms:W3CDTF">2022-01-14T08:32:00Z</dcterms:modified>
</cp:coreProperties>
</file>