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973C0C" w14:textId="5E77BD83" w:rsidR="00CB0553" w:rsidRDefault="006D206C">
      <w:pPr>
        <w:tabs>
          <w:tab w:val="left" w:pos="8280"/>
        </w:tabs>
        <w:spacing w:line="360" w:lineRule="auto"/>
        <w:rPr>
          <w:rFonts w:ascii="黑体" w:eastAsia="黑体"/>
          <w:b/>
          <w:sz w:val="28"/>
          <w:szCs w:val="28"/>
        </w:rPr>
      </w:pPr>
      <w:r>
        <w:rPr>
          <w:rFonts w:ascii="黑体" w:eastAsia="黑体" w:hint="eastAsia"/>
          <w:sz w:val="28"/>
          <w:szCs w:val="28"/>
        </w:rPr>
        <w:t>招标编号：</w:t>
      </w:r>
      <w:r w:rsidRPr="006D206C">
        <w:rPr>
          <w:rFonts w:ascii="黑体" w:eastAsia="黑体"/>
          <w:sz w:val="28"/>
          <w:szCs w:val="28"/>
        </w:rPr>
        <w:t>KSRCBJC2026020</w:t>
      </w:r>
    </w:p>
    <w:p w14:paraId="4D7AF647" w14:textId="77777777" w:rsidR="00CB0553" w:rsidRDefault="00CB0553">
      <w:pPr>
        <w:tabs>
          <w:tab w:val="left" w:pos="8280"/>
        </w:tabs>
        <w:spacing w:line="360" w:lineRule="auto"/>
        <w:rPr>
          <w:rFonts w:ascii="黑体" w:eastAsia="黑体"/>
          <w:b/>
          <w:sz w:val="28"/>
        </w:rPr>
      </w:pPr>
    </w:p>
    <w:p w14:paraId="506F378E" w14:textId="77777777" w:rsidR="00CB0553" w:rsidRDefault="00CB0553">
      <w:pPr>
        <w:tabs>
          <w:tab w:val="left" w:pos="8280"/>
        </w:tabs>
        <w:spacing w:line="360" w:lineRule="auto"/>
        <w:rPr>
          <w:rFonts w:ascii="黑体" w:eastAsia="黑体"/>
          <w:b/>
          <w:sz w:val="28"/>
        </w:rPr>
      </w:pPr>
    </w:p>
    <w:p w14:paraId="67761B9C" w14:textId="77777777" w:rsidR="00CB0553" w:rsidRDefault="00CB0553">
      <w:pPr>
        <w:tabs>
          <w:tab w:val="left" w:pos="8280"/>
        </w:tabs>
        <w:spacing w:line="360" w:lineRule="auto"/>
        <w:rPr>
          <w:rFonts w:ascii="黑体" w:eastAsia="黑体"/>
          <w:b/>
          <w:sz w:val="28"/>
        </w:rPr>
      </w:pPr>
    </w:p>
    <w:p w14:paraId="43DD671E" w14:textId="77777777" w:rsidR="00CB0553" w:rsidRDefault="00CB0553">
      <w:pPr>
        <w:tabs>
          <w:tab w:val="left" w:pos="8280"/>
        </w:tabs>
        <w:spacing w:line="360" w:lineRule="auto"/>
        <w:rPr>
          <w:rFonts w:ascii="黑体" w:eastAsia="黑体"/>
          <w:b/>
          <w:sz w:val="28"/>
        </w:rPr>
      </w:pPr>
    </w:p>
    <w:p w14:paraId="2F46CB82" w14:textId="77777777" w:rsidR="00CB0553" w:rsidRDefault="00CB0553">
      <w:pPr>
        <w:tabs>
          <w:tab w:val="left" w:pos="8280"/>
        </w:tabs>
        <w:spacing w:line="360" w:lineRule="auto"/>
        <w:rPr>
          <w:rFonts w:ascii="黑体" w:eastAsia="黑体"/>
          <w:b/>
          <w:sz w:val="28"/>
        </w:rPr>
      </w:pPr>
    </w:p>
    <w:p w14:paraId="046F7DB7" w14:textId="77777777" w:rsidR="00CB0553" w:rsidRDefault="00CB0553">
      <w:pPr>
        <w:tabs>
          <w:tab w:val="left" w:pos="8280"/>
        </w:tabs>
        <w:spacing w:line="360" w:lineRule="auto"/>
        <w:rPr>
          <w:rFonts w:ascii="黑体" w:eastAsia="黑体"/>
          <w:b/>
          <w:sz w:val="28"/>
        </w:rPr>
      </w:pPr>
    </w:p>
    <w:p w14:paraId="69A933FA" w14:textId="77777777" w:rsidR="00CB0553" w:rsidRDefault="006D206C">
      <w:pPr>
        <w:pStyle w:val="a4"/>
        <w:tabs>
          <w:tab w:val="left" w:pos="8280"/>
        </w:tabs>
        <w:spacing w:after="0" w:line="360" w:lineRule="auto"/>
        <w:jc w:val="center"/>
        <w:outlineLvl w:val="0"/>
        <w:rPr>
          <w:rFonts w:ascii="黑体" w:eastAsia="黑体"/>
          <w:sz w:val="44"/>
        </w:rPr>
      </w:pPr>
      <w:r>
        <w:rPr>
          <w:rFonts w:ascii="黑体" w:eastAsia="黑体" w:hint="eastAsia"/>
          <w:sz w:val="44"/>
        </w:rPr>
        <w:t>江苏</w:t>
      </w:r>
      <w:r>
        <w:rPr>
          <w:rFonts w:ascii="黑体" w:eastAsia="黑体"/>
          <w:sz w:val="44"/>
        </w:rPr>
        <w:t>昆山农村商</w:t>
      </w:r>
      <w:bookmarkStart w:id="0" w:name="_GoBack"/>
      <w:bookmarkEnd w:id="0"/>
      <w:r>
        <w:rPr>
          <w:rFonts w:ascii="黑体" w:eastAsia="黑体"/>
          <w:sz w:val="44"/>
        </w:rPr>
        <w:t>业银行</w:t>
      </w:r>
      <w:r>
        <w:rPr>
          <w:rFonts w:ascii="黑体" w:eastAsia="黑体" w:hint="eastAsia"/>
          <w:sz w:val="44"/>
        </w:rPr>
        <w:t>股份有限公司</w:t>
      </w:r>
    </w:p>
    <w:p w14:paraId="79163817" w14:textId="77777777" w:rsidR="00CB0553" w:rsidRDefault="006D206C">
      <w:pPr>
        <w:pStyle w:val="a4"/>
        <w:tabs>
          <w:tab w:val="left" w:pos="8280"/>
        </w:tabs>
        <w:spacing w:after="0" w:line="360" w:lineRule="auto"/>
        <w:jc w:val="center"/>
        <w:outlineLvl w:val="0"/>
        <w:rPr>
          <w:rFonts w:ascii="黑体" w:eastAsia="黑体"/>
          <w:sz w:val="44"/>
        </w:rPr>
      </w:pPr>
      <w:r>
        <w:rPr>
          <w:rFonts w:ascii="黑体" w:eastAsia="黑体"/>
          <w:sz w:val="44"/>
        </w:rPr>
        <w:t>招标书</w:t>
      </w:r>
    </w:p>
    <w:p w14:paraId="77406BFC" w14:textId="77777777" w:rsidR="00CB0553" w:rsidRDefault="00CB0553">
      <w:pPr>
        <w:tabs>
          <w:tab w:val="left" w:pos="8280"/>
        </w:tabs>
        <w:spacing w:line="360" w:lineRule="auto"/>
        <w:jc w:val="center"/>
        <w:rPr>
          <w:rFonts w:ascii="宋体"/>
          <w:b/>
          <w:sz w:val="48"/>
        </w:rPr>
      </w:pPr>
    </w:p>
    <w:p w14:paraId="50DB63D6" w14:textId="77777777" w:rsidR="00CB0553" w:rsidRDefault="00CB0553">
      <w:pPr>
        <w:tabs>
          <w:tab w:val="left" w:pos="8280"/>
        </w:tabs>
        <w:spacing w:line="360" w:lineRule="auto"/>
        <w:jc w:val="center"/>
        <w:rPr>
          <w:sz w:val="48"/>
        </w:rPr>
      </w:pPr>
    </w:p>
    <w:p w14:paraId="1C196EBE" w14:textId="77777777" w:rsidR="00CB0553" w:rsidRDefault="00CB0553">
      <w:pPr>
        <w:tabs>
          <w:tab w:val="left" w:pos="8280"/>
        </w:tabs>
        <w:spacing w:line="360" w:lineRule="auto"/>
        <w:jc w:val="center"/>
        <w:rPr>
          <w:sz w:val="48"/>
        </w:rPr>
      </w:pPr>
    </w:p>
    <w:p w14:paraId="22BBCD6E" w14:textId="77777777" w:rsidR="00CB0553" w:rsidRDefault="00CB0553">
      <w:pPr>
        <w:tabs>
          <w:tab w:val="left" w:pos="8280"/>
        </w:tabs>
        <w:spacing w:line="360" w:lineRule="auto"/>
        <w:jc w:val="center"/>
        <w:rPr>
          <w:sz w:val="48"/>
        </w:rPr>
      </w:pPr>
    </w:p>
    <w:p w14:paraId="371CFC03" w14:textId="77777777" w:rsidR="00CB0553" w:rsidRDefault="00CB0553">
      <w:pPr>
        <w:tabs>
          <w:tab w:val="left" w:pos="8280"/>
        </w:tabs>
        <w:spacing w:line="360" w:lineRule="auto"/>
        <w:jc w:val="center"/>
        <w:rPr>
          <w:sz w:val="48"/>
        </w:rPr>
      </w:pPr>
    </w:p>
    <w:p w14:paraId="0F8E0D17" w14:textId="77777777" w:rsidR="00CB0553" w:rsidRDefault="00CB0553">
      <w:pPr>
        <w:tabs>
          <w:tab w:val="left" w:pos="8280"/>
        </w:tabs>
        <w:spacing w:line="360" w:lineRule="auto"/>
        <w:jc w:val="center"/>
        <w:rPr>
          <w:sz w:val="48"/>
        </w:rPr>
      </w:pPr>
    </w:p>
    <w:p w14:paraId="049E7BDE" w14:textId="77777777" w:rsidR="00CB0553" w:rsidRDefault="00CB0553">
      <w:pPr>
        <w:tabs>
          <w:tab w:val="left" w:pos="8280"/>
        </w:tabs>
        <w:spacing w:line="360" w:lineRule="auto"/>
        <w:jc w:val="center"/>
        <w:rPr>
          <w:sz w:val="48"/>
        </w:rPr>
      </w:pPr>
    </w:p>
    <w:p w14:paraId="4E29B6C9" w14:textId="77777777" w:rsidR="00CB0553" w:rsidRDefault="00CB0553">
      <w:pPr>
        <w:tabs>
          <w:tab w:val="left" w:pos="8280"/>
        </w:tabs>
        <w:spacing w:line="360" w:lineRule="auto"/>
        <w:jc w:val="center"/>
        <w:rPr>
          <w:sz w:val="48"/>
        </w:rPr>
      </w:pPr>
    </w:p>
    <w:p w14:paraId="21ABAB2C" w14:textId="77777777" w:rsidR="00CB0553" w:rsidRDefault="00CB0553">
      <w:pPr>
        <w:tabs>
          <w:tab w:val="left" w:pos="8280"/>
        </w:tabs>
        <w:spacing w:line="360" w:lineRule="auto"/>
        <w:jc w:val="center"/>
        <w:rPr>
          <w:sz w:val="48"/>
        </w:rPr>
      </w:pPr>
    </w:p>
    <w:p w14:paraId="4A408247" w14:textId="77777777" w:rsidR="00CB0553" w:rsidRDefault="006D206C">
      <w:pPr>
        <w:tabs>
          <w:tab w:val="left" w:pos="8280"/>
        </w:tabs>
        <w:spacing w:line="360" w:lineRule="auto"/>
        <w:jc w:val="center"/>
        <w:outlineLvl w:val="0"/>
        <w:rPr>
          <w:rFonts w:ascii="宋体" w:eastAsia="仿宋_GB2312"/>
          <w:sz w:val="28"/>
          <w:szCs w:val="28"/>
        </w:rPr>
      </w:pPr>
      <w:r>
        <w:rPr>
          <w:rFonts w:eastAsia="仿宋_GB2312" w:hint="eastAsia"/>
          <w:sz w:val="28"/>
          <w:szCs w:val="28"/>
        </w:rPr>
        <w:t>江苏昆山农村商业银行股份有限公司</w:t>
      </w:r>
    </w:p>
    <w:p w14:paraId="7C646D40" w14:textId="77777777" w:rsidR="00CB0553" w:rsidRDefault="006D206C">
      <w:pPr>
        <w:pStyle w:val="a7"/>
        <w:tabs>
          <w:tab w:val="left" w:pos="8280"/>
        </w:tabs>
        <w:spacing w:line="360" w:lineRule="auto"/>
        <w:ind w:leftChars="0" w:left="0" w:firstLineChars="1150" w:firstLine="3220"/>
        <w:outlineLvl w:val="0"/>
        <w:rPr>
          <w:rFonts w:eastAsia="仿宋_GB2312"/>
          <w:szCs w:val="28"/>
        </w:rPr>
      </w:pPr>
      <w:r>
        <w:rPr>
          <w:rFonts w:eastAsia="仿宋_GB2312" w:hint="eastAsia"/>
          <w:szCs w:val="28"/>
        </w:rPr>
        <w:t>2026</w:t>
      </w:r>
      <w:r>
        <w:rPr>
          <w:rFonts w:eastAsia="仿宋_GB2312" w:hint="eastAsia"/>
          <w:szCs w:val="28"/>
        </w:rPr>
        <w:t>年</w:t>
      </w:r>
      <w:r>
        <w:rPr>
          <w:rFonts w:eastAsia="仿宋_GB2312" w:hint="eastAsia"/>
          <w:szCs w:val="28"/>
        </w:rPr>
        <w:t>08</w:t>
      </w:r>
      <w:r>
        <w:rPr>
          <w:rFonts w:eastAsia="仿宋_GB2312" w:hint="eastAsia"/>
          <w:szCs w:val="28"/>
        </w:rPr>
        <w:t>月</w:t>
      </w:r>
    </w:p>
    <w:p w14:paraId="093AF337" w14:textId="77777777" w:rsidR="00CB0553" w:rsidRDefault="006D206C" w:rsidP="00AE732D">
      <w:pPr>
        <w:adjustRightInd w:val="0"/>
        <w:snapToGrid w:val="0"/>
        <w:spacing w:line="360" w:lineRule="auto"/>
        <w:jc w:val="center"/>
        <w:rPr>
          <w:rFonts w:ascii="黑体" w:eastAsia="黑体"/>
          <w:sz w:val="32"/>
          <w:szCs w:val="32"/>
        </w:rPr>
      </w:pPr>
      <w:r>
        <w:br w:type="page"/>
      </w:r>
      <w:r>
        <w:rPr>
          <w:rFonts w:ascii="黑体" w:eastAsia="黑体" w:hint="eastAsia"/>
          <w:sz w:val="32"/>
          <w:szCs w:val="32"/>
        </w:rPr>
        <w:lastRenderedPageBreak/>
        <w:t>声</w:t>
      </w:r>
      <w:r>
        <w:rPr>
          <w:rFonts w:ascii="黑体" w:eastAsia="黑体" w:hint="eastAsia"/>
          <w:sz w:val="32"/>
          <w:szCs w:val="32"/>
        </w:rPr>
        <w:tab/>
      </w:r>
      <w:r>
        <w:rPr>
          <w:rFonts w:ascii="黑体" w:eastAsia="黑体" w:hint="eastAsia"/>
          <w:sz w:val="32"/>
          <w:szCs w:val="32"/>
        </w:rPr>
        <w:tab/>
        <w:t>明</w:t>
      </w:r>
    </w:p>
    <w:p w14:paraId="0C63C71D" w14:textId="651EA6D1" w:rsidR="00CB0553" w:rsidRDefault="006D206C" w:rsidP="00AE732D">
      <w:pPr>
        <w:adjustRightInd w:val="0"/>
        <w:snapToGrid w:val="0"/>
        <w:spacing w:line="360" w:lineRule="auto"/>
        <w:ind w:firstLineChars="200" w:firstLine="560"/>
        <w:rPr>
          <w:rFonts w:ascii="仿宋_GB2312" w:eastAsia="仿宋_GB2312"/>
          <w:sz w:val="28"/>
          <w:szCs w:val="28"/>
        </w:rPr>
      </w:pPr>
      <w:r>
        <w:rPr>
          <w:rFonts w:ascii="仿宋_GB2312" w:eastAsia="仿宋_GB2312" w:hint="eastAsia"/>
          <w:sz w:val="28"/>
          <w:szCs w:val="28"/>
        </w:rPr>
        <w:t>本招标文件专用于江苏昆山农村商业银行股份有限公司本次采购</w:t>
      </w:r>
      <w:r>
        <w:rPr>
          <w:rFonts w:ascii="仿宋_GB2312" w:eastAsia="仿宋_GB2312" w:hint="eastAsia"/>
          <w:sz w:val="28"/>
          <w:szCs w:val="28"/>
          <w:u w:val="single"/>
        </w:rPr>
        <w:t>昆山农商银行2026年公司业务条线轮训项目采购</w:t>
      </w:r>
      <w:r>
        <w:rPr>
          <w:rFonts w:ascii="仿宋_GB2312" w:eastAsia="仿宋_GB2312" w:hint="eastAsia"/>
          <w:sz w:val="28"/>
          <w:szCs w:val="28"/>
        </w:rPr>
        <w:t>进行招标，江苏昆山农村商业银行股份有限公司对本招标文件及招标文件内容享有解释权。参加投标单位即视为无条件同意本声明并保证对本招标文件可能涉及的江苏昆山农村商业银行股份有限公司商业秘密予以保密，除经江苏昆山农村商业银行股份有限公司书面同意外，任何单位和个人不得为参与本产品投标以外的目的而出版、复制、传播、销售及使用本招标文件。</w:t>
      </w:r>
    </w:p>
    <w:p w14:paraId="7C01F886" w14:textId="77777777" w:rsidR="00CB0553" w:rsidRDefault="00CB0553" w:rsidP="00AE732D">
      <w:pPr>
        <w:adjustRightInd w:val="0"/>
        <w:snapToGrid w:val="0"/>
        <w:spacing w:line="360" w:lineRule="auto"/>
        <w:jc w:val="center"/>
      </w:pPr>
    </w:p>
    <w:p w14:paraId="6128E9A9" w14:textId="77777777" w:rsidR="00CB0553" w:rsidRDefault="00CB0553" w:rsidP="00AE732D">
      <w:pPr>
        <w:adjustRightInd w:val="0"/>
        <w:snapToGrid w:val="0"/>
        <w:spacing w:line="360" w:lineRule="auto"/>
        <w:jc w:val="center"/>
        <w:sectPr w:rsidR="00CB0553">
          <w:pgSz w:w="11906" w:h="16838"/>
          <w:pgMar w:top="1440" w:right="1800" w:bottom="1440" w:left="1800" w:header="851" w:footer="992" w:gutter="0"/>
          <w:cols w:space="720"/>
          <w:docGrid w:type="lines" w:linePitch="312"/>
        </w:sectPr>
      </w:pPr>
    </w:p>
    <w:p w14:paraId="753F9B60" w14:textId="77777777" w:rsidR="00CB0553" w:rsidRDefault="006D206C" w:rsidP="00AE732D">
      <w:pPr>
        <w:pStyle w:val="1"/>
        <w:keepNext w:val="0"/>
        <w:keepLines w:val="0"/>
        <w:adjustRightInd w:val="0"/>
        <w:snapToGrid w:val="0"/>
        <w:spacing w:line="360" w:lineRule="auto"/>
        <w:jc w:val="center"/>
        <w:rPr>
          <w:rFonts w:ascii="黑体" w:eastAsia="黑体" w:hAnsi="黑体"/>
          <w:sz w:val="32"/>
          <w:szCs w:val="32"/>
        </w:rPr>
      </w:pPr>
      <w:r>
        <w:rPr>
          <w:rFonts w:ascii="黑体" w:eastAsia="黑体" w:hAnsi="黑体" w:hint="eastAsia"/>
          <w:sz w:val="32"/>
          <w:szCs w:val="32"/>
        </w:rPr>
        <w:lastRenderedPageBreak/>
        <w:t>第一部分</w:t>
      </w:r>
      <w:r>
        <w:rPr>
          <w:rFonts w:ascii="黑体" w:eastAsia="黑体" w:hAnsi="黑体" w:hint="eastAsia"/>
          <w:sz w:val="32"/>
          <w:szCs w:val="32"/>
        </w:rPr>
        <w:tab/>
        <w:t>投标函</w:t>
      </w:r>
    </w:p>
    <w:p w14:paraId="13EB1718" w14:textId="2D14E288" w:rsidR="00CB0553" w:rsidRDefault="006D206C" w:rsidP="00AE732D">
      <w:pPr>
        <w:adjustRightInd w:val="0"/>
        <w:snapToGrid w:val="0"/>
        <w:spacing w:line="360" w:lineRule="auto"/>
        <w:ind w:firstLineChars="200" w:firstLine="560"/>
        <w:rPr>
          <w:rFonts w:ascii="仿宋_GB2312" w:eastAsia="仿宋_GB2312"/>
          <w:sz w:val="28"/>
          <w:szCs w:val="28"/>
        </w:rPr>
      </w:pPr>
      <w:r>
        <w:rPr>
          <w:rFonts w:ascii="仿宋_GB2312" w:eastAsia="仿宋_GB2312" w:hint="eastAsia"/>
          <w:sz w:val="28"/>
          <w:szCs w:val="28"/>
        </w:rPr>
        <w:t>根据江苏昆山农村商业银行股份有限公司业务发展的需求，现就江苏昆山农村商业银行股份有限公司采购</w:t>
      </w:r>
      <w:r>
        <w:rPr>
          <w:rFonts w:ascii="仿宋_GB2312" w:eastAsia="仿宋_GB2312" w:hint="eastAsia"/>
          <w:sz w:val="28"/>
          <w:szCs w:val="28"/>
          <w:u w:val="single"/>
        </w:rPr>
        <w:t>昆山农商银行2026年公司业务条线轮训项目采购</w:t>
      </w:r>
      <w:r>
        <w:rPr>
          <w:rFonts w:ascii="仿宋_GB2312" w:eastAsia="仿宋_GB2312" w:hint="eastAsia"/>
          <w:sz w:val="28"/>
          <w:szCs w:val="28"/>
        </w:rPr>
        <w:t>进行招标：</w:t>
      </w:r>
    </w:p>
    <w:p w14:paraId="5DEEFCFF" w14:textId="2E1822A3" w:rsidR="00CB0553" w:rsidRDefault="006D206C" w:rsidP="00AE732D">
      <w:pPr>
        <w:adjustRightInd w:val="0"/>
        <w:snapToGrid w:val="0"/>
        <w:spacing w:line="360" w:lineRule="auto"/>
        <w:ind w:firstLineChars="200" w:firstLine="560"/>
        <w:rPr>
          <w:rFonts w:ascii="仿宋_GB2312" w:eastAsia="仿宋_GB2312" w:hAnsi="宋体"/>
          <w:sz w:val="28"/>
          <w:highlight w:val="green"/>
          <w:u w:val="single"/>
        </w:rPr>
      </w:pPr>
      <w:r>
        <w:rPr>
          <w:rFonts w:ascii="仿宋_GB2312" w:eastAsia="仿宋_GB2312" w:hint="eastAsia"/>
          <w:sz w:val="28"/>
          <w:szCs w:val="28"/>
        </w:rPr>
        <w:t>1、招标</w:t>
      </w:r>
      <w:r>
        <w:rPr>
          <w:rFonts w:ascii="仿宋_GB2312" w:eastAsia="仿宋_GB2312" w:hAnsi="宋体" w:hint="eastAsia"/>
          <w:sz w:val="28"/>
        </w:rPr>
        <w:t>编号：</w:t>
      </w:r>
      <w:r w:rsidRPr="006D206C">
        <w:rPr>
          <w:rFonts w:ascii="仿宋_GB2312" w:eastAsia="仿宋_GB2312" w:hAnsi="宋体"/>
          <w:sz w:val="28"/>
        </w:rPr>
        <w:t>KSRCBJC2026020</w:t>
      </w:r>
    </w:p>
    <w:p w14:paraId="6941AA02"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2、招标人：江苏昆山农村商业银行股份有限公司</w:t>
      </w:r>
    </w:p>
    <w:p w14:paraId="12FAE58F" w14:textId="77777777" w:rsidR="00CB0553" w:rsidRDefault="006D206C" w:rsidP="00AE732D">
      <w:pPr>
        <w:adjustRightInd w:val="0"/>
        <w:snapToGrid w:val="0"/>
        <w:spacing w:line="360" w:lineRule="auto"/>
        <w:ind w:firstLineChars="200" w:firstLine="560"/>
        <w:jc w:val="left"/>
        <w:rPr>
          <w:rFonts w:ascii="仿宋_GB2312" w:eastAsia="仿宋_GB2312" w:hAnsi="宋体"/>
          <w:sz w:val="28"/>
          <w:szCs w:val="28"/>
          <w:u w:val="single"/>
        </w:rPr>
      </w:pPr>
      <w:r>
        <w:rPr>
          <w:rFonts w:ascii="仿宋_GB2312" w:eastAsia="仿宋_GB2312" w:hAnsi="宋体" w:hint="eastAsia"/>
          <w:color w:val="000000"/>
          <w:sz w:val="28"/>
          <w:szCs w:val="28"/>
        </w:rPr>
        <w:t>3、招标内容：昆山农村商业银行</w:t>
      </w:r>
      <w:r>
        <w:rPr>
          <w:rFonts w:ascii="宋体" w:eastAsia="仿宋_GB2312" w:hAnsi="宋体" w:cs="Arial" w:hint="eastAsia"/>
          <w:sz w:val="28"/>
          <w:szCs w:val="28"/>
          <w:u w:val="single"/>
        </w:rPr>
        <w:t>2026</w:t>
      </w:r>
      <w:r>
        <w:rPr>
          <w:rFonts w:ascii="宋体" w:eastAsia="仿宋_GB2312" w:hAnsi="宋体" w:cs="Arial" w:hint="eastAsia"/>
          <w:sz w:val="28"/>
          <w:szCs w:val="28"/>
          <w:u w:val="single"/>
        </w:rPr>
        <w:t>年</w:t>
      </w:r>
      <w:r>
        <w:rPr>
          <w:rFonts w:ascii="仿宋_GB2312" w:eastAsia="仿宋_GB2312" w:hint="eastAsia"/>
          <w:sz w:val="28"/>
          <w:szCs w:val="28"/>
          <w:u w:val="single"/>
        </w:rPr>
        <w:t>公司业务条线轮训项目</w:t>
      </w:r>
    </w:p>
    <w:p w14:paraId="10F8DD0E" w14:textId="18FDEE0E" w:rsidR="00CB0553" w:rsidRDefault="006D206C" w:rsidP="00AE732D">
      <w:pPr>
        <w:adjustRightInd w:val="0"/>
        <w:snapToGrid w:val="0"/>
        <w:spacing w:line="360" w:lineRule="auto"/>
        <w:ind w:firstLineChars="200" w:firstLine="560"/>
        <w:jc w:val="left"/>
        <w:rPr>
          <w:rFonts w:ascii="仿宋_GB2312" w:eastAsia="仿宋_GB2312" w:hAnsi="宋体"/>
          <w:sz w:val="28"/>
        </w:rPr>
      </w:pPr>
      <w:r>
        <w:rPr>
          <w:rFonts w:ascii="仿宋_GB2312" w:eastAsia="仿宋_GB2312" w:hAnsi="宋体" w:hint="eastAsia"/>
          <w:sz w:val="28"/>
        </w:rPr>
        <w:t>4、项目实施地点：昆山或苏州大市范围</w:t>
      </w:r>
    </w:p>
    <w:p w14:paraId="0236FA3E" w14:textId="1EFC11C2"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color w:val="000000"/>
          <w:sz w:val="28"/>
          <w:szCs w:val="28"/>
        </w:rPr>
        <w:t>5</w:t>
      </w:r>
      <w:r>
        <w:rPr>
          <w:rFonts w:ascii="仿宋_GB2312" w:eastAsia="仿宋_GB2312" w:hAnsi="宋体" w:hint="eastAsia"/>
          <w:sz w:val="28"/>
        </w:rPr>
        <w:t>、发放标书时间：北京时间2026年</w:t>
      </w:r>
      <w:r>
        <w:rPr>
          <w:rFonts w:ascii="仿宋_GB2312" w:eastAsia="仿宋_GB2312" w:hAnsi="宋体"/>
          <w:sz w:val="28"/>
        </w:rPr>
        <w:t>08</w:t>
      </w:r>
      <w:r>
        <w:rPr>
          <w:rFonts w:ascii="仿宋_GB2312" w:eastAsia="仿宋_GB2312" w:hAnsi="宋体" w:hint="eastAsia"/>
          <w:sz w:val="28"/>
        </w:rPr>
        <w:t>月</w:t>
      </w:r>
      <w:r w:rsidR="003C17C5">
        <w:rPr>
          <w:rFonts w:ascii="仿宋_GB2312" w:eastAsia="仿宋_GB2312" w:hAnsi="宋体"/>
          <w:sz w:val="28"/>
        </w:rPr>
        <w:t>19</w:t>
      </w:r>
      <w:r>
        <w:rPr>
          <w:rFonts w:ascii="仿宋_GB2312" w:eastAsia="仿宋_GB2312" w:hAnsi="宋体" w:hint="eastAsia"/>
          <w:sz w:val="28"/>
        </w:rPr>
        <w:t>日</w:t>
      </w:r>
    </w:p>
    <w:p w14:paraId="40F6C8FB" w14:textId="3A566C99"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6、投标截止时间：北京时间2026年</w:t>
      </w:r>
      <w:r>
        <w:rPr>
          <w:rFonts w:ascii="仿宋_GB2312" w:eastAsia="仿宋_GB2312" w:hAnsi="宋体"/>
          <w:sz w:val="28"/>
        </w:rPr>
        <w:t>09</w:t>
      </w:r>
      <w:r>
        <w:rPr>
          <w:rFonts w:ascii="仿宋_GB2312" w:eastAsia="仿宋_GB2312" w:hAnsi="宋体" w:hint="eastAsia"/>
          <w:sz w:val="28"/>
        </w:rPr>
        <w:t>月</w:t>
      </w:r>
      <w:r w:rsidR="003C17C5">
        <w:rPr>
          <w:rFonts w:ascii="仿宋_GB2312" w:eastAsia="仿宋_GB2312" w:hAnsi="宋体" w:hint="eastAsia"/>
          <w:sz w:val="28"/>
        </w:rPr>
        <w:t>1</w:t>
      </w:r>
      <w:r w:rsidR="003C17C5">
        <w:rPr>
          <w:rFonts w:ascii="仿宋_GB2312" w:eastAsia="仿宋_GB2312" w:hAnsi="宋体"/>
          <w:sz w:val="28"/>
        </w:rPr>
        <w:t>0</w:t>
      </w:r>
      <w:r>
        <w:rPr>
          <w:rFonts w:ascii="仿宋_GB2312" w:eastAsia="仿宋_GB2312" w:hAnsi="宋体" w:hint="eastAsia"/>
          <w:sz w:val="28"/>
        </w:rPr>
        <w:t>日17：00前将密封的投标文件寄（送）至昆山农村商业银行集中采购中心（以我</w:t>
      </w:r>
      <w:proofErr w:type="gramStart"/>
      <w:r>
        <w:rPr>
          <w:rFonts w:ascii="仿宋_GB2312" w:eastAsia="仿宋_GB2312" w:hAnsi="宋体" w:hint="eastAsia"/>
          <w:sz w:val="28"/>
        </w:rPr>
        <w:t>行收到</w:t>
      </w:r>
      <w:proofErr w:type="gramEnd"/>
      <w:r>
        <w:rPr>
          <w:rFonts w:ascii="仿宋_GB2312" w:eastAsia="仿宋_GB2312" w:hAnsi="宋体" w:hint="eastAsia"/>
          <w:sz w:val="28"/>
        </w:rPr>
        <w:t>日戳为准），逾期送达的投标文件将不予接受。</w:t>
      </w:r>
    </w:p>
    <w:p w14:paraId="7D82C58A"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7、开标时间、地点：另行通知</w:t>
      </w:r>
    </w:p>
    <w:p w14:paraId="6DA28BBB"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8、招标人联系方式：江苏昆山农村商业银行股份有限公司</w:t>
      </w:r>
    </w:p>
    <w:p w14:paraId="5A1624C9" w14:textId="0D6F9A1D"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地址：江苏省昆山市前进东路828号15</w:t>
      </w:r>
      <w:r>
        <w:rPr>
          <w:rFonts w:ascii="仿宋_GB2312" w:eastAsia="仿宋_GB2312" w:hAnsi="宋体"/>
          <w:sz w:val="28"/>
        </w:rPr>
        <w:t>05</w:t>
      </w:r>
      <w:r>
        <w:rPr>
          <w:rFonts w:ascii="仿宋_GB2312" w:eastAsia="仿宋_GB2312" w:hAnsi="宋体" w:hint="eastAsia"/>
          <w:sz w:val="28"/>
        </w:rPr>
        <w:t>室集中采购中心</w:t>
      </w:r>
    </w:p>
    <w:p w14:paraId="5BF3207B"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邮编：215301</w:t>
      </w:r>
    </w:p>
    <w:p w14:paraId="2D246CF0"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 xml:space="preserve">集中采购中心联系人：陈雷    </w:t>
      </w:r>
    </w:p>
    <w:p w14:paraId="04F6BC3A"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联系电话：0512-57371715</w:t>
      </w:r>
    </w:p>
    <w:p w14:paraId="12D19391"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项目联系人：</w:t>
      </w:r>
      <w:proofErr w:type="gramStart"/>
      <w:r>
        <w:rPr>
          <w:rFonts w:ascii="仿宋_GB2312" w:eastAsia="仿宋_GB2312" w:hAnsi="宋体" w:hint="eastAsia"/>
          <w:sz w:val="28"/>
        </w:rPr>
        <w:t>何殷幸/</w:t>
      </w:r>
      <w:proofErr w:type="gramEnd"/>
      <w:r>
        <w:rPr>
          <w:rFonts w:ascii="仿宋_GB2312" w:eastAsia="仿宋_GB2312" w:hAnsi="宋体" w:hint="eastAsia"/>
          <w:sz w:val="28"/>
        </w:rPr>
        <w:t>吴</w:t>
      </w:r>
      <w:proofErr w:type="gramStart"/>
      <w:r>
        <w:rPr>
          <w:rFonts w:ascii="仿宋_GB2312" w:eastAsia="仿宋_GB2312" w:hAnsi="宋体" w:hint="eastAsia"/>
          <w:sz w:val="28"/>
        </w:rPr>
        <w:t>莹莹</w:t>
      </w:r>
      <w:proofErr w:type="gramEnd"/>
    </w:p>
    <w:p w14:paraId="29576183"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联系电话：0512-57370586/0512-57379233</w:t>
      </w:r>
    </w:p>
    <w:p w14:paraId="2AEC4F4D" w14:textId="77777777" w:rsidR="00CB0553" w:rsidRDefault="00CB0553" w:rsidP="00AE732D">
      <w:pPr>
        <w:adjustRightInd w:val="0"/>
        <w:snapToGrid w:val="0"/>
        <w:spacing w:line="360" w:lineRule="auto"/>
        <w:ind w:firstLineChars="200" w:firstLine="560"/>
        <w:rPr>
          <w:rFonts w:ascii="仿宋_GB2312" w:eastAsia="仿宋_GB2312" w:hAnsi="宋体"/>
          <w:sz w:val="28"/>
        </w:rPr>
      </w:pPr>
    </w:p>
    <w:p w14:paraId="39123245" w14:textId="77777777" w:rsidR="00CB0553" w:rsidRDefault="00CB0553" w:rsidP="00AE732D">
      <w:pPr>
        <w:adjustRightInd w:val="0"/>
        <w:snapToGrid w:val="0"/>
        <w:spacing w:line="360" w:lineRule="auto"/>
        <w:ind w:firstLineChars="200" w:firstLine="560"/>
        <w:rPr>
          <w:rFonts w:ascii="仿宋_GB2312" w:eastAsia="仿宋_GB2312" w:hAnsi="宋体"/>
          <w:sz w:val="28"/>
        </w:rPr>
      </w:pPr>
    </w:p>
    <w:p w14:paraId="4329EEE7" w14:textId="77777777" w:rsidR="00CB0553" w:rsidRDefault="00CB0553" w:rsidP="00AE732D">
      <w:pPr>
        <w:adjustRightInd w:val="0"/>
        <w:snapToGrid w:val="0"/>
        <w:spacing w:line="360" w:lineRule="auto"/>
        <w:ind w:firstLineChars="200" w:firstLine="560"/>
        <w:rPr>
          <w:rFonts w:ascii="仿宋_GB2312" w:eastAsia="仿宋_GB2312" w:hAnsi="宋体"/>
          <w:sz w:val="28"/>
        </w:rPr>
      </w:pPr>
    </w:p>
    <w:p w14:paraId="7DB4CB5A" w14:textId="77777777" w:rsidR="00CB0553" w:rsidRDefault="006D206C" w:rsidP="00AE732D">
      <w:pPr>
        <w:pStyle w:val="1"/>
        <w:keepNext w:val="0"/>
        <w:keepLines w:val="0"/>
        <w:adjustRightInd w:val="0"/>
        <w:snapToGrid w:val="0"/>
        <w:spacing w:line="360" w:lineRule="auto"/>
        <w:jc w:val="center"/>
        <w:rPr>
          <w:rFonts w:ascii="黑体" w:eastAsia="黑体" w:hAnsi="黑体"/>
          <w:sz w:val="32"/>
          <w:szCs w:val="32"/>
        </w:rPr>
      </w:pPr>
      <w:r>
        <w:rPr>
          <w:rFonts w:ascii="黑体" w:eastAsia="黑体" w:hAnsi="黑体" w:hint="eastAsia"/>
          <w:sz w:val="32"/>
          <w:szCs w:val="32"/>
        </w:rPr>
        <w:lastRenderedPageBreak/>
        <w:t>第二部分</w:t>
      </w:r>
      <w:r>
        <w:rPr>
          <w:rFonts w:ascii="黑体" w:eastAsia="黑体" w:hAnsi="黑体" w:hint="eastAsia"/>
          <w:sz w:val="32"/>
          <w:szCs w:val="32"/>
        </w:rPr>
        <w:tab/>
        <w:t>招标内容及要求</w:t>
      </w:r>
    </w:p>
    <w:p w14:paraId="1EB124D3" w14:textId="77777777" w:rsidR="00CB0553" w:rsidRDefault="006D206C" w:rsidP="00AE732D">
      <w:pPr>
        <w:adjustRightInd w:val="0"/>
        <w:snapToGrid w:val="0"/>
        <w:spacing w:line="360" w:lineRule="auto"/>
        <w:rPr>
          <w:rFonts w:ascii="仿宋_GB2312" w:eastAsia="仿宋_GB2312" w:hAnsi="宋体"/>
          <w:b/>
          <w:sz w:val="28"/>
        </w:rPr>
      </w:pPr>
      <w:r>
        <w:rPr>
          <w:rFonts w:ascii="仿宋_GB2312" w:eastAsia="仿宋_GB2312" w:hAnsi="宋体" w:hint="eastAsia"/>
          <w:b/>
          <w:sz w:val="28"/>
        </w:rPr>
        <w:t>1、项目背景</w:t>
      </w:r>
    </w:p>
    <w:p w14:paraId="074D16D0"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根据2026年公司业务条</w:t>
      </w:r>
      <w:proofErr w:type="gramStart"/>
      <w:r>
        <w:rPr>
          <w:rFonts w:ascii="仿宋_GB2312" w:eastAsia="仿宋_GB2312" w:hAnsi="宋体" w:hint="eastAsia"/>
          <w:sz w:val="28"/>
        </w:rPr>
        <w:t>线培训</w:t>
      </w:r>
      <w:proofErr w:type="gramEnd"/>
      <w:r>
        <w:rPr>
          <w:rFonts w:ascii="仿宋_GB2312" w:eastAsia="仿宋_GB2312" w:hAnsi="宋体" w:hint="eastAsia"/>
          <w:sz w:val="28"/>
        </w:rPr>
        <w:t>计划，前期对条</w:t>
      </w:r>
      <w:proofErr w:type="gramStart"/>
      <w:r>
        <w:rPr>
          <w:rFonts w:ascii="仿宋_GB2312" w:eastAsia="仿宋_GB2312" w:hAnsi="宋体" w:hint="eastAsia"/>
          <w:sz w:val="28"/>
        </w:rPr>
        <w:t>线培训</w:t>
      </w:r>
      <w:proofErr w:type="gramEnd"/>
      <w:r>
        <w:rPr>
          <w:rFonts w:ascii="仿宋_GB2312" w:eastAsia="仿宋_GB2312" w:hAnsi="宋体" w:hint="eastAsia"/>
          <w:sz w:val="28"/>
        </w:rPr>
        <w:t>需求的调研结果，针对公司条线全层级岗位实施分层赋能，围绕客户经理营销与作业能力进阶、骨干团队凝聚力建设、支行管理层营销统筹能力提升三大维</w:t>
      </w:r>
      <w:proofErr w:type="gramStart"/>
      <w:r>
        <w:rPr>
          <w:rFonts w:ascii="仿宋_GB2312" w:eastAsia="仿宋_GB2312" w:hAnsi="宋体" w:hint="eastAsia"/>
          <w:sz w:val="28"/>
        </w:rPr>
        <w:t>度开展</w:t>
      </w:r>
      <w:proofErr w:type="gramEnd"/>
      <w:r>
        <w:rPr>
          <w:rFonts w:ascii="仿宋_GB2312" w:eastAsia="仿宋_GB2312" w:hAnsi="宋体" w:hint="eastAsia"/>
          <w:sz w:val="28"/>
        </w:rPr>
        <w:t>系统化培训，全面</w:t>
      </w:r>
      <w:proofErr w:type="gramStart"/>
      <w:r>
        <w:rPr>
          <w:rFonts w:ascii="仿宋_GB2312" w:eastAsia="仿宋_GB2312" w:hAnsi="宋体" w:hint="eastAsia"/>
          <w:sz w:val="28"/>
        </w:rPr>
        <w:t>锻造高</w:t>
      </w:r>
      <w:proofErr w:type="gramEnd"/>
      <w:r>
        <w:rPr>
          <w:rFonts w:ascii="仿宋_GB2312" w:eastAsia="仿宋_GB2312" w:hAnsi="宋体" w:hint="eastAsia"/>
          <w:sz w:val="28"/>
        </w:rPr>
        <w:t>素质公司金融铁军，为全行公司业务可持续增长夯实人才根基。计划开展《AI赋能本地产业与客户营销能力提升》、《团队协作主题体验式培训》、《2027年旺季营销公司业务提升策略培训》培训课程，共三门课程，分三个标段。</w:t>
      </w:r>
      <w:r>
        <w:rPr>
          <w:rFonts w:ascii="仿宋_GB2312" w:eastAsia="仿宋_GB2312" w:hAnsi="宋体" w:hint="eastAsia"/>
          <w:b/>
          <w:sz w:val="28"/>
        </w:rPr>
        <w:t>2、培训需求及内容要求</w:t>
      </w:r>
    </w:p>
    <w:p w14:paraId="23EE0DDE" w14:textId="77777777" w:rsidR="00CB0553" w:rsidRDefault="006D206C" w:rsidP="00AE732D">
      <w:pPr>
        <w:adjustRightInd w:val="0"/>
        <w:snapToGrid w:val="0"/>
        <w:spacing w:line="360" w:lineRule="auto"/>
        <w:ind w:firstLineChars="250" w:firstLine="703"/>
        <w:rPr>
          <w:rFonts w:ascii="仿宋_GB2312" w:eastAsia="仿宋_GB2312" w:hAnsi="宋体"/>
          <w:b/>
          <w:sz w:val="28"/>
          <w:szCs w:val="22"/>
        </w:rPr>
      </w:pPr>
      <w:r>
        <w:rPr>
          <w:rFonts w:ascii="仿宋_GB2312" w:eastAsia="仿宋_GB2312" w:hAnsi="宋体" w:hint="eastAsia"/>
          <w:b/>
          <w:sz w:val="28"/>
        </w:rPr>
        <w:t>标段</w:t>
      </w:r>
      <w:proofErr w:type="gramStart"/>
      <w:r>
        <w:rPr>
          <w:rFonts w:ascii="仿宋_GB2312" w:eastAsia="仿宋_GB2312" w:hAnsi="宋体" w:hint="eastAsia"/>
          <w:b/>
          <w:sz w:val="28"/>
        </w:rPr>
        <w:t>一</w:t>
      </w:r>
      <w:proofErr w:type="gramEnd"/>
      <w:r>
        <w:rPr>
          <w:rFonts w:ascii="仿宋_GB2312" w:eastAsia="仿宋_GB2312" w:hAnsi="宋体" w:hint="eastAsia"/>
          <w:b/>
          <w:sz w:val="28"/>
        </w:rPr>
        <w:t>：《AI赋能本地产业与客户营销能力提升》</w:t>
      </w:r>
    </w:p>
    <w:p w14:paraId="2FE7BB75" w14:textId="77777777" w:rsidR="00CB0553" w:rsidRDefault="006D206C" w:rsidP="00AE732D">
      <w:pPr>
        <w:numPr>
          <w:ilvl w:val="0"/>
          <w:numId w:val="1"/>
        </w:numPr>
        <w:adjustRightInd w:val="0"/>
        <w:snapToGrid w:val="0"/>
        <w:spacing w:line="360" w:lineRule="auto"/>
        <w:ind w:firstLineChars="250" w:firstLine="700"/>
        <w:rPr>
          <w:rFonts w:ascii="仿宋_GB2312" w:eastAsia="仿宋_GB2312" w:hAnsi="宋体"/>
          <w:sz w:val="28"/>
        </w:rPr>
      </w:pPr>
      <w:r>
        <w:rPr>
          <w:rFonts w:ascii="仿宋_GB2312" w:eastAsia="仿宋_GB2312" w:hAnsi="宋体" w:hint="eastAsia"/>
          <w:sz w:val="28"/>
        </w:rPr>
        <w:t>课程目的：结合当前的数字化营销手段、运用科技金融工具，提升客户营销能力、客户服务效率开展专题培训，根据学员的不同营销能力水平，有针对性的开展培训。</w:t>
      </w:r>
    </w:p>
    <w:p w14:paraId="4CA9C3DC" w14:textId="77777777" w:rsidR="00CB0553" w:rsidRDefault="006D206C" w:rsidP="00AE732D">
      <w:pPr>
        <w:numPr>
          <w:ilvl w:val="0"/>
          <w:numId w:val="1"/>
        </w:numPr>
        <w:adjustRightInd w:val="0"/>
        <w:snapToGrid w:val="0"/>
        <w:spacing w:line="360" w:lineRule="auto"/>
        <w:ind w:firstLineChars="250" w:firstLine="700"/>
        <w:rPr>
          <w:rFonts w:ascii="仿宋_GB2312" w:eastAsia="仿宋_GB2312" w:hAnsi="宋体"/>
          <w:sz w:val="28"/>
        </w:rPr>
      </w:pPr>
      <w:r>
        <w:rPr>
          <w:rFonts w:ascii="仿宋_GB2312" w:eastAsia="仿宋_GB2312" w:hAnsi="宋体" w:hint="eastAsia"/>
          <w:sz w:val="28"/>
        </w:rPr>
        <w:t>课程时长：6课时</w:t>
      </w:r>
    </w:p>
    <w:p w14:paraId="7972F86A" w14:textId="77777777" w:rsidR="00CB0553" w:rsidRDefault="006D206C" w:rsidP="00AE732D">
      <w:pPr>
        <w:numPr>
          <w:ilvl w:val="0"/>
          <w:numId w:val="1"/>
        </w:numPr>
        <w:adjustRightInd w:val="0"/>
        <w:snapToGrid w:val="0"/>
        <w:spacing w:line="360" w:lineRule="auto"/>
        <w:ind w:firstLineChars="250" w:firstLine="700"/>
        <w:rPr>
          <w:rFonts w:ascii="仿宋_GB2312" w:eastAsia="仿宋_GB2312" w:hAnsi="宋体"/>
          <w:sz w:val="28"/>
        </w:rPr>
      </w:pPr>
      <w:r>
        <w:rPr>
          <w:rFonts w:ascii="仿宋_GB2312" w:eastAsia="仿宋_GB2312" w:hAnsi="宋体" w:hint="eastAsia"/>
          <w:sz w:val="28"/>
        </w:rPr>
        <w:t>培训地点：昆山农商行</w:t>
      </w:r>
    </w:p>
    <w:p w14:paraId="2C499114" w14:textId="77777777" w:rsidR="00CB0553" w:rsidRDefault="006D206C" w:rsidP="00AE732D">
      <w:pPr>
        <w:numPr>
          <w:ilvl w:val="0"/>
          <w:numId w:val="1"/>
        </w:numPr>
        <w:adjustRightInd w:val="0"/>
        <w:snapToGrid w:val="0"/>
        <w:spacing w:line="360" w:lineRule="auto"/>
        <w:ind w:firstLineChars="250" w:firstLine="700"/>
        <w:rPr>
          <w:rFonts w:ascii="仿宋_GB2312" w:eastAsia="仿宋_GB2312" w:hAnsi="宋体"/>
          <w:sz w:val="28"/>
        </w:rPr>
      </w:pPr>
      <w:r>
        <w:rPr>
          <w:rFonts w:ascii="仿宋_GB2312" w:eastAsia="仿宋_GB2312" w:hAnsi="宋体" w:hint="eastAsia"/>
          <w:sz w:val="28"/>
        </w:rPr>
        <w:t>培训对象：对公客户经理约180人</w:t>
      </w:r>
    </w:p>
    <w:p w14:paraId="47EF44A5" w14:textId="77777777" w:rsidR="00CB0553" w:rsidRDefault="006D206C" w:rsidP="00AE732D">
      <w:pPr>
        <w:numPr>
          <w:ilvl w:val="0"/>
          <w:numId w:val="1"/>
        </w:numPr>
        <w:adjustRightInd w:val="0"/>
        <w:snapToGrid w:val="0"/>
        <w:spacing w:line="360" w:lineRule="auto"/>
        <w:ind w:firstLineChars="250" w:firstLine="700"/>
        <w:rPr>
          <w:rFonts w:ascii="仿宋_GB2312" w:eastAsia="仿宋_GB2312" w:hAnsi="宋体"/>
          <w:sz w:val="28"/>
        </w:rPr>
      </w:pPr>
      <w:r>
        <w:rPr>
          <w:rFonts w:ascii="仿宋_GB2312" w:eastAsia="仿宋_GB2312" w:hAnsi="宋体" w:hint="eastAsia"/>
          <w:sz w:val="28"/>
        </w:rPr>
        <w:t>培训时间：2026年9月19日（周六），具体时间如有调整，经双方协商后确定。</w:t>
      </w:r>
    </w:p>
    <w:p w14:paraId="7C15133A" w14:textId="77777777" w:rsidR="00CB0553" w:rsidRDefault="006D206C" w:rsidP="00AE732D">
      <w:pPr>
        <w:adjustRightInd w:val="0"/>
        <w:snapToGrid w:val="0"/>
        <w:spacing w:line="360" w:lineRule="auto"/>
        <w:ind w:firstLineChars="250" w:firstLine="703"/>
        <w:rPr>
          <w:rFonts w:ascii="仿宋_GB2312" w:eastAsia="仿宋_GB2312" w:hAnsi="宋体"/>
          <w:b/>
          <w:sz w:val="28"/>
        </w:rPr>
      </w:pPr>
      <w:r>
        <w:rPr>
          <w:rFonts w:ascii="仿宋_GB2312" w:eastAsia="仿宋_GB2312" w:hAnsi="宋体" w:hint="eastAsia"/>
          <w:b/>
          <w:sz w:val="28"/>
        </w:rPr>
        <w:t>标段二 ：《团队协作主题体验式培训》</w:t>
      </w:r>
    </w:p>
    <w:p w14:paraId="3ED04866" w14:textId="77777777" w:rsidR="00CB0553" w:rsidRDefault="006D206C" w:rsidP="00AE732D">
      <w:pPr>
        <w:numPr>
          <w:ilvl w:val="0"/>
          <w:numId w:val="2"/>
        </w:num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课程目的：通过主题体验式培训，分组PK，加强团队内部交流互动，加强团队凝聚力和向心力；增强团队的沟通、协作意识，提高团队精神；提高队员间的信任与支持，进一步提高团队合作；营造良好团队氛围，感受团队正能。</w:t>
      </w:r>
    </w:p>
    <w:p w14:paraId="2096561A"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（2）课程时长：3课时</w:t>
      </w:r>
    </w:p>
    <w:p w14:paraId="5ED41C6B"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lastRenderedPageBreak/>
        <w:t>（3）培训地点：苏州大市范围内</w:t>
      </w:r>
    </w:p>
    <w:p w14:paraId="1270FAED"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（4）培训对象：对公业务部经理（含对公副行长、行助），约60人。</w:t>
      </w:r>
    </w:p>
    <w:p w14:paraId="05D980F3"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（5）培训时间：2026年10月17日（周六），具体时间如有调整，经双方协商后确定。</w:t>
      </w:r>
    </w:p>
    <w:p w14:paraId="73B8CE31" w14:textId="77777777" w:rsidR="00CB0553" w:rsidRDefault="006D206C" w:rsidP="00AE732D">
      <w:pPr>
        <w:adjustRightInd w:val="0"/>
        <w:snapToGrid w:val="0"/>
        <w:spacing w:line="360" w:lineRule="auto"/>
        <w:ind w:firstLineChars="250" w:firstLine="703"/>
        <w:rPr>
          <w:rFonts w:ascii="仿宋_GB2312" w:eastAsia="仿宋_GB2312" w:hAnsi="宋体"/>
          <w:b/>
          <w:sz w:val="28"/>
          <w:szCs w:val="22"/>
        </w:rPr>
      </w:pPr>
      <w:r>
        <w:rPr>
          <w:rFonts w:ascii="仿宋_GB2312" w:eastAsia="仿宋_GB2312" w:hAnsi="宋体" w:hint="eastAsia"/>
          <w:b/>
          <w:sz w:val="28"/>
        </w:rPr>
        <w:t>标段三：</w:t>
      </w:r>
      <w:r>
        <w:rPr>
          <w:rFonts w:ascii="仿宋_GB2312" w:eastAsia="仿宋_GB2312" w:hAnsi="宋体" w:hint="eastAsia"/>
          <w:b/>
          <w:bCs/>
          <w:sz w:val="28"/>
        </w:rPr>
        <w:t>《2027年旺季营销公司业务提升策略培训》</w:t>
      </w:r>
    </w:p>
    <w:p w14:paraId="214447F1" w14:textId="77777777" w:rsidR="00CB0553" w:rsidRDefault="006D206C" w:rsidP="00AE732D">
      <w:pPr>
        <w:numPr>
          <w:ilvl w:val="0"/>
          <w:numId w:val="3"/>
        </w:numPr>
        <w:adjustRightInd w:val="0"/>
        <w:snapToGrid w:val="0"/>
        <w:spacing w:line="360" w:lineRule="auto"/>
        <w:ind w:firstLineChars="250" w:firstLine="700"/>
        <w:rPr>
          <w:rFonts w:ascii="仿宋_GB2312" w:eastAsia="仿宋_GB2312" w:hAnsi="宋体"/>
          <w:sz w:val="28"/>
        </w:rPr>
      </w:pPr>
      <w:r>
        <w:rPr>
          <w:rFonts w:ascii="仿宋_GB2312" w:eastAsia="仿宋_GB2312" w:hAnsi="宋体" w:hint="eastAsia"/>
          <w:sz w:val="28"/>
        </w:rPr>
        <w:t>课程目的：结合本异地支行当地的产业特点、政府背景企业特征、金融同业的</w:t>
      </w:r>
      <w:proofErr w:type="gramStart"/>
      <w:r>
        <w:rPr>
          <w:rFonts w:ascii="仿宋_GB2312" w:eastAsia="仿宋_GB2312" w:hAnsi="宋体" w:hint="eastAsia"/>
          <w:sz w:val="28"/>
        </w:rPr>
        <w:t>竞争业</w:t>
      </w:r>
      <w:proofErr w:type="gramEnd"/>
      <w:r>
        <w:rPr>
          <w:rFonts w:ascii="仿宋_GB2312" w:eastAsia="仿宋_GB2312" w:hAnsi="宋体" w:hint="eastAsia"/>
          <w:sz w:val="28"/>
        </w:rPr>
        <w:t>态，找准支行在旺季公司业务营销中的工作重点，提升产能及营销效率。</w:t>
      </w:r>
    </w:p>
    <w:p w14:paraId="2F16E27E" w14:textId="77777777" w:rsidR="00CB0553" w:rsidRDefault="006D206C" w:rsidP="00AE732D">
      <w:pPr>
        <w:numPr>
          <w:ilvl w:val="0"/>
          <w:numId w:val="3"/>
        </w:numPr>
        <w:adjustRightInd w:val="0"/>
        <w:snapToGrid w:val="0"/>
        <w:spacing w:line="360" w:lineRule="auto"/>
        <w:ind w:firstLineChars="250" w:firstLine="700"/>
        <w:rPr>
          <w:rFonts w:ascii="仿宋_GB2312" w:eastAsia="仿宋_GB2312" w:hAnsi="宋体"/>
          <w:sz w:val="28"/>
        </w:rPr>
      </w:pPr>
      <w:r>
        <w:rPr>
          <w:rFonts w:ascii="仿宋_GB2312" w:eastAsia="仿宋_GB2312" w:hAnsi="宋体" w:hint="eastAsia"/>
          <w:sz w:val="28"/>
        </w:rPr>
        <w:t>课程时长：6课时</w:t>
      </w:r>
    </w:p>
    <w:p w14:paraId="3AA6CFCA" w14:textId="77777777" w:rsidR="00CB0553" w:rsidRDefault="006D206C" w:rsidP="00AE732D">
      <w:pPr>
        <w:numPr>
          <w:ilvl w:val="0"/>
          <w:numId w:val="3"/>
        </w:numPr>
        <w:adjustRightInd w:val="0"/>
        <w:snapToGrid w:val="0"/>
        <w:spacing w:line="360" w:lineRule="auto"/>
        <w:ind w:firstLineChars="250" w:firstLine="700"/>
        <w:rPr>
          <w:rFonts w:ascii="仿宋_GB2312" w:eastAsia="仿宋_GB2312" w:hAnsi="宋体"/>
          <w:sz w:val="28"/>
        </w:rPr>
      </w:pPr>
      <w:r>
        <w:rPr>
          <w:rFonts w:ascii="仿宋_GB2312" w:eastAsia="仿宋_GB2312" w:hAnsi="宋体" w:hint="eastAsia"/>
          <w:sz w:val="28"/>
        </w:rPr>
        <w:t>培训地点：昆山农商行</w:t>
      </w:r>
    </w:p>
    <w:p w14:paraId="4E1FEAAB" w14:textId="77777777" w:rsidR="00CB0553" w:rsidRDefault="006D206C" w:rsidP="00AE732D">
      <w:pPr>
        <w:numPr>
          <w:ilvl w:val="0"/>
          <w:numId w:val="3"/>
        </w:numPr>
        <w:adjustRightInd w:val="0"/>
        <w:snapToGrid w:val="0"/>
        <w:spacing w:line="360" w:lineRule="auto"/>
        <w:ind w:firstLineChars="250" w:firstLine="700"/>
        <w:rPr>
          <w:rFonts w:ascii="仿宋_GB2312" w:eastAsia="仿宋_GB2312" w:hAnsi="宋体"/>
          <w:sz w:val="28"/>
        </w:rPr>
      </w:pPr>
      <w:r>
        <w:rPr>
          <w:rFonts w:ascii="仿宋_GB2312" w:eastAsia="仿宋_GB2312" w:hAnsi="宋体" w:hint="eastAsia"/>
          <w:sz w:val="28"/>
        </w:rPr>
        <w:t>培训对象：支行行长、公司</w:t>
      </w:r>
      <w:proofErr w:type="gramStart"/>
      <w:r>
        <w:rPr>
          <w:rFonts w:ascii="仿宋_GB2312" w:eastAsia="仿宋_GB2312" w:hAnsi="宋体" w:hint="eastAsia"/>
          <w:sz w:val="28"/>
        </w:rPr>
        <w:t>条线副行长</w:t>
      </w:r>
      <w:proofErr w:type="gramEnd"/>
      <w:r>
        <w:rPr>
          <w:rFonts w:ascii="仿宋_GB2312" w:eastAsia="仿宋_GB2312" w:hAnsi="宋体" w:hint="eastAsia"/>
          <w:sz w:val="28"/>
        </w:rPr>
        <w:t>、行长助理，约50人。</w:t>
      </w:r>
    </w:p>
    <w:p w14:paraId="7772792A" w14:textId="77777777" w:rsidR="00CB0553" w:rsidRDefault="006D206C" w:rsidP="00AE732D">
      <w:pPr>
        <w:adjustRightInd w:val="0"/>
        <w:snapToGrid w:val="0"/>
        <w:spacing w:line="360" w:lineRule="auto"/>
        <w:ind w:firstLineChars="300" w:firstLine="840"/>
        <w:rPr>
          <w:rFonts w:ascii="仿宋_GB2312" w:eastAsia="仿宋_GB2312" w:hAnsi="宋体"/>
          <w:b/>
          <w:sz w:val="28"/>
        </w:rPr>
      </w:pPr>
      <w:r>
        <w:rPr>
          <w:rFonts w:ascii="仿宋_GB2312" w:eastAsia="仿宋_GB2312" w:hAnsi="宋体" w:hint="eastAsia"/>
          <w:sz w:val="28"/>
        </w:rPr>
        <w:t>（5）培训时间：2026年10月23日（周五）或10月30日（周五），具体时间如有调整，经双方协商后确定。</w:t>
      </w:r>
    </w:p>
    <w:p w14:paraId="413D445B" w14:textId="77777777" w:rsidR="00CB0553" w:rsidRDefault="006D206C" w:rsidP="00AE732D">
      <w:pPr>
        <w:adjustRightInd w:val="0"/>
        <w:snapToGrid w:val="0"/>
        <w:spacing w:line="360" w:lineRule="auto"/>
        <w:rPr>
          <w:rFonts w:ascii="仿宋_GB2312" w:eastAsia="仿宋_GB2312" w:hAnsi="宋体"/>
          <w:b/>
          <w:sz w:val="28"/>
        </w:rPr>
      </w:pPr>
      <w:r>
        <w:rPr>
          <w:rFonts w:ascii="仿宋_GB2312" w:eastAsia="仿宋_GB2312" w:hAnsi="宋体" w:hint="eastAsia"/>
          <w:b/>
          <w:sz w:val="28"/>
        </w:rPr>
        <w:t>3、培训需求说明</w:t>
      </w:r>
    </w:p>
    <w:p w14:paraId="29D3054B"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（1）标段一、三培训课程为线下面授课,标段二为体验式培训；</w:t>
      </w:r>
    </w:p>
    <w:p w14:paraId="3A5B8F91"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（2）培训人数按各标段预估数计算，最终人数经双方协商后确定；</w:t>
      </w:r>
    </w:p>
    <w:p w14:paraId="5193A2FD"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w:t>
      </w:r>
      <w:proofErr w:type="gramStart"/>
      <w:r>
        <w:rPr>
          <w:rFonts w:ascii="仿宋_GB2312" w:eastAsia="仿宋_GB2312" w:hAnsi="宋体" w:hint="eastAsia"/>
          <w:sz w:val="28"/>
        </w:rPr>
        <w:t>请培训</w:t>
      </w:r>
      <w:proofErr w:type="gramEnd"/>
      <w:r>
        <w:rPr>
          <w:rFonts w:ascii="仿宋_GB2312" w:eastAsia="仿宋_GB2312" w:hAnsi="宋体" w:hint="eastAsia"/>
          <w:sz w:val="28"/>
        </w:rPr>
        <w:t>机构分不同标段按天报价（其中，标段</w:t>
      </w:r>
      <w:proofErr w:type="gramStart"/>
      <w:r>
        <w:rPr>
          <w:rFonts w:ascii="仿宋_GB2312" w:eastAsia="仿宋_GB2312" w:hAnsi="宋体" w:hint="eastAsia"/>
          <w:sz w:val="28"/>
        </w:rPr>
        <w:t>一</w:t>
      </w:r>
      <w:proofErr w:type="gramEnd"/>
      <w:r>
        <w:rPr>
          <w:rFonts w:ascii="仿宋_GB2312" w:eastAsia="仿宋_GB2312" w:hAnsi="宋体" w:hint="eastAsia"/>
          <w:sz w:val="28"/>
        </w:rPr>
        <w:t>1天，标段二</w:t>
      </w:r>
      <w:proofErr w:type="gramStart"/>
      <w:r>
        <w:rPr>
          <w:rFonts w:ascii="仿宋_GB2312" w:eastAsia="仿宋_GB2312" w:hAnsi="宋体" w:hint="eastAsia"/>
          <w:sz w:val="28"/>
        </w:rPr>
        <w:t>0</w:t>
      </w:r>
      <w:proofErr w:type="gramEnd"/>
      <w:r>
        <w:rPr>
          <w:rFonts w:ascii="仿宋_GB2312" w:eastAsia="仿宋_GB2312" w:hAnsi="宋体" w:hint="eastAsia"/>
          <w:sz w:val="28"/>
        </w:rPr>
        <w:t>.5天，标段三1天）；</w:t>
      </w:r>
    </w:p>
    <w:p w14:paraId="04019FD9"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（4）标段二体验式培训,需至少提供室内、</w:t>
      </w:r>
      <w:proofErr w:type="gramStart"/>
      <w:r>
        <w:rPr>
          <w:rFonts w:ascii="仿宋_GB2312" w:eastAsia="仿宋_GB2312" w:hAnsi="宋体" w:hint="eastAsia"/>
          <w:sz w:val="28"/>
        </w:rPr>
        <w:t>室外各</w:t>
      </w:r>
      <w:proofErr w:type="gramEnd"/>
      <w:r>
        <w:rPr>
          <w:rFonts w:ascii="仿宋_GB2312" w:eastAsia="仿宋_GB2312" w:hAnsi="宋体" w:hint="eastAsia"/>
          <w:sz w:val="28"/>
        </w:rPr>
        <w:t>一套方案。</w:t>
      </w:r>
    </w:p>
    <w:p w14:paraId="24908E91"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（5）师资要求：具备该主题丰富的教学经验，推荐师资具备金融从业经验或长期从事金融行业</w:t>
      </w:r>
      <w:proofErr w:type="gramStart"/>
      <w:r>
        <w:rPr>
          <w:rFonts w:ascii="仿宋_GB2312" w:eastAsia="仿宋_GB2312" w:hAnsi="宋体" w:hint="eastAsia"/>
          <w:sz w:val="28"/>
        </w:rPr>
        <w:t>内训师</w:t>
      </w:r>
      <w:proofErr w:type="gramEnd"/>
      <w:r>
        <w:rPr>
          <w:rFonts w:ascii="仿宋_GB2312" w:eastAsia="仿宋_GB2312" w:hAnsi="宋体" w:hint="eastAsia"/>
          <w:sz w:val="28"/>
        </w:rPr>
        <w:t>授课技能辅导为佳。</w:t>
      </w:r>
    </w:p>
    <w:p w14:paraId="5F236FD9" w14:textId="77777777" w:rsidR="00CB0553" w:rsidRDefault="006D206C" w:rsidP="00AE732D">
      <w:pPr>
        <w:adjustRightInd w:val="0"/>
        <w:snapToGrid w:val="0"/>
        <w:spacing w:line="360" w:lineRule="auto"/>
        <w:rPr>
          <w:rFonts w:ascii="仿宋_GB2312" w:eastAsia="仿宋_GB2312" w:hAnsi="宋体"/>
          <w:b/>
          <w:sz w:val="28"/>
        </w:rPr>
      </w:pPr>
      <w:r>
        <w:rPr>
          <w:rFonts w:ascii="仿宋_GB2312" w:eastAsia="仿宋_GB2312" w:hAnsi="宋体" w:hint="eastAsia"/>
          <w:b/>
          <w:sz w:val="28"/>
        </w:rPr>
        <w:t>4、培训项目的相关说明</w:t>
      </w:r>
    </w:p>
    <w:p w14:paraId="067E337A" w14:textId="77777777" w:rsidR="00CB0553" w:rsidRDefault="006D206C" w:rsidP="00AE732D">
      <w:pPr>
        <w:adjustRightInd w:val="0"/>
        <w:snapToGrid w:val="0"/>
        <w:spacing w:line="360" w:lineRule="auto"/>
        <w:ind w:firstLineChars="150" w:firstLine="420"/>
        <w:rPr>
          <w:rFonts w:ascii="仿宋_GB2312" w:eastAsia="仿宋_GB2312" w:hAnsi="宋体"/>
          <w:sz w:val="28"/>
        </w:rPr>
      </w:pPr>
      <w:r>
        <w:rPr>
          <w:rFonts w:ascii="仿宋_GB2312" w:eastAsia="仿宋_GB2312" w:hAnsi="宋体" w:hint="eastAsia"/>
          <w:sz w:val="28"/>
        </w:rPr>
        <w:lastRenderedPageBreak/>
        <w:t>（1）</w:t>
      </w:r>
      <w:r>
        <w:rPr>
          <w:rFonts w:ascii="仿宋_GB2312" w:eastAsia="仿宋_GB2312" w:hAnsi="宋体"/>
          <w:sz w:val="28"/>
        </w:rPr>
        <w:t>运营服务：</w:t>
      </w:r>
      <w:r>
        <w:rPr>
          <w:rFonts w:ascii="仿宋_GB2312" w:eastAsia="仿宋_GB2312" w:hAnsi="宋体" w:hint="eastAsia"/>
          <w:sz w:val="28"/>
        </w:rPr>
        <w:t>培训机构需提供的运营服务支持包括但不限于：培训讲师、助教带班协助（摄影、现场布置、课堂运营等）、席卡、横幅、茶歇、教材等。</w:t>
      </w:r>
    </w:p>
    <w:p w14:paraId="2B586422" w14:textId="77777777" w:rsidR="00CB0553" w:rsidRDefault="006D206C" w:rsidP="00AE732D">
      <w:pPr>
        <w:adjustRightInd w:val="0"/>
        <w:snapToGrid w:val="0"/>
        <w:spacing w:line="360" w:lineRule="auto"/>
        <w:ind w:firstLineChars="150" w:firstLine="420"/>
        <w:rPr>
          <w:rFonts w:ascii="仿宋_GB2312" w:eastAsia="仿宋_GB2312" w:hAnsi="宋体"/>
          <w:sz w:val="28"/>
        </w:rPr>
      </w:pPr>
      <w:r>
        <w:rPr>
          <w:rFonts w:ascii="仿宋_GB2312" w:eastAsia="仿宋_GB2312" w:hAnsi="宋体" w:hint="eastAsia"/>
          <w:sz w:val="28"/>
        </w:rPr>
        <w:t>（2）面授课程培训费用包括：</w:t>
      </w:r>
      <w:r>
        <w:rPr>
          <w:rFonts w:ascii="仿宋_GB2312" w:eastAsia="仿宋_GB2312" w:hAnsi="宋体"/>
          <w:sz w:val="28"/>
        </w:rPr>
        <w:t>课程设计，讲师课酬，教材费用，讲师及乙方工作人员交通费、住宿费、餐费，税金及其他培训运营费用等。</w:t>
      </w:r>
    </w:p>
    <w:p w14:paraId="26F0D9CA" w14:textId="77777777" w:rsidR="00CB0553" w:rsidRDefault="006D206C" w:rsidP="00AE732D">
      <w:pPr>
        <w:adjustRightInd w:val="0"/>
        <w:snapToGrid w:val="0"/>
        <w:spacing w:line="360" w:lineRule="auto"/>
        <w:ind w:firstLineChars="150" w:firstLine="420"/>
        <w:rPr>
          <w:rFonts w:ascii="仿宋_GB2312" w:eastAsia="仿宋_GB2312" w:hAnsi="宋体"/>
          <w:sz w:val="28"/>
        </w:rPr>
      </w:pPr>
      <w:r>
        <w:rPr>
          <w:rFonts w:ascii="仿宋_GB2312" w:eastAsia="仿宋_GB2312" w:hAnsi="宋体" w:hint="eastAsia"/>
          <w:sz w:val="28"/>
        </w:rPr>
        <w:t>（3）体验式培训费用包含但不限于：体验活动设计、项目助教与运营、交通费、场地费、餐饮费（午餐）、保险费，税金及其他培训运营费用等（交通费、餐饮费、保险费含学员）</w:t>
      </w:r>
      <w:r>
        <w:rPr>
          <w:rFonts w:ascii="仿宋_GB2312" w:eastAsia="仿宋_GB2312" w:hAnsi="宋体"/>
          <w:sz w:val="28"/>
        </w:rPr>
        <w:t>。</w:t>
      </w:r>
    </w:p>
    <w:p w14:paraId="419604AB" w14:textId="77777777" w:rsidR="00CB0553" w:rsidRDefault="006D206C" w:rsidP="00AE732D">
      <w:pPr>
        <w:adjustRightInd w:val="0"/>
        <w:snapToGrid w:val="0"/>
        <w:spacing w:line="360" w:lineRule="auto"/>
        <w:rPr>
          <w:rFonts w:ascii="仿宋_GB2312" w:eastAsia="仿宋_GB2312" w:hAnsi="宋体"/>
          <w:b/>
          <w:bCs/>
          <w:sz w:val="28"/>
        </w:rPr>
      </w:pPr>
      <w:r>
        <w:rPr>
          <w:rFonts w:ascii="仿宋_GB2312" w:eastAsia="仿宋_GB2312" w:hAnsi="宋体" w:hint="eastAsia"/>
          <w:b/>
          <w:bCs/>
          <w:sz w:val="28"/>
        </w:rPr>
        <w:t>5、项目介绍要求</w:t>
      </w:r>
    </w:p>
    <w:p w14:paraId="24C192DC" w14:textId="77777777" w:rsidR="00CB0553" w:rsidRDefault="006D206C" w:rsidP="00AE732D">
      <w:pPr>
        <w:adjustRightInd w:val="0"/>
        <w:snapToGrid w:val="0"/>
        <w:spacing w:line="360" w:lineRule="auto"/>
        <w:rPr>
          <w:rFonts w:ascii="仿宋_GB2312" w:eastAsia="仿宋_GB2312" w:hAnsi="宋体"/>
          <w:sz w:val="28"/>
        </w:rPr>
      </w:pPr>
      <w:r>
        <w:rPr>
          <w:rFonts w:ascii="仿宋_GB2312" w:eastAsia="仿宋_GB2312" w:hAnsi="宋体" w:hint="eastAsia"/>
          <w:sz w:val="28"/>
        </w:rPr>
        <w:t xml:space="preserve">    请各机构根据我</w:t>
      </w:r>
      <w:proofErr w:type="gramStart"/>
      <w:r>
        <w:rPr>
          <w:rFonts w:ascii="仿宋_GB2312" w:eastAsia="仿宋_GB2312" w:hAnsi="宋体" w:hint="eastAsia"/>
          <w:sz w:val="28"/>
        </w:rPr>
        <w:t>行上述</w:t>
      </w:r>
      <w:proofErr w:type="gramEnd"/>
      <w:r>
        <w:rPr>
          <w:rFonts w:ascii="仿宋_GB2312" w:eastAsia="仿宋_GB2312" w:hAnsi="宋体" w:hint="eastAsia"/>
          <w:sz w:val="28"/>
        </w:rPr>
        <w:t>培训需求中所列信息出具方案并报价，同时提供以下内容：</w:t>
      </w:r>
    </w:p>
    <w:p w14:paraId="08B76556" w14:textId="77777777" w:rsidR="00CB0553" w:rsidRDefault="006D206C" w:rsidP="00AE732D">
      <w:pPr>
        <w:adjustRightInd w:val="0"/>
        <w:snapToGrid w:val="0"/>
        <w:spacing w:line="360" w:lineRule="auto"/>
        <w:ind w:left="560"/>
        <w:rPr>
          <w:rFonts w:ascii="仿宋_GB2312" w:eastAsia="仿宋_GB2312" w:hAnsi="宋体"/>
          <w:sz w:val="28"/>
        </w:rPr>
      </w:pPr>
      <w:r>
        <w:rPr>
          <w:rFonts w:ascii="仿宋_GB2312" w:eastAsia="仿宋_GB2312" w:hAnsi="宋体" w:hint="eastAsia"/>
          <w:sz w:val="28"/>
        </w:rPr>
        <w:t>（1）公司简介以及优势介绍；</w:t>
      </w:r>
    </w:p>
    <w:p w14:paraId="03EFDD91" w14:textId="77777777" w:rsidR="00CB0553" w:rsidRDefault="006D206C" w:rsidP="00AE732D">
      <w:pPr>
        <w:adjustRightInd w:val="0"/>
        <w:snapToGrid w:val="0"/>
        <w:spacing w:line="360" w:lineRule="auto"/>
        <w:ind w:left="560"/>
        <w:rPr>
          <w:rFonts w:ascii="仿宋_GB2312" w:eastAsia="仿宋_GB2312" w:hAnsi="宋体"/>
          <w:sz w:val="28"/>
        </w:rPr>
      </w:pPr>
      <w:r>
        <w:rPr>
          <w:rFonts w:ascii="仿宋_GB2312" w:eastAsia="仿宋_GB2312" w:hAnsi="宋体" w:hint="eastAsia"/>
          <w:sz w:val="28"/>
        </w:rPr>
        <w:t>（2）培训方案所列课程介绍；</w:t>
      </w:r>
    </w:p>
    <w:p w14:paraId="1CE93E0C"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（3）培训方案中涉及讲授或辅导的嘉宾或讲师简介（从业背景、培训经历、授课风格、擅长课程等信息）；</w:t>
      </w:r>
    </w:p>
    <w:p w14:paraId="0E32B723"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（4）项目管理服务内容：包括配备工作人员情况，培训前、中、后组织、协调、跟踪服务，培训宣传策划及预期效果等。</w:t>
      </w:r>
    </w:p>
    <w:p w14:paraId="66E1A515" w14:textId="77777777" w:rsidR="00AE732D" w:rsidRDefault="00AE732D" w:rsidP="00AE732D">
      <w:pPr>
        <w:adjustRightInd w:val="0"/>
        <w:snapToGrid w:val="0"/>
        <w:spacing w:line="360" w:lineRule="auto"/>
        <w:ind w:firstLineChars="200" w:firstLine="560"/>
        <w:rPr>
          <w:rFonts w:ascii="仿宋_GB2312" w:eastAsia="仿宋_GB2312" w:hAnsi="宋体"/>
          <w:sz w:val="28"/>
        </w:rPr>
      </w:pPr>
    </w:p>
    <w:p w14:paraId="798703DF" w14:textId="77777777" w:rsidR="00AE732D" w:rsidRDefault="00AE732D" w:rsidP="00AE732D">
      <w:pPr>
        <w:adjustRightInd w:val="0"/>
        <w:snapToGrid w:val="0"/>
        <w:spacing w:line="360" w:lineRule="auto"/>
        <w:ind w:firstLineChars="200" w:firstLine="560"/>
        <w:rPr>
          <w:rFonts w:ascii="仿宋_GB2312" w:eastAsia="仿宋_GB2312" w:hAnsi="宋体"/>
          <w:sz w:val="28"/>
        </w:rPr>
      </w:pPr>
    </w:p>
    <w:p w14:paraId="4BAC7BC5" w14:textId="77777777" w:rsidR="00AE732D" w:rsidRDefault="00AE732D" w:rsidP="00AE732D">
      <w:pPr>
        <w:adjustRightInd w:val="0"/>
        <w:snapToGrid w:val="0"/>
        <w:spacing w:line="360" w:lineRule="auto"/>
        <w:ind w:firstLineChars="200" w:firstLine="560"/>
        <w:rPr>
          <w:rFonts w:ascii="仿宋_GB2312" w:eastAsia="仿宋_GB2312" w:hAnsi="宋体"/>
          <w:sz w:val="28"/>
        </w:rPr>
      </w:pPr>
    </w:p>
    <w:p w14:paraId="331514DA" w14:textId="77777777" w:rsidR="00AE732D" w:rsidRDefault="00AE732D" w:rsidP="00AE732D">
      <w:pPr>
        <w:adjustRightInd w:val="0"/>
        <w:snapToGrid w:val="0"/>
        <w:spacing w:line="360" w:lineRule="auto"/>
        <w:ind w:firstLineChars="200" w:firstLine="560"/>
        <w:rPr>
          <w:rFonts w:ascii="仿宋_GB2312" w:eastAsia="仿宋_GB2312" w:hAnsi="宋体"/>
          <w:sz w:val="28"/>
        </w:rPr>
      </w:pPr>
    </w:p>
    <w:p w14:paraId="4ACDB255" w14:textId="77777777" w:rsidR="00AE732D" w:rsidRDefault="00AE732D" w:rsidP="00AE732D">
      <w:pPr>
        <w:adjustRightInd w:val="0"/>
        <w:snapToGrid w:val="0"/>
        <w:spacing w:line="360" w:lineRule="auto"/>
        <w:ind w:firstLineChars="200" w:firstLine="560"/>
        <w:rPr>
          <w:rFonts w:ascii="仿宋_GB2312" w:eastAsia="仿宋_GB2312" w:hAnsi="宋体"/>
          <w:sz w:val="28"/>
        </w:rPr>
      </w:pPr>
    </w:p>
    <w:p w14:paraId="503F3720" w14:textId="77777777" w:rsidR="00AE732D" w:rsidRDefault="00AE732D" w:rsidP="00AE732D">
      <w:pPr>
        <w:adjustRightInd w:val="0"/>
        <w:snapToGrid w:val="0"/>
        <w:spacing w:line="360" w:lineRule="auto"/>
        <w:ind w:firstLineChars="200" w:firstLine="560"/>
        <w:rPr>
          <w:rFonts w:ascii="仿宋_GB2312" w:eastAsia="仿宋_GB2312" w:hAnsi="宋体"/>
          <w:sz w:val="28"/>
        </w:rPr>
      </w:pPr>
    </w:p>
    <w:p w14:paraId="2432B512" w14:textId="77777777" w:rsidR="00AE732D" w:rsidRDefault="00AE732D" w:rsidP="00AE732D">
      <w:pPr>
        <w:adjustRightInd w:val="0"/>
        <w:snapToGrid w:val="0"/>
        <w:spacing w:line="360" w:lineRule="auto"/>
        <w:ind w:firstLineChars="200" w:firstLine="640"/>
        <w:rPr>
          <w:rFonts w:ascii="黑体" w:eastAsia="仿宋_GB2312" w:hAnsi="黑体" w:hint="eastAsia"/>
          <w:snapToGrid w:val="0"/>
          <w:sz w:val="32"/>
          <w:szCs w:val="32"/>
        </w:rPr>
      </w:pPr>
    </w:p>
    <w:p w14:paraId="70358E47" w14:textId="77777777" w:rsidR="00CB0553" w:rsidRDefault="006D206C" w:rsidP="00AE732D">
      <w:pPr>
        <w:pStyle w:val="1"/>
        <w:keepNext w:val="0"/>
        <w:keepLines w:val="0"/>
        <w:adjustRightInd w:val="0"/>
        <w:snapToGrid w:val="0"/>
        <w:spacing w:line="360" w:lineRule="auto"/>
        <w:jc w:val="center"/>
        <w:rPr>
          <w:rFonts w:ascii="黑体" w:eastAsia="黑体" w:hAnsi="黑体"/>
          <w:snapToGrid w:val="0"/>
          <w:sz w:val="32"/>
          <w:szCs w:val="32"/>
        </w:rPr>
      </w:pPr>
      <w:r>
        <w:rPr>
          <w:rFonts w:ascii="黑体" w:eastAsia="黑体" w:hAnsi="黑体" w:hint="eastAsia"/>
          <w:snapToGrid w:val="0"/>
          <w:sz w:val="32"/>
          <w:szCs w:val="32"/>
        </w:rPr>
        <w:lastRenderedPageBreak/>
        <w:t>第三部分</w:t>
      </w:r>
      <w:r>
        <w:rPr>
          <w:rFonts w:ascii="黑体" w:eastAsia="黑体" w:hAnsi="黑体" w:hint="eastAsia"/>
          <w:snapToGrid w:val="0"/>
          <w:sz w:val="32"/>
          <w:szCs w:val="32"/>
        </w:rPr>
        <w:tab/>
        <w:t>招标说明</w:t>
      </w:r>
    </w:p>
    <w:p w14:paraId="1E6C0BD6" w14:textId="77777777" w:rsidR="00CB0553" w:rsidRDefault="006D206C" w:rsidP="00AE732D">
      <w:pPr>
        <w:pStyle w:val="2"/>
        <w:keepNext w:val="0"/>
        <w:keepLines w:val="0"/>
        <w:adjustRightInd w:val="0"/>
        <w:snapToGrid w:val="0"/>
        <w:spacing w:before="0" w:after="0" w:line="360" w:lineRule="auto"/>
        <w:ind w:firstLineChars="200" w:firstLine="562"/>
        <w:rPr>
          <w:rFonts w:ascii="仿宋" w:eastAsia="仿宋" w:hAnsi="仿宋"/>
          <w:sz w:val="28"/>
          <w:szCs w:val="28"/>
        </w:rPr>
      </w:pPr>
      <w:r>
        <w:rPr>
          <w:rFonts w:ascii="仿宋" w:eastAsia="仿宋" w:hAnsi="仿宋" w:hint="eastAsia"/>
          <w:snapToGrid w:val="0"/>
          <w:color w:val="000000"/>
          <w:kern w:val="0"/>
          <w:sz w:val="28"/>
          <w:szCs w:val="28"/>
        </w:rPr>
        <w:t>一</w:t>
      </w:r>
      <w:r>
        <w:rPr>
          <w:rFonts w:ascii="仿宋" w:eastAsia="仿宋" w:hAnsi="仿宋" w:hint="eastAsia"/>
          <w:sz w:val="28"/>
          <w:szCs w:val="28"/>
        </w:rPr>
        <w:t>、总体说明</w:t>
      </w:r>
    </w:p>
    <w:p w14:paraId="6D4AD5CF"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（一）适用范围</w:t>
      </w:r>
    </w:p>
    <w:p w14:paraId="6A02C8F5"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本招标文件仅适用于江苏昆山农村商业银行股份有限公司（以下简称“昆山农商银行”）采购而进行的公开招标。</w:t>
      </w:r>
    </w:p>
    <w:p w14:paraId="53CD411C"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（二）定义</w:t>
      </w:r>
    </w:p>
    <w:p w14:paraId="7235F2A4"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1、“招标人”系指组织本次招标的招标机构：昆山农商银行；</w:t>
      </w:r>
    </w:p>
    <w:p w14:paraId="512659B9"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2、“投标人”系指遵守招标文件要求并向招标人提交投标文件的法人单位；</w:t>
      </w:r>
    </w:p>
    <w:p w14:paraId="2A87D4C0"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3、“设备（系统）”系指投标人按招标文件规定，须向招标人提供的设备、软件系统、备品备件、工具、手册及其他有关技术资料和材料；</w:t>
      </w:r>
    </w:p>
    <w:p w14:paraId="310A0EB1"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4、“服务”系指招标文件规定投标人须承担的技术服务、运输、安装调试、人员培训、售后服务和其他类似的义务；</w:t>
      </w:r>
    </w:p>
    <w:p w14:paraId="3D02F494"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5、“招标文件”系指本文件及其附件，如招标人对招标文件及其附件进行有效的修改或澄清，则该修改和澄清构成招标文件不可分割的一部分；</w:t>
      </w:r>
    </w:p>
    <w:p w14:paraId="3AEE411E"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6、“投标文件”系指投标人按照招标文件要求编写，并向招标人递交的有效的文字说明、表格、图表等文件，如投标人对投标文件进行有效的补充、修改、澄清或说明，则该补充、修改、澄清和说明构成投标文件不可分割的一部分；</w:t>
      </w:r>
    </w:p>
    <w:p w14:paraId="027774E7"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7、“无效的投标文件”系指属于下列情况之一者，将作为无效处理：</w:t>
      </w:r>
    </w:p>
    <w:p w14:paraId="61D5155E"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1）投标文件未按招标文件的要求密封；</w:t>
      </w:r>
    </w:p>
    <w:p w14:paraId="4E11BCC0"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 投标文件未盖公章或未经法定代表人（或授权代理人）签字；</w:t>
      </w:r>
    </w:p>
    <w:p w14:paraId="12EB033A"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lastRenderedPageBreak/>
        <w:t>3）投标文件未按招标文件规定的格式、内容和要求填写；</w:t>
      </w:r>
    </w:p>
    <w:p w14:paraId="03F5154E"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4）在投标文件截止期后送达或是通过电报、电话、电传、传真投标文件；</w:t>
      </w:r>
    </w:p>
    <w:p w14:paraId="3D3CCEF8"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5）投标文件字迹模糊不清无法辨认的；</w:t>
      </w:r>
    </w:p>
    <w:p w14:paraId="52EC1F8F"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6）投标人在投标文件中提供虚假信息的；</w:t>
      </w:r>
    </w:p>
    <w:p w14:paraId="6E0B3FDB"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7）投标文件未送达指定地点，指定接收人。</w:t>
      </w:r>
    </w:p>
    <w:p w14:paraId="0344EFB8"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（三）对投标人的要求</w:t>
      </w:r>
    </w:p>
    <w:p w14:paraId="20B05508"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1、投标方必须为具有独立企业法人资格，具有合法名称、组织机构、固定的办公场所，注册时间不少于1年，具有良好的技术力量、商业信誉和售后服务体系；</w:t>
      </w:r>
    </w:p>
    <w:p w14:paraId="13557483"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具有良好的银行资信和商业信誉，没有违法、违约记录，不处于被责令停业，财产被接管、冻结、破产等非正常经营状态，未被“信用中国网(www.creditchina.gov.cn)”列入严重失信主体名单、经营异常名录、政府采购严重违法失信行为记录名单、重大税收违法失信主体名单；未被“中国执行信息公开网（http://zxgk.court.gov.cn/)”列入失信被执行人名单；</w:t>
      </w:r>
    </w:p>
    <w:p w14:paraId="57543DE9"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3、供应商的负责人（法）为同一人，或供应商之间存在控股及管理关系的，不得同时参加本项目。</w:t>
      </w:r>
    </w:p>
    <w:p w14:paraId="1CC4B0D2" w14:textId="0D924331" w:rsidR="006D206C" w:rsidRDefault="006D206C" w:rsidP="00AE732D">
      <w:pPr>
        <w:adjustRightInd w:val="0"/>
        <w:snapToGrid w:val="0"/>
        <w:spacing w:line="360" w:lineRule="auto"/>
        <w:ind w:firstLineChars="200" w:firstLine="560"/>
        <w:rPr>
          <w:rFonts w:ascii="仿宋_GB2312" w:eastAsia="仿宋_GB2312" w:hAnsi="宋体" w:hint="eastAsia"/>
          <w:sz w:val="28"/>
        </w:rPr>
      </w:pPr>
      <w:r>
        <w:rPr>
          <w:rFonts w:ascii="仿宋_GB2312" w:eastAsia="仿宋_GB2312" w:hAnsi="宋体" w:hint="eastAsia"/>
          <w:sz w:val="28"/>
        </w:rPr>
        <w:t>4、</w:t>
      </w:r>
      <w:r w:rsidRPr="006D206C">
        <w:rPr>
          <w:rFonts w:ascii="仿宋_GB2312" w:eastAsia="仿宋_GB2312" w:hAnsi="宋体" w:hint="eastAsia"/>
          <w:color w:val="000000" w:themeColor="text1"/>
          <w:sz w:val="28"/>
        </w:rPr>
        <w:t>符合条件需报名的供应商，可在昆山农商银行采购管理平台(https://zbcgzx.ksrcb.com:30018/)上完成注册。</w:t>
      </w:r>
    </w:p>
    <w:p w14:paraId="363CC1DF"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（四）投标费用</w:t>
      </w:r>
    </w:p>
    <w:p w14:paraId="0A33010F"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投标人应自行承担与参加投标有关的全部费用，招标人在任何情况下无义务和责任承担上述费用。</w:t>
      </w:r>
    </w:p>
    <w:p w14:paraId="386EE447"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（五）投标保证金</w:t>
      </w:r>
    </w:p>
    <w:p w14:paraId="3738675E" w14:textId="77777777" w:rsidR="00CB0553" w:rsidRDefault="006D206C" w:rsidP="00AE732D">
      <w:pPr>
        <w:adjustRightInd w:val="0"/>
        <w:snapToGrid w:val="0"/>
        <w:spacing w:line="360" w:lineRule="auto"/>
        <w:ind w:firstLineChars="250" w:firstLine="700"/>
        <w:rPr>
          <w:rFonts w:ascii="仿宋_GB2312" w:eastAsia="仿宋_GB2312" w:hAnsi="仿宋"/>
          <w:sz w:val="28"/>
        </w:rPr>
      </w:pPr>
      <w:r>
        <w:rPr>
          <w:rFonts w:ascii="仿宋_GB2312" w:eastAsia="仿宋_GB2312" w:hAnsi="仿宋" w:hint="eastAsia"/>
          <w:sz w:val="28"/>
        </w:rPr>
        <w:t>1、项目投标保证金信息</w:t>
      </w:r>
    </w:p>
    <w:p w14:paraId="78134A02" w14:textId="77777777" w:rsidR="00CB0553" w:rsidRDefault="006D206C" w:rsidP="00AE732D">
      <w:pPr>
        <w:adjustRightInd w:val="0"/>
        <w:snapToGrid w:val="0"/>
        <w:spacing w:line="360" w:lineRule="auto"/>
        <w:ind w:firstLineChars="300" w:firstLine="840"/>
        <w:rPr>
          <w:rFonts w:ascii="仿宋_GB2312" w:eastAsia="仿宋_GB2312" w:hAnsi="宋体"/>
          <w:sz w:val="28"/>
        </w:rPr>
      </w:pPr>
      <w:r>
        <w:rPr>
          <w:rFonts w:ascii="仿宋_GB2312" w:eastAsia="仿宋_GB2312" w:hAnsi="仿宋" w:hint="eastAsia"/>
          <w:sz w:val="28"/>
        </w:rPr>
        <w:lastRenderedPageBreak/>
        <w:t>□</w:t>
      </w:r>
      <w:r>
        <w:rPr>
          <w:rFonts w:ascii="仿宋_GB2312" w:eastAsia="仿宋_GB2312" w:hAnsi="宋体" w:hint="eastAsia"/>
          <w:sz w:val="28"/>
        </w:rPr>
        <w:t>有</w:t>
      </w:r>
      <w:r>
        <w:rPr>
          <w:rFonts w:ascii="仿宋_GB2312" w:eastAsia="仿宋_GB2312" w:hAnsi="仿宋" w:hint="eastAsia"/>
          <w:sz w:val="28"/>
        </w:rPr>
        <w:t>投标</w:t>
      </w:r>
      <w:r>
        <w:rPr>
          <w:rFonts w:ascii="仿宋_GB2312" w:eastAsia="仿宋_GB2312" w:hAnsi="宋体" w:hint="eastAsia"/>
          <w:sz w:val="28"/>
        </w:rPr>
        <w:t xml:space="preserve">保证金    </w:t>
      </w:r>
      <w:r>
        <w:rPr>
          <w:rFonts w:ascii="仿宋_GB2312" w:eastAsia="仿宋_GB2312" w:hAnsi="仿宋" w:hint="eastAsia"/>
          <w:sz w:val="28"/>
        </w:rPr>
        <w:t>☑</w:t>
      </w:r>
      <w:r>
        <w:rPr>
          <w:rFonts w:ascii="仿宋_GB2312" w:eastAsia="仿宋_GB2312" w:hAnsi="宋体" w:hint="eastAsia"/>
          <w:sz w:val="28"/>
        </w:rPr>
        <w:t>无</w:t>
      </w:r>
      <w:r>
        <w:rPr>
          <w:rFonts w:ascii="仿宋_GB2312" w:eastAsia="仿宋_GB2312" w:hAnsi="仿宋" w:hint="eastAsia"/>
          <w:sz w:val="28"/>
        </w:rPr>
        <w:t>投标</w:t>
      </w:r>
      <w:r>
        <w:rPr>
          <w:rFonts w:ascii="仿宋_GB2312" w:eastAsia="仿宋_GB2312" w:hAnsi="宋体" w:hint="eastAsia"/>
          <w:sz w:val="28"/>
        </w:rPr>
        <w:t xml:space="preserve">保证金           </w:t>
      </w:r>
    </w:p>
    <w:p w14:paraId="6FD73435" w14:textId="77777777" w:rsidR="00CB0553" w:rsidRDefault="006D206C" w:rsidP="00AE732D">
      <w:pPr>
        <w:adjustRightInd w:val="0"/>
        <w:snapToGrid w:val="0"/>
        <w:spacing w:line="360" w:lineRule="auto"/>
        <w:ind w:firstLineChars="300" w:firstLine="840"/>
        <w:rPr>
          <w:rFonts w:ascii="仿宋_GB2312" w:eastAsia="仿宋_GB2312" w:hAnsi="宋体"/>
          <w:sz w:val="28"/>
          <w:u w:val="single"/>
        </w:rPr>
      </w:pPr>
      <w:r>
        <w:rPr>
          <w:rFonts w:ascii="仿宋_GB2312" w:eastAsia="仿宋_GB2312" w:hAnsi="宋体" w:hint="eastAsia"/>
          <w:sz w:val="28"/>
        </w:rPr>
        <w:t>投标保证金金额（小写）：</w:t>
      </w:r>
      <w:r>
        <w:rPr>
          <w:rFonts w:ascii="仿宋_GB2312" w:eastAsia="仿宋_GB2312" w:hAnsi="宋体" w:hint="eastAsia"/>
          <w:sz w:val="28"/>
          <w:u w:val="single"/>
        </w:rPr>
        <w:t xml:space="preserve">                              </w:t>
      </w:r>
    </w:p>
    <w:p w14:paraId="20D6C9F5" w14:textId="77777777" w:rsidR="00CB0553" w:rsidRDefault="006D206C" w:rsidP="00AE732D">
      <w:pPr>
        <w:adjustRightInd w:val="0"/>
        <w:snapToGrid w:val="0"/>
        <w:spacing w:line="360" w:lineRule="auto"/>
        <w:ind w:firstLineChars="300" w:firstLine="840"/>
        <w:rPr>
          <w:rFonts w:ascii="仿宋_GB2312" w:eastAsia="仿宋_GB2312" w:hAnsi="宋体"/>
          <w:sz w:val="28"/>
          <w:u w:val="single"/>
        </w:rPr>
      </w:pPr>
      <w:r>
        <w:rPr>
          <w:rFonts w:ascii="仿宋_GB2312" w:eastAsia="仿宋_GB2312" w:hAnsi="宋体" w:hint="eastAsia"/>
          <w:sz w:val="28"/>
        </w:rPr>
        <w:t xml:space="preserve">              （大写）：</w:t>
      </w:r>
      <w:r>
        <w:rPr>
          <w:rFonts w:ascii="仿宋_GB2312" w:eastAsia="仿宋_GB2312" w:hAnsi="宋体" w:hint="eastAsia"/>
          <w:sz w:val="28"/>
          <w:u w:val="single"/>
        </w:rPr>
        <w:t xml:space="preserve">                              </w:t>
      </w:r>
    </w:p>
    <w:p w14:paraId="50A27939" w14:textId="77777777" w:rsidR="00CB0553" w:rsidRDefault="006D206C" w:rsidP="00AE732D">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t>户名：昆山农商银行投标保证金专户</w:t>
      </w:r>
    </w:p>
    <w:p w14:paraId="2549949C" w14:textId="77777777" w:rsidR="00CB0553" w:rsidRDefault="006D206C" w:rsidP="00AE732D">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t>账号：3052252018224116010001</w:t>
      </w:r>
    </w:p>
    <w:p w14:paraId="6CA8327E" w14:textId="77777777" w:rsidR="00CB0553" w:rsidRDefault="006D206C" w:rsidP="00AE732D">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t>开户行名称：昆山农村商业银行营业部</w:t>
      </w:r>
    </w:p>
    <w:p w14:paraId="7941D9B8" w14:textId="77777777" w:rsidR="00CB0553" w:rsidRDefault="006D206C" w:rsidP="00AE732D">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t>行号：314305206650</w:t>
      </w:r>
    </w:p>
    <w:p w14:paraId="0BC74931"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2、投标保证金的缴纳</w:t>
      </w:r>
    </w:p>
    <w:p w14:paraId="212BD4D1"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w:t>
      </w:r>
      <w:r>
        <w:rPr>
          <w:rFonts w:ascii="仿宋_GB2312" w:eastAsia="仿宋_GB2312" w:hAnsi="宋体"/>
          <w:sz w:val="28"/>
        </w:rPr>
        <w:t>1</w:t>
      </w:r>
      <w:r>
        <w:rPr>
          <w:rFonts w:ascii="仿宋_GB2312" w:eastAsia="仿宋_GB2312" w:hAnsi="宋体" w:hint="eastAsia"/>
          <w:sz w:val="28"/>
        </w:rPr>
        <w:t>）投标人应在投标前通过我行指定账户足额缴纳投标保证金，投标人缴纳投标保证金后，及时将回执单</w:t>
      </w:r>
      <w:proofErr w:type="gramStart"/>
      <w:r>
        <w:rPr>
          <w:rFonts w:ascii="仿宋_GB2312" w:eastAsia="仿宋_GB2312" w:hAnsi="宋体" w:hint="eastAsia"/>
          <w:sz w:val="28"/>
        </w:rPr>
        <w:t>电子档发招标</w:t>
      </w:r>
      <w:proofErr w:type="gramEnd"/>
      <w:r>
        <w:rPr>
          <w:rFonts w:ascii="仿宋_GB2312" w:eastAsia="仿宋_GB2312" w:hAnsi="宋体" w:hint="eastAsia"/>
          <w:sz w:val="28"/>
        </w:rPr>
        <w:t>人邮箱，以便招标人审核，招标人邮箱：</w:t>
      </w:r>
      <w:hyperlink r:id="rId7" w:history="1">
        <w:r>
          <w:rPr>
            <w:rStyle w:val="ac"/>
            <w:rFonts w:ascii="仿宋_GB2312" w:eastAsia="仿宋_GB2312" w:hAnsi="宋体"/>
            <w:sz w:val="28"/>
          </w:rPr>
          <w:t>zbcgzx@ksrcb.com</w:t>
        </w:r>
      </w:hyperlink>
      <w:r>
        <w:rPr>
          <w:rFonts w:ascii="仿宋_GB2312" w:eastAsia="仿宋_GB2312" w:hAnsi="宋体"/>
          <w:sz w:val="28"/>
        </w:rPr>
        <w:t>，</w:t>
      </w:r>
      <w:r>
        <w:rPr>
          <w:rFonts w:ascii="仿宋_GB2312" w:eastAsia="仿宋_GB2312" w:hAnsi="宋体" w:hint="eastAsia"/>
          <w:sz w:val="28"/>
        </w:rPr>
        <w:t>并将该转账凭证单独密封后寄（送）</w:t>
      </w:r>
      <w:proofErr w:type="gramStart"/>
      <w:r>
        <w:rPr>
          <w:rFonts w:ascii="仿宋_GB2312" w:eastAsia="仿宋_GB2312" w:hAnsi="宋体" w:hint="eastAsia"/>
          <w:sz w:val="28"/>
        </w:rPr>
        <w:t>至集中</w:t>
      </w:r>
      <w:proofErr w:type="gramEnd"/>
      <w:r>
        <w:rPr>
          <w:rFonts w:ascii="仿宋_GB2312" w:eastAsia="仿宋_GB2312" w:hAnsi="宋体" w:hint="eastAsia"/>
          <w:sz w:val="28"/>
        </w:rPr>
        <w:t>采购中心；</w:t>
      </w:r>
    </w:p>
    <w:p w14:paraId="78B179D8"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w:t>
      </w:r>
      <w:r>
        <w:rPr>
          <w:rFonts w:ascii="仿宋_GB2312" w:eastAsia="仿宋_GB2312" w:hAnsi="宋体"/>
          <w:sz w:val="28"/>
        </w:rPr>
        <w:t>2</w:t>
      </w:r>
      <w:r>
        <w:rPr>
          <w:rFonts w:ascii="仿宋_GB2312" w:eastAsia="仿宋_GB2312" w:hAnsi="宋体" w:hint="eastAsia"/>
          <w:sz w:val="28"/>
        </w:rPr>
        <w:t>）投标保证金需以投标人名义采用银行转账或汇款等方式缴纳，不接受现金或个人账户缴纳保证金。</w:t>
      </w:r>
    </w:p>
    <w:p w14:paraId="46C26AE1"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w:t>
      </w:r>
      <w:r>
        <w:rPr>
          <w:rFonts w:ascii="仿宋_GB2312" w:eastAsia="仿宋_GB2312" w:hAnsi="宋体"/>
          <w:sz w:val="28"/>
        </w:rPr>
        <w:t>3</w:t>
      </w:r>
      <w:r>
        <w:rPr>
          <w:rFonts w:ascii="仿宋_GB2312" w:eastAsia="仿宋_GB2312" w:hAnsi="宋体" w:hint="eastAsia"/>
          <w:sz w:val="28"/>
        </w:rPr>
        <w:t>）投标人在缴纳投标保证金时，需在进帐凭证上注明投标项目编号和名称。</w:t>
      </w:r>
    </w:p>
    <w:p w14:paraId="7CD77BD7"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（4</w:t>
      </w:r>
      <w:r>
        <w:rPr>
          <w:rFonts w:ascii="仿宋_GB2312" w:eastAsia="仿宋_GB2312" w:hAnsi="宋体" w:hint="eastAsia"/>
          <w:sz w:val="28"/>
        </w:rPr>
        <w:t>）凡出现投标保证金未到位或未足额缴纳等与招标文件要求不一致的情况，均自动取消投标人参加该项目的投标资格；</w:t>
      </w:r>
    </w:p>
    <w:p w14:paraId="79036468" w14:textId="77777777" w:rsidR="00CB0553" w:rsidRDefault="006D206C" w:rsidP="00AE732D">
      <w:pPr>
        <w:adjustRightInd w:val="0"/>
        <w:snapToGrid w:val="0"/>
        <w:spacing w:line="360" w:lineRule="auto"/>
        <w:ind w:firstLineChars="250" w:firstLine="700"/>
        <w:rPr>
          <w:rFonts w:ascii="仿宋_GB2312" w:eastAsia="仿宋_GB2312" w:hAnsi="宋体"/>
          <w:sz w:val="28"/>
        </w:rPr>
      </w:pPr>
      <w:r>
        <w:rPr>
          <w:rFonts w:ascii="仿宋_GB2312" w:eastAsia="仿宋_GB2312" w:hAnsi="宋体"/>
          <w:sz w:val="28"/>
        </w:rPr>
        <w:t>3</w:t>
      </w:r>
      <w:r>
        <w:rPr>
          <w:rFonts w:ascii="仿宋_GB2312" w:eastAsia="仿宋_GB2312" w:hAnsi="宋体" w:hint="eastAsia"/>
          <w:sz w:val="28"/>
        </w:rPr>
        <w:t>、投标保证金的扣划</w:t>
      </w:r>
    </w:p>
    <w:p w14:paraId="55B4FE55"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投标过程中发生以下情形时，予以投标保证金的扣划，并按相关规定处理：</w:t>
      </w:r>
    </w:p>
    <w:p w14:paraId="15D3C216"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（1）投标人在有效期内发生随意撤回、撤销投标行为的；</w:t>
      </w:r>
    </w:p>
    <w:p w14:paraId="7E31D51C"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w:t>
      </w:r>
      <w:r>
        <w:rPr>
          <w:rFonts w:ascii="仿宋_GB2312" w:eastAsia="仿宋_GB2312" w:hAnsi="宋体" w:hint="eastAsia"/>
          <w:sz w:val="28"/>
        </w:rPr>
        <w:t>2）投标人中标后无正当理由拒签合同的；</w:t>
      </w:r>
    </w:p>
    <w:p w14:paraId="3EB58399"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w:t>
      </w:r>
      <w:r>
        <w:rPr>
          <w:rFonts w:ascii="仿宋_GB2312" w:eastAsia="仿宋_GB2312" w:hAnsi="宋体" w:hint="eastAsia"/>
          <w:sz w:val="28"/>
        </w:rPr>
        <w:t>3）投标人中标后未按招标人要求足额缴纳履约保证金的；</w:t>
      </w:r>
    </w:p>
    <w:p w14:paraId="2386AEC2"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w:t>
      </w:r>
      <w:r>
        <w:rPr>
          <w:rFonts w:ascii="仿宋_GB2312" w:eastAsia="仿宋_GB2312" w:hAnsi="宋体" w:hint="eastAsia"/>
          <w:sz w:val="28"/>
        </w:rPr>
        <w:t>4）其他违法违规行为，经查实情况属实的；</w:t>
      </w:r>
    </w:p>
    <w:p w14:paraId="02C2B543" w14:textId="77777777" w:rsidR="00CB0553" w:rsidRDefault="006D206C" w:rsidP="00AE732D">
      <w:pPr>
        <w:adjustRightInd w:val="0"/>
        <w:snapToGrid w:val="0"/>
        <w:spacing w:line="360" w:lineRule="auto"/>
        <w:ind w:firstLine="570"/>
        <w:rPr>
          <w:rFonts w:ascii="仿宋_GB2312" w:eastAsia="仿宋_GB2312" w:hAnsi="宋体"/>
          <w:sz w:val="28"/>
        </w:rPr>
      </w:pPr>
      <w:r>
        <w:rPr>
          <w:rFonts w:ascii="仿宋_GB2312" w:eastAsia="仿宋_GB2312" w:hAnsi="宋体"/>
          <w:sz w:val="28"/>
        </w:rPr>
        <w:lastRenderedPageBreak/>
        <w:t>4</w:t>
      </w:r>
      <w:r>
        <w:rPr>
          <w:rFonts w:ascii="仿宋_GB2312" w:eastAsia="仿宋_GB2312" w:hAnsi="宋体" w:hint="eastAsia"/>
          <w:sz w:val="28"/>
        </w:rPr>
        <w:t>、投标保证金的退还</w:t>
      </w:r>
    </w:p>
    <w:p w14:paraId="43227F19" w14:textId="77777777" w:rsidR="00CB0553" w:rsidRDefault="006D206C" w:rsidP="00AE732D">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（1）招标人如有需要要求中标方缴纳履约保证金的，投标人中标后，在中标人与招标人签订正式合同后，投标人投标保证金转入其履约保证金账户；如投标人中标后投标保证金</w:t>
      </w:r>
      <w:r>
        <w:rPr>
          <w:rFonts w:ascii="仿宋_GB2312" w:eastAsia="仿宋_GB2312" w:hAnsi="宋体"/>
          <w:sz w:val="28"/>
        </w:rPr>
        <w:t>不</w:t>
      </w:r>
      <w:r>
        <w:rPr>
          <w:rFonts w:ascii="仿宋_GB2312" w:eastAsia="仿宋_GB2312" w:hAnsi="宋体" w:hint="eastAsia"/>
          <w:sz w:val="28"/>
        </w:rPr>
        <w:t>转入其履约保证金账户的，请投标人在投标时书面申明。</w:t>
      </w:r>
    </w:p>
    <w:p w14:paraId="5A19AD8A" w14:textId="77777777" w:rsidR="00CB0553" w:rsidRDefault="006D206C" w:rsidP="00AE732D">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（2）投标人未中标，招标人按照“资金从哪里来，原样回那里去”的原则退还投标人投标保证金。</w:t>
      </w:r>
    </w:p>
    <w:p w14:paraId="6D31430B" w14:textId="77777777" w:rsidR="00CB0553" w:rsidRDefault="006D206C" w:rsidP="00AE732D">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（3）投标保证金不计息。</w:t>
      </w:r>
    </w:p>
    <w:p w14:paraId="014BAABC"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（六）履约保证金</w:t>
      </w:r>
    </w:p>
    <w:p w14:paraId="1B2B3C82" w14:textId="77777777" w:rsidR="00CB0553" w:rsidRDefault="006D206C" w:rsidP="00AE732D">
      <w:pPr>
        <w:adjustRightInd w:val="0"/>
        <w:snapToGrid w:val="0"/>
        <w:spacing w:line="360" w:lineRule="auto"/>
        <w:ind w:firstLineChars="250" w:firstLine="700"/>
        <w:rPr>
          <w:rFonts w:ascii="仿宋_GB2312" w:eastAsia="仿宋_GB2312" w:hAnsi="仿宋"/>
          <w:sz w:val="28"/>
        </w:rPr>
      </w:pPr>
      <w:r>
        <w:rPr>
          <w:rFonts w:ascii="仿宋_GB2312" w:eastAsia="仿宋_GB2312" w:hAnsi="仿宋" w:hint="eastAsia"/>
          <w:sz w:val="28"/>
        </w:rPr>
        <w:t>1、项目履约保证金信息</w:t>
      </w:r>
    </w:p>
    <w:p w14:paraId="7474DCF5" w14:textId="77777777" w:rsidR="00CB0553" w:rsidRDefault="006D206C" w:rsidP="00AE732D">
      <w:pPr>
        <w:adjustRightInd w:val="0"/>
        <w:snapToGrid w:val="0"/>
        <w:spacing w:line="360" w:lineRule="auto"/>
        <w:ind w:firstLineChars="300" w:firstLine="840"/>
        <w:rPr>
          <w:rFonts w:ascii="仿宋_GB2312" w:eastAsia="仿宋_GB2312" w:hAnsi="宋体"/>
          <w:sz w:val="28"/>
        </w:rPr>
      </w:pPr>
      <w:r>
        <w:rPr>
          <w:rFonts w:ascii="仿宋_GB2312" w:eastAsia="仿宋_GB2312" w:hAnsi="仿宋" w:hint="eastAsia"/>
          <w:sz w:val="28"/>
        </w:rPr>
        <w:t>□</w:t>
      </w:r>
      <w:r>
        <w:rPr>
          <w:rFonts w:ascii="仿宋_GB2312" w:eastAsia="仿宋_GB2312" w:hAnsi="宋体" w:hint="eastAsia"/>
          <w:sz w:val="28"/>
        </w:rPr>
        <w:t>有</w:t>
      </w:r>
      <w:r>
        <w:rPr>
          <w:rFonts w:ascii="仿宋_GB2312" w:eastAsia="仿宋_GB2312" w:hAnsi="仿宋" w:hint="eastAsia"/>
          <w:sz w:val="28"/>
        </w:rPr>
        <w:t>履约</w:t>
      </w:r>
      <w:r>
        <w:rPr>
          <w:rFonts w:ascii="仿宋_GB2312" w:eastAsia="仿宋_GB2312" w:hAnsi="宋体" w:hint="eastAsia"/>
          <w:sz w:val="28"/>
        </w:rPr>
        <w:t xml:space="preserve">保证金           </w:t>
      </w:r>
      <w:r>
        <w:rPr>
          <w:rFonts w:ascii="仿宋_GB2312" w:eastAsia="仿宋_GB2312" w:hAnsi="仿宋" w:hint="eastAsia"/>
          <w:sz w:val="28"/>
        </w:rPr>
        <w:t>☑</w:t>
      </w:r>
      <w:r>
        <w:rPr>
          <w:rFonts w:ascii="仿宋_GB2312" w:eastAsia="仿宋_GB2312" w:hAnsi="宋体" w:hint="eastAsia"/>
          <w:sz w:val="28"/>
        </w:rPr>
        <w:t>无</w:t>
      </w:r>
      <w:r>
        <w:rPr>
          <w:rFonts w:ascii="仿宋_GB2312" w:eastAsia="仿宋_GB2312" w:hAnsi="仿宋" w:hint="eastAsia"/>
          <w:sz w:val="28"/>
        </w:rPr>
        <w:t>履约</w:t>
      </w:r>
      <w:r>
        <w:rPr>
          <w:rFonts w:ascii="仿宋_GB2312" w:eastAsia="仿宋_GB2312" w:hAnsi="宋体" w:hint="eastAsia"/>
          <w:sz w:val="28"/>
        </w:rPr>
        <w:t xml:space="preserve">保证金           </w:t>
      </w:r>
    </w:p>
    <w:p w14:paraId="10753BE6" w14:textId="77777777" w:rsidR="00CB0553" w:rsidRDefault="006D206C" w:rsidP="00AE732D">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t>接到中标通知后五日内向招标人指定账户缴纳中标金额的</w:t>
      </w:r>
      <w:r>
        <w:rPr>
          <w:rFonts w:ascii="仿宋_GB2312" w:eastAsia="仿宋_GB2312" w:hAnsi="宋体"/>
          <w:sz w:val="28"/>
        </w:rPr>
        <w:t>10</w:t>
      </w:r>
      <w:r>
        <w:rPr>
          <w:rFonts w:ascii="仿宋_GB2312" w:eastAsia="仿宋_GB2312" w:hAnsi="宋体" w:hint="eastAsia"/>
          <w:sz w:val="28"/>
        </w:rPr>
        <w:t>%</w:t>
      </w:r>
      <w:r>
        <w:rPr>
          <w:rFonts w:ascii="仿宋_GB2312" w:eastAsia="仿宋_GB2312" w:hAnsi="宋体"/>
          <w:sz w:val="28"/>
        </w:rPr>
        <w:t>作为</w:t>
      </w:r>
      <w:r>
        <w:rPr>
          <w:rFonts w:ascii="仿宋_GB2312" w:eastAsia="仿宋_GB2312" w:hAnsi="宋体" w:hint="eastAsia"/>
          <w:sz w:val="28"/>
        </w:rPr>
        <w:t>履行合同条款；</w:t>
      </w:r>
    </w:p>
    <w:p w14:paraId="5152C678"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w:t>
      </w:r>
      <w:r>
        <w:rPr>
          <w:rFonts w:ascii="仿宋_GB2312" w:eastAsia="仿宋_GB2312" w:hAnsi="仿宋" w:hint="eastAsia"/>
          <w:sz w:val="28"/>
        </w:rPr>
        <w:t>履约</w:t>
      </w:r>
      <w:r>
        <w:rPr>
          <w:rFonts w:ascii="仿宋_GB2312" w:eastAsia="仿宋_GB2312" w:hAnsi="宋体" w:hint="eastAsia"/>
          <w:sz w:val="28"/>
        </w:rPr>
        <w:t>保证金的缴纳</w:t>
      </w:r>
    </w:p>
    <w:p w14:paraId="4FD70EAA"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w:t>
      </w:r>
      <w:r>
        <w:rPr>
          <w:rFonts w:ascii="仿宋_GB2312" w:eastAsia="仿宋_GB2312" w:hAnsi="仿宋" w:hint="eastAsia"/>
          <w:sz w:val="28"/>
        </w:rPr>
        <w:t>履约</w:t>
      </w:r>
      <w:r>
        <w:rPr>
          <w:rFonts w:ascii="仿宋_GB2312" w:eastAsia="仿宋_GB2312" w:hAnsi="宋体" w:hint="eastAsia"/>
          <w:sz w:val="28"/>
        </w:rPr>
        <w:t>保证金需以投标人名义采用银行转账或汇款等方式缴纳，不接受现金或个人账户缴纳保证金。</w:t>
      </w:r>
    </w:p>
    <w:p w14:paraId="67DB6B7D"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（2）投标人在缴纳</w:t>
      </w:r>
      <w:r>
        <w:rPr>
          <w:rFonts w:ascii="仿宋_GB2312" w:eastAsia="仿宋_GB2312" w:hAnsi="仿宋" w:hint="eastAsia"/>
          <w:sz w:val="28"/>
        </w:rPr>
        <w:t>履约</w:t>
      </w:r>
      <w:r>
        <w:rPr>
          <w:rFonts w:ascii="仿宋_GB2312" w:eastAsia="仿宋_GB2312" w:hAnsi="宋体" w:hint="eastAsia"/>
          <w:sz w:val="28"/>
        </w:rPr>
        <w:t>保证金时，需在进帐凭证上注明投标项目编号和名称。</w:t>
      </w:r>
    </w:p>
    <w:p w14:paraId="4F849390" w14:textId="77777777" w:rsidR="00CB0553" w:rsidRDefault="006D206C" w:rsidP="00AE732D">
      <w:pPr>
        <w:adjustRightInd w:val="0"/>
        <w:snapToGrid w:val="0"/>
        <w:spacing w:line="360" w:lineRule="auto"/>
        <w:ind w:firstLineChars="250" w:firstLine="700"/>
        <w:rPr>
          <w:rFonts w:ascii="仿宋_GB2312" w:eastAsia="仿宋_GB2312" w:hAnsi="宋体"/>
          <w:sz w:val="28"/>
        </w:rPr>
      </w:pPr>
      <w:r>
        <w:rPr>
          <w:rFonts w:ascii="仿宋_GB2312" w:eastAsia="仿宋_GB2312" w:hAnsi="宋体"/>
          <w:sz w:val="28"/>
        </w:rPr>
        <w:t>3</w:t>
      </w:r>
      <w:r>
        <w:rPr>
          <w:rFonts w:ascii="仿宋_GB2312" w:eastAsia="仿宋_GB2312" w:hAnsi="宋体" w:hint="eastAsia"/>
          <w:sz w:val="28"/>
        </w:rPr>
        <w:t>、</w:t>
      </w:r>
      <w:r>
        <w:rPr>
          <w:rFonts w:ascii="仿宋_GB2312" w:eastAsia="仿宋_GB2312" w:hAnsi="仿宋" w:hint="eastAsia"/>
          <w:sz w:val="28"/>
        </w:rPr>
        <w:t>履约</w:t>
      </w:r>
      <w:r>
        <w:rPr>
          <w:rFonts w:ascii="仿宋_GB2312" w:eastAsia="仿宋_GB2312" w:hAnsi="宋体" w:hint="eastAsia"/>
          <w:sz w:val="28"/>
        </w:rPr>
        <w:t>保证金的扣划</w:t>
      </w:r>
    </w:p>
    <w:p w14:paraId="4D397B1D" w14:textId="77777777" w:rsidR="00CB0553" w:rsidRDefault="006D206C" w:rsidP="00AE732D">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当合同执行过程中发生违反合同规定或违约行为时，应扣划投标人缴纳的履约保证金。</w:t>
      </w:r>
    </w:p>
    <w:p w14:paraId="1D09BCB6"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4</w:t>
      </w:r>
      <w:r>
        <w:rPr>
          <w:rFonts w:ascii="仿宋_GB2312" w:eastAsia="仿宋_GB2312" w:hAnsi="宋体" w:hint="eastAsia"/>
          <w:sz w:val="28"/>
        </w:rPr>
        <w:t>、</w:t>
      </w:r>
      <w:r>
        <w:rPr>
          <w:rFonts w:ascii="仿宋_GB2312" w:eastAsia="仿宋_GB2312" w:hAnsi="仿宋" w:hint="eastAsia"/>
          <w:sz w:val="28"/>
        </w:rPr>
        <w:t>履约</w:t>
      </w:r>
      <w:r>
        <w:rPr>
          <w:rFonts w:ascii="仿宋_GB2312" w:eastAsia="仿宋_GB2312" w:hAnsi="宋体" w:hint="eastAsia"/>
          <w:sz w:val="28"/>
        </w:rPr>
        <w:t>保证金的退还</w:t>
      </w:r>
    </w:p>
    <w:p w14:paraId="634E5C59" w14:textId="77777777" w:rsidR="00CB0553" w:rsidRDefault="006D206C" w:rsidP="00AE732D">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（1）</w:t>
      </w:r>
      <w:proofErr w:type="gramStart"/>
      <w:r>
        <w:rPr>
          <w:rFonts w:ascii="仿宋_GB2312" w:eastAsia="仿宋_GB2312" w:hAnsi="宋体" w:hint="eastAsia"/>
          <w:sz w:val="28"/>
        </w:rPr>
        <w:t>项目结项后</w:t>
      </w:r>
      <w:proofErr w:type="gramEnd"/>
      <w:r>
        <w:rPr>
          <w:rFonts w:ascii="仿宋_GB2312" w:eastAsia="仿宋_GB2312" w:hAnsi="宋体" w:hint="eastAsia"/>
          <w:sz w:val="28"/>
        </w:rPr>
        <w:t>满足退还标准</w:t>
      </w:r>
      <w:proofErr w:type="gramStart"/>
      <w:r>
        <w:rPr>
          <w:rFonts w:ascii="仿宋_GB2312" w:eastAsia="仿宋_GB2312" w:hAnsi="宋体" w:hint="eastAsia"/>
          <w:sz w:val="28"/>
        </w:rPr>
        <w:t>且资料</w:t>
      </w:r>
      <w:proofErr w:type="gramEnd"/>
      <w:r>
        <w:rPr>
          <w:rFonts w:ascii="仿宋_GB2312" w:eastAsia="仿宋_GB2312" w:hAnsi="宋体" w:hint="eastAsia"/>
          <w:sz w:val="28"/>
        </w:rPr>
        <w:t>齐全；</w:t>
      </w:r>
    </w:p>
    <w:p w14:paraId="7B2461E4" w14:textId="77777777" w:rsidR="00CB0553" w:rsidRDefault="006D206C" w:rsidP="00AE732D">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（2）</w:t>
      </w:r>
      <w:r>
        <w:rPr>
          <w:rFonts w:ascii="仿宋_GB2312" w:eastAsia="仿宋_GB2312" w:hAnsi="仿宋" w:hint="eastAsia"/>
          <w:sz w:val="28"/>
        </w:rPr>
        <w:t>履约</w:t>
      </w:r>
      <w:r>
        <w:rPr>
          <w:rFonts w:ascii="仿宋_GB2312" w:eastAsia="仿宋_GB2312" w:hAnsi="宋体" w:hint="eastAsia"/>
          <w:sz w:val="28"/>
        </w:rPr>
        <w:t>保证金不计息。</w:t>
      </w:r>
    </w:p>
    <w:p w14:paraId="20DA0832"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（七）招标文件的解释及咨询</w:t>
      </w:r>
    </w:p>
    <w:p w14:paraId="2FD514AB"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lastRenderedPageBreak/>
        <w:t>本招标文件的解释权属招标人，对本次招标有任何询问，请与昆山农商银行本次招标联系人联系。</w:t>
      </w:r>
    </w:p>
    <w:p w14:paraId="3A7ABB23" w14:textId="77777777" w:rsidR="00CB0553" w:rsidRDefault="006D206C" w:rsidP="00AE732D">
      <w:pPr>
        <w:pStyle w:val="2"/>
        <w:keepNext w:val="0"/>
        <w:keepLines w:val="0"/>
        <w:adjustRightInd w:val="0"/>
        <w:snapToGrid w:val="0"/>
        <w:spacing w:before="0" w:after="0" w:line="360" w:lineRule="auto"/>
        <w:ind w:firstLineChars="200" w:firstLine="562"/>
        <w:rPr>
          <w:rFonts w:ascii="仿宋" w:eastAsia="仿宋" w:hAnsi="仿宋"/>
          <w:sz w:val="28"/>
          <w:szCs w:val="28"/>
        </w:rPr>
      </w:pPr>
      <w:r>
        <w:rPr>
          <w:rFonts w:ascii="仿宋" w:eastAsia="仿宋" w:hAnsi="仿宋" w:hint="eastAsia"/>
          <w:sz w:val="28"/>
          <w:szCs w:val="28"/>
        </w:rPr>
        <w:t>二、招标文件说明</w:t>
      </w:r>
    </w:p>
    <w:p w14:paraId="0E7F40A7" w14:textId="77777777" w:rsidR="00CB0553" w:rsidRDefault="006D206C" w:rsidP="00AE732D">
      <w:pPr>
        <w:adjustRightInd w:val="0"/>
        <w:snapToGrid w:val="0"/>
        <w:spacing w:line="360" w:lineRule="auto"/>
        <w:ind w:firstLineChars="200" w:firstLine="562"/>
        <w:rPr>
          <w:rFonts w:ascii="仿宋_GB2312" w:eastAsia="仿宋_GB2312" w:hAnsi="宋体"/>
          <w:b/>
          <w:bCs/>
          <w:sz w:val="28"/>
        </w:rPr>
      </w:pPr>
      <w:r>
        <w:rPr>
          <w:rFonts w:ascii="仿宋_GB2312" w:eastAsia="仿宋_GB2312" w:hAnsi="宋体" w:hint="eastAsia"/>
          <w:b/>
          <w:bCs/>
          <w:sz w:val="28"/>
        </w:rPr>
        <w:t>（一）是否限价招标</w:t>
      </w:r>
    </w:p>
    <w:p w14:paraId="48F122D6" w14:textId="3AF91797" w:rsidR="00CB0553" w:rsidRDefault="006D206C" w:rsidP="00AE732D">
      <w:pPr>
        <w:adjustRightInd w:val="0"/>
        <w:snapToGrid w:val="0"/>
        <w:spacing w:line="360" w:lineRule="auto"/>
        <w:ind w:leftChars="200" w:left="420" w:firstLineChars="100" w:firstLine="280"/>
        <w:rPr>
          <w:rFonts w:ascii="仿宋_GB2312" w:eastAsia="仿宋_GB2312" w:hAnsi="宋体"/>
          <w:sz w:val="28"/>
        </w:rPr>
      </w:pPr>
      <w:r>
        <w:rPr>
          <w:rFonts w:ascii="宋体" w:hAnsi="宋体" w:hint="eastAsia"/>
          <w:sz w:val="28"/>
        </w:rPr>
        <w:t>☑</w:t>
      </w:r>
      <w:r>
        <w:rPr>
          <w:rFonts w:ascii="仿宋_GB2312" w:eastAsia="仿宋_GB2312" w:hAnsi="宋体"/>
          <w:sz w:val="28"/>
        </w:rPr>
        <w:t xml:space="preserve"> 是 </w:t>
      </w:r>
      <w:r>
        <w:rPr>
          <w:rFonts w:ascii="仿宋_GB2312" w:eastAsia="仿宋_GB2312" w:hAnsi="宋体" w:hint="eastAsia"/>
          <w:sz w:val="28"/>
        </w:rPr>
        <w:t>标段</w:t>
      </w:r>
      <w:proofErr w:type="gramStart"/>
      <w:r>
        <w:rPr>
          <w:rFonts w:ascii="仿宋_GB2312" w:eastAsia="仿宋_GB2312" w:hAnsi="宋体" w:hint="eastAsia"/>
          <w:sz w:val="28"/>
        </w:rPr>
        <w:t>一</w:t>
      </w:r>
      <w:proofErr w:type="gramEnd"/>
      <w:r>
        <w:rPr>
          <w:rFonts w:ascii="仿宋_GB2312" w:eastAsia="仿宋_GB2312" w:hAnsi="宋体"/>
          <w:sz w:val="28"/>
        </w:rPr>
        <w:t>最高限价</w:t>
      </w:r>
      <w:r>
        <w:rPr>
          <w:rFonts w:ascii="仿宋_GB2312" w:eastAsia="仿宋_GB2312" w:hAnsi="宋体" w:hint="eastAsia"/>
          <w:sz w:val="28"/>
          <w:u w:val="single"/>
        </w:rPr>
        <w:t>40000</w:t>
      </w:r>
      <w:r>
        <w:rPr>
          <w:rFonts w:ascii="仿宋_GB2312" w:eastAsia="仿宋_GB2312" w:hAnsi="宋体" w:hint="eastAsia"/>
          <w:sz w:val="28"/>
        </w:rPr>
        <w:t>（元）、标段</w:t>
      </w:r>
      <w:proofErr w:type="gramStart"/>
      <w:r>
        <w:rPr>
          <w:rFonts w:ascii="仿宋_GB2312" w:eastAsia="仿宋_GB2312" w:hAnsi="宋体" w:hint="eastAsia"/>
          <w:sz w:val="28"/>
        </w:rPr>
        <w:t>二</w:t>
      </w:r>
      <w:r>
        <w:rPr>
          <w:rFonts w:ascii="仿宋_GB2312" w:eastAsia="仿宋_GB2312" w:hAnsi="宋体"/>
          <w:sz w:val="28"/>
        </w:rPr>
        <w:t>最高</w:t>
      </w:r>
      <w:proofErr w:type="gramEnd"/>
      <w:r>
        <w:rPr>
          <w:rFonts w:ascii="仿宋_GB2312" w:eastAsia="仿宋_GB2312" w:hAnsi="宋体"/>
          <w:sz w:val="28"/>
        </w:rPr>
        <w:t>限价</w:t>
      </w:r>
      <w:r>
        <w:rPr>
          <w:rFonts w:ascii="仿宋_GB2312" w:eastAsia="仿宋_GB2312" w:hAnsi="宋体" w:hint="eastAsia"/>
          <w:sz w:val="28"/>
          <w:u w:val="single"/>
        </w:rPr>
        <w:t>30000</w:t>
      </w:r>
      <w:r>
        <w:rPr>
          <w:rFonts w:ascii="仿宋_GB2312" w:eastAsia="仿宋_GB2312" w:hAnsi="宋体"/>
          <w:sz w:val="28"/>
          <w:u w:val="single"/>
        </w:rPr>
        <w:t xml:space="preserve"> </w:t>
      </w:r>
      <w:r>
        <w:rPr>
          <w:rFonts w:ascii="仿宋_GB2312" w:eastAsia="仿宋_GB2312" w:hAnsi="宋体" w:hint="eastAsia"/>
          <w:sz w:val="28"/>
        </w:rPr>
        <w:t>（元）、标段</w:t>
      </w:r>
      <w:proofErr w:type="gramStart"/>
      <w:r>
        <w:rPr>
          <w:rFonts w:ascii="仿宋_GB2312" w:eastAsia="仿宋_GB2312" w:hAnsi="宋体" w:hint="eastAsia"/>
          <w:sz w:val="28"/>
        </w:rPr>
        <w:t>三</w:t>
      </w:r>
      <w:r>
        <w:rPr>
          <w:rFonts w:ascii="仿宋_GB2312" w:eastAsia="仿宋_GB2312" w:hAnsi="宋体"/>
          <w:sz w:val="28"/>
        </w:rPr>
        <w:t>最高</w:t>
      </w:r>
      <w:proofErr w:type="gramEnd"/>
      <w:r>
        <w:rPr>
          <w:rFonts w:ascii="仿宋_GB2312" w:eastAsia="仿宋_GB2312" w:hAnsi="宋体"/>
          <w:sz w:val="28"/>
        </w:rPr>
        <w:t>限价</w:t>
      </w:r>
      <w:r>
        <w:rPr>
          <w:rFonts w:ascii="仿宋_GB2312" w:eastAsia="仿宋_GB2312" w:hAnsi="宋体" w:hint="eastAsia"/>
          <w:sz w:val="28"/>
        </w:rPr>
        <w:t xml:space="preserve"> </w:t>
      </w:r>
      <w:r>
        <w:rPr>
          <w:rFonts w:ascii="仿宋_GB2312" w:eastAsia="仿宋_GB2312" w:hAnsi="宋体" w:hint="eastAsia"/>
          <w:sz w:val="28"/>
          <w:u w:val="single"/>
        </w:rPr>
        <w:t>40000</w:t>
      </w:r>
      <w:r>
        <w:rPr>
          <w:rFonts w:ascii="仿宋_GB2312" w:eastAsia="仿宋_GB2312" w:hAnsi="宋体" w:hint="eastAsia"/>
          <w:sz w:val="28"/>
        </w:rPr>
        <w:t xml:space="preserve">（元）。 </w:t>
      </w:r>
      <w:r>
        <w:rPr>
          <w:rFonts w:ascii="仿宋_GB2312" w:eastAsia="仿宋_GB2312" w:hAnsi="宋体"/>
          <w:sz w:val="28"/>
        </w:rPr>
        <w:t xml:space="preserve">       </w:t>
      </w:r>
      <w:r>
        <w:rPr>
          <w:rFonts w:ascii="宋体" w:hAnsi="宋体" w:hint="eastAsia"/>
          <w:sz w:val="28"/>
        </w:rPr>
        <w:t>□否</w:t>
      </w:r>
    </w:p>
    <w:p w14:paraId="5490E476" w14:textId="77777777" w:rsidR="00CB0553" w:rsidRDefault="006D206C" w:rsidP="00AE732D">
      <w:pPr>
        <w:adjustRightInd w:val="0"/>
        <w:snapToGrid w:val="0"/>
        <w:spacing w:line="360" w:lineRule="auto"/>
        <w:ind w:firstLineChars="200" w:firstLine="562"/>
        <w:rPr>
          <w:rFonts w:ascii="仿宋_GB2312" w:eastAsia="仿宋_GB2312" w:hAnsi="宋体"/>
          <w:b/>
          <w:bCs/>
          <w:sz w:val="28"/>
        </w:rPr>
      </w:pPr>
      <w:r>
        <w:rPr>
          <w:rFonts w:ascii="仿宋_GB2312" w:eastAsia="仿宋_GB2312" w:hAnsi="宋体" w:hint="eastAsia"/>
          <w:b/>
          <w:bCs/>
          <w:sz w:val="28"/>
        </w:rPr>
        <w:t>（二）项目实施时间、地点和方式</w:t>
      </w:r>
    </w:p>
    <w:p w14:paraId="23D385B1" w14:textId="77777777" w:rsidR="00CB0553" w:rsidRDefault="006D206C" w:rsidP="00AE732D">
      <w:pPr>
        <w:adjustRightInd w:val="0"/>
        <w:snapToGrid w:val="0"/>
        <w:spacing w:line="360" w:lineRule="auto"/>
        <w:ind w:firstLineChars="200" w:firstLine="562"/>
        <w:rPr>
          <w:rFonts w:ascii="仿宋_GB2312" w:eastAsia="仿宋_GB2312" w:hAnsi="宋体"/>
          <w:bCs/>
          <w:sz w:val="28"/>
        </w:rPr>
      </w:pPr>
      <w:r>
        <w:rPr>
          <w:rFonts w:ascii="仿宋_GB2312" w:eastAsia="仿宋_GB2312" w:hAnsi="宋体" w:hint="eastAsia"/>
          <w:b/>
          <w:bCs/>
          <w:sz w:val="28"/>
        </w:rPr>
        <w:t>实施时间：</w:t>
      </w:r>
      <w:r>
        <w:rPr>
          <w:rFonts w:ascii="仿宋_GB2312" w:eastAsia="仿宋_GB2312" w:hAnsi="宋体" w:hint="eastAsia"/>
          <w:bCs/>
          <w:sz w:val="28"/>
        </w:rPr>
        <w:t>合同签订后，根据通知培训的开始时间至结束时间实施。</w:t>
      </w:r>
    </w:p>
    <w:p w14:paraId="77768123" w14:textId="3610DB0B" w:rsidR="00CB0553" w:rsidRDefault="006D206C" w:rsidP="00AE732D">
      <w:pPr>
        <w:adjustRightInd w:val="0"/>
        <w:snapToGrid w:val="0"/>
        <w:spacing w:line="360" w:lineRule="auto"/>
        <w:ind w:firstLineChars="200" w:firstLine="562"/>
        <w:rPr>
          <w:rFonts w:ascii="仿宋_GB2312" w:eastAsia="仿宋_GB2312" w:hAnsi="宋体"/>
          <w:bCs/>
          <w:sz w:val="28"/>
        </w:rPr>
      </w:pPr>
      <w:r>
        <w:rPr>
          <w:rFonts w:ascii="仿宋_GB2312" w:eastAsia="仿宋_GB2312" w:hAnsi="宋体" w:hint="eastAsia"/>
          <w:b/>
          <w:bCs/>
          <w:sz w:val="28"/>
        </w:rPr>
        <w:t>实施地点：</w:t>
      </w:r>
      <w:r w:rsidR="00AE732D">
        <w:rPr>
          <w:rFonts w:ascii="仿宋_GB2312" w:eastAsia="仿宋_GB2312" w:hAnsi="宋体" w:hint="eastAsia"/>
          <w:bCs/>
          <w:sz w:val="28"/>
        </w:rPr>
        <w:t>昆山或</w:t>
      </w:r>
      <w:r>
        <w:rPr>
          <w:rFonts w:ascii="仿宋_GB2312" w:eastAsia="仿宋_GB2312" w:hAnsi="宋体" w:hint="eastAsia"/>
          <w:bCs/>
          <w:sz w:val="28"/>
        </w:rPr>
        <w:t>苏州大</w:t>
      </w:r>
      <w:r w:rsidR="00AE732D">
        <w:rPr>
          <w:rFonts w:ascii="仿宋_GB2312" w:eastAsia="仿宋_GB2312" w:hAnsi="宋体" w:hint="eastAsia"/>
          <w:bCs/>
          <w:sz w:val="28"/>
        </w:rPr>
        <w:t>市范围</w:t>
      </w:r>
    </w:p>
    <w:p w14:paraId="0EA7FFED" w14:textId="77777777" w:rsidR="00CB0553" w:rsidRDefault="006D206C" w:rsidP="00AE732D">
      <w:pPr>
        <w:adjustRightInd w:val="0"/>
        <w:snapToGrid w:val="0"/>
        <w:spacing w:line="360" w:lineRule="auto"/>
        <w:ind w:firstLineChars="200" w:firstLine="562"/>
        <w:rPr>
          <w:rFonts w:ascii="仿宋_GB2312" w:eastAsia="仿宋_GB2312" w:hAnsi="宋体"/>
          <w:bCs/>
          <w:sz w:val="28"/>
        </w:rPr>
      </w:pPr>
      <w:r>
        <w:rPr>
          <w:rFonts w:ascii="仿宋_GB2312" w:eastAsia="仿宋_GB2312" w:hAnsi="宋体" w:hint="eastAsia"/>
          <w:b/>
          <w:bCs/>
          <w:sz w:val="28"/>
        </w:rPr>
        <w:t>实施方式：</w:t>
      </w:r>
      <w:r>
        <w:rPr>
          <w:rFonts w:ascii="仿宋_GB2312" w:eastAsia="仿宋_GB2312" w:hAnsi="宋体" w:hint="eastAsia"/>
          <w:bCs/>
          <w:sz w:val="28"/>
        </w:rPr>
        <w:t>现场实施</w:t>
      </w:r>
    </w:p>
    <w:p w14:paraId="23568CDA" w14:textId="77777777" w:rsidR="00CB0553" w:rsidRDefault="006D206C" w:rsidP="00AE732D">
      <w:pPr>
        <w:adjustRightInd w:val="0"/>
        <w:snapToGrid w:val="0"/>
        <w:spacing w:line="360" w:lineRule="auto"/>
        <w:ind w:firstLineChars="200" w:firstLine="562"/>
        <w:rPr>
          <w:rFonts w:ascii="仿宋_GB2312" w:eastAsia="仿宋_GB2312" w:hAnsi="宋体"/>
          <w:b/>
          <w:bCs/>
          <w:sz w:val="28"/>
        </w:rPr>
      </w:pPr>
      <w:r>
        <w:rPr>
          <w:rFonts w:ascii="仿宋_GB2312" w:eastAsia="仿宋_GB2312" w:hAnsi="宋体" w:hint="eastAsia"/>
          <w:b/>
          <w:bCs/>
          <w:sz w:val="28"/>
        </w:rPr>
        <w:t>（三）合同款的支付条件、时间和支付方式</w:t>
      </w:r>
    </w:p>
    <w:p w14:paraId="43E7E469" w14:textId="77777777" w:rsidR="00CB0553" w:rsidRDefault="006D206C" w:rsidP="00AE732D">
      <w:pPr>
        <w:adjustRightInd w:val="0"/>
        <w:snapToGrid w:val="0"/>
        <w:spacing w:line="360" w:lineRule="auto"/>
        <w:ind w:firstLineChars="200" w:firstLine="560"/>
        <w:rPr>
          <w:rFonts w:ascii="华文仿宋" w:eastAsia="华文仿宋" w:hAnsi="华文仿宋"/>
          <w:color w:val="000000" w:themeColor="text1"/>
          <w:sz w:val="28"/>
        </w:rPr>
      </w:pPr>
      <w:r>
        <w:rPr>
          <w:rFonts w:ascii="华文仿宋" w:eastAsia="华文仿宋" w:hAnsi="华文仿宋" w:hint="eastAsia"/>
          <w:color w:val="000000" w:themeColor="text1"/>
          <w:sz w:val="28"/>
        </w:rPr>
        <w:t>项目实施完成后，培训费用按实际培训实施情况，经双方验收确认后15个工作</w:t>
      </w:r>
      <w:r>
        <w:rPr>
          <w:rFonts w:ascii="华文仿宋" w:eastAsia="华文仿宋" w:hAnsi="华文仿宋"/>
          <w:color w:val="000000" w:themeColor="text1"/>
          <w:sz w:val="28"/>
        </w:rPr>
        <w:t>日内</w:t>
      </w:r>
      <w:r>
        <w:rPr>
          <w:rFonts w:ascii="华文仿宋" w:eastAsia="华文仿宋" w:hAnsi="华文仿宋" w:hint="eastAsia"/>
          <w:color w:val="000000" w:themeColor="text1"/>
          <w:sz w:val="28"/>
        </w:rPr>
        <w:t>一次性付款。</w:t>
      </w:r>
    </w:p>
    <w:p w14:paraId="1935DF53" w14:textId="77777777" w:rsidR="00CB0553" w:rsidRDefault="006D206C" w:rsidP="00AE732D">
      <w:pPr>
        <w:adjustRightInd w:val="0"/>
        <w:snapToGrid w:val="0"/>
        <w:spacing w:line="360" w:lineRule="auto"/>
        <w:ind w:firstLineChars="200" w:firstLine="562"/>
        <w:rPr>
          <w:rFonts w:ascii="仿宋_GB2312" w:eastAsia="仿宋_GB2312" w:hAnsi="宋体"/>
          <w:b/>
          <w:bCs/>
          <w:sz w:val="28"/>
        </w:rPr>
      </w:pPr>
      <w:r>
        <w:rPr>
          <w:rFonts w:ascii="仿宋_GB2312" w:eastAsia="仿宋_GB2312" w:hAnsi="宋体" w:hint="eastAsia"/>
          <w:b/>
          <w:bCs/>
          <w:sz w:val="28"/>
        </w:rPr>
        <w:t>（四）评标方法、评标标准</w:t>
      </w:r>
    </w:p>
    <w:p w14:paraId="74409602" w14:textId="3D5C4FC6" w:rsidR="00CB0553" w:rsidRDefault="00A104C0"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w:t>
      </w:r>
      <w:r w:rsidR="006D206C">
        <w:rPr>
          <w:rFonts w:ascii="仿宋_GB2312" w:eastAsia="仿宋_GB2312" w:hAnsi="宋体" w:hint="eastAsia"/>
          <w:sz w:val="28"/>
        </w:rPr>
        <w:t>根据本项目的实际情况，各标段分开评标,将采用“综合评分法”评标，即在最大限度地满足招标文件实质性要求前提下，按照招标文件中规定的各项因素进行综合评审后，以评标总得分最高的投标人作为中标候选人的评标方法。</w:t>
      </w:r>
    </w:p>
    <w:p w14:paraId="521BA9EE" w14:textId="0B227208" w:rsidR="00CB0553" w:rsidRDefault="00A104C0"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2、</w:t>
      </w:r>
      <w:r w:rsidR="006D206C">
        <w:rPr>
          <w:rFonts w:ascii="仿宋_GB2312" w:eastAsia="仿宋_GB2312" w:hAnsi="宋体" w:hint="eastAsia"/>
          <w:sz w:val="28"/>
        </w:rPr>
        <w:t>综合评分=商务评分（报价）【50分】＋技术评分（现场）【50分】。</w:t>
      </w:r>
    </w:p>
    <w:p w14:paraId="076F0FB2" w14:textId="38D7F8E8" w:rsidR="00CB0553" w:rsidRDefault="00A104C0"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3、</w:t>
      </w:r>
      <w:r w:rsidR="006D206C">
        <w:rPr>
          <w:rFonts w:ascii="仿宋_GB2312" w:eastAsia="仿宋_GB2312" w:hAnsi="宋体" w:hint="eastAsia"/>
          <w:sz w:val="28"/>
        </w:rPr>
        <w:t>商务评分（报价）计算规则：以投标人有效报价为准，按均值偏离度规则计算。均值偏离度规则是以所有有效报价均值作为评标基准价，报价等于评标</w:t>
      </w:r>
      <w:proofErr w:type="gramStart"/>
      <w:r w:rsidR="006D206C">
        <w:rPr>
          <w:rFonts w:ascii="仿宋_GB2312" w:eastAsia="仿宋_GB2312" w:hAnsi="宋体" w:hint="eastAsia"/>
          <w:sz w:val="28"/>
        </w:rPr>
        <w:t>基准价得满分</w:t>
      </w:r>
      <w:proofErr w:type="gramEnd"/>
      <w:r w:rsidR="006D206C">
        <w:rPr>
          <w:rFonts w:ascii="仿宋_GB2312" w:eastAsia="仿宋_GB2312" w:hAnsi="宋体" w:hint="eastAsia"/>
          <w:sz w:val="28"/>
        </w:rPr>
        <w:t>50分。报价比评标基准价每低1%，扣0.3分；报价比基准价每高1%，扣0.5分。</w:t>
      </w:r>
    </w:p>
    <w:tbl>
      <w:tblPr>
        <w:tblpPr w:leftFromText="180" w:rightFromText="180" w:vertAnchor="text" w:horzAnchor="margin" w:tblpXSpec="center" w:tblpY="1126"/>
        <w:tblOverlap w:val="never"/>
        <w:tblW w:w="10195" w:type="dxa"/>
        <w:tblLook w:val="04A0" w:firstRow="1" w:lastRow="0" w:firstColumn="1" w:lastColumn="0" w:noHBand="0" w:noVBand="1"/>
      </w:tblPr>
      <w:tblGrid>
        <w:gridCol w:w="1305"/>
        <w:gridCol w:w="1348"/>
        <w:gridCol w:w="6326"/>
        <w:gridCol w:w="1216"/>
      </w:tblGrid>
      <w:tr w:rsidR="00A104C0" w14:paraId="433C11FC" w14:textId="77777777" w:rsidTr="00A104C0">
        <w:trPr>
          <w:trHeight w:val="558"/>
        </w:trPr>
        <w:tc>
          <w:tcPr>
            <w:tcW w:w="10195" w:type="dxa"/>
            <w:gridSpan w:val="4"/>
            <w:tcBorders>
              <w:top w:val="single" w:sz="4" w:space="0" w:color="000000"/>
              <w:left w:val="single" w:sz="4" w:space="0" w:color="000000"/>
              <w:bottom w:val="nil"/>
              <w:right w:val="single" w:sz="4" w:space="0" w:color="000000"/>
            </w:tcBorders>
            <w:shd w:val="clear" w:color="auto" w:fill="FFFFFF"/>
            <w:vAlign w:val="center"/>
          </w:tcPr>
          <w:p w14:paraId="0BD69C6F" w14:textId="77777777" w:rsidR="00A104C0" w:rsidRDefault="00A104C0" w:rsidP="00A104C0">
            <w:pPr>
              <w:widowControl/>
              <w:adjustRightInd w:val="0"/>
              <w:snapToGrid w:val="0"/>
              <w:spacing w:line="320" w:lineRule="exact"/>
              <w:jc w:val="center"/>
              <w:textAlignment w:val="center"/>
              <w:rPr>
                <w:rFonts w:ascii="宋体" w:hAnsi="宋体" w:cs="宋体"/>
                <w:b/>
                <w:bCs/>
                <w:color w:val="0F1115"/>
                <w:szCs w:val="21"/>
              </w:rPr>
            </w:pPr>
            <w:r>
              <w:rPr>
                <w:rFonts w:ascii="宋体" w:hAnsi="宋体" w:cs="宋体" w:hint="eastAsia"/>
                <w:b/>
                <w:bCs/>
                <w:color w:val="0F1115"/>
                <w:kern w:val="0"/>
                <w:szCs w:val="21"/>
                <w:lang w:bidi="ar"/>
              </w:rPr>
              <w:lastRenderedPageBreak/>
              <w:t>评审标准</w:t>
            </w:r>
          </w:p>
        </w:tc>
      </w:tr>
      <w:tr w:rsidR="00A104C0" w14:paraId="78210978" w14:textId="77777777" w:rsidTr="00A104C0">
        <w:trPr>
          <w:trHeight w:val="405"/>
        </w:trPr>
        <w:tc>
          <w:tcPr>
            <w:tcW w:w="1305" w:type="dxa"/>
            <w:tcBorders>
              <w:top w:val="single" w:sz="8" w:space="0" w:color="000000"/>
              <w:left w:val="single" w:sz="8" w:space="0" w:color="000000"/>
              <w:bottom w:val="single" w:sz="4" w:space="0" w:color="000000"/>
              <w:right w:val="single" w:sz="4" w:space="0" w:color="000000"/>
            </w:tcBorders>
            <w:shd w:val="clear" w:color="auto" w:fill="F2F2F2"/>
            <w:vAlign w:val="center"/>
          </w:tcPr>
          <w:p w14:paraId="728ACB35" w14:textId="77777777" w:rsidR="00A104C0" w:rsidRDefault="00A104C0" w:rsidP="00A104C0">
            <w:pPr>
              <w:widowControl/>
              <w:adjustRightInd w:val="0"/>
              <w:snapToGrid w:val="0"/>
              <w:spacing w:line="320" w:lineRule="exact"/>
              <w:jc w:val="center"/>
              <w:textAlignment w:val="center"/>
              <w:rPr>
                <w:rFonts w:ascii="宋体" w:hAnsi="宋体" w:cs="宋体"/>
                <w:b/>
                <w:bCs/>
                <w:color w:val="0F1115"/>
                <w:sz w:val="20"/>
              </w:rPr>
            </w:pPr>
            <w:r>
              <w:rPr>
                <w:rFonts w:ascii="宋体" w:hAnsi="宋体" w:cs="宋体" w:hint="eastAsia"/>
                <w:b/>
                <w:bCs/>
                <w:color w:val="0F1115"/>
                <w:kern w:val="0"/>
                <w:sz w:val="20"/>
                <w:lang w:bidi="ar"/>
              </w:rPr>
              <w:t>评分内容</w:t>
            </w:r>
          </w:p>
        </w:tc>
        <w:tc>
          <w:tcPr>
            <w:tcW w:w="1348" w:type="dxa"/>
            <w:tcBorders>
              <w:top w:val="single" w:sz="8" w:space="0" w:color="000000"/>
              <w:left w:val="single" w:sz="4" w:space="0" w:color="000000"/>
              <w:bottom w:val="single" w:sz="4" w:space="0" w:color="000000"/>
              <w:right w:val="single" w:sz="4" w:space="0" w:color="000000"/>
            </w:tcBorders>
            <w:shd w:val="clear" w:color="auto" w:fill="F2F2F2"/>
            <w:vAlign w:val="center"/>
          </w:tcPr>
          <w:p w14:paraId="51A2A837" w14:textId="77777777" w:rsidR="00A104C0" w:rsidRDefault="00A104C0" w:rsidP="00A104C0">
            <w:pPr>
              <w:widowControl/>
              <w:adjustRightInd w:val="0"/>
              <w:snapToGrid w:val="0"/>
              <w:spacing w:line="320" w:lineRule="exact"/>
              <w:jc w:val="center"/>
              <w:textAlignment w:val="center"/>
              <w:rPr>
                <w:rFonts w:ascii="宋体" w:hAnsi="宋体" w:cs="宋体"/>
                <w:b/>
                <w:bCs/>
                <w:color w:val="0F1115"/>
                <w:szCs w:val="21"/>
              </w:rPr>
            </w:pPr>
            <w:r>
              <w:rPr>
                <w:rFonts w:ascii="宋体" w:hAnsi="宋体" w:cs="宋体" w:hint="eastAsia"/>
                <w:b/>
                <w:bCs/>
                <w:color w:val="0F1115"/>
                <w:kern w:val="0"/>
                <w:szCs w:val="21"/>
                <w:lang w:bidi="ar"/>
              </w:rPr>
              <w:t>评分项</w:t>
            </w:r>
          </w:p>
        </w:tc>
        <w:tc>
          <w:tcPr>
            <w:tcW w:w="6326" w:type="dxa"/>
            <w:tcBorders>
              <w:top w:val="single" w:sz="8" w:space="0" w:color="000000"/>
              <w:left w:val="single" w:sz="4" w:space="0" w:color="000000"/>
              <w:bottom w:val="single" w:sz="4" w:space="0" w:color="000000"/>
              <w:right w:val="single" w:sz="4" w:space="0" w:color="000000"/>
            </w:tcBorders>
            <w:shd w:val="clear" w:color="auto" w:fill="F2F2F2"/>
            <w:vAlign w:val="center"/>
          </w:tcPr>
          <w:p w14:paraId="681C1879" w14:textId="77777777" w:rsidR="00A104C0" w:rsidRDefault="00A104C0" w:rsidP="00A104C0">
            <w:pPr>
              <w:widowControl/>
              <w:adjustRightInd w:val="0"/>
              <w:snapToGrid w:val="0"/>
              <w:spacing w:line="320" w:lineRule="exact"/>
              <w:jc w:val="center"/>
              <w:textAlignment w:val="center"/>
              <w:rPr>
                <w:rFonts w:ascii="宋体" w:hAnsi="宋体" w:cs="宋体"/>
                <w:b/>
                <w:bCs/>
                <w:color w:val="0F1115"/>
                <w:sz w:val="20"/>
              </w:rPr>
            </w:pPr>
            <w:r>
              <w:rPr>
                <w:rFonts w:ascii="宋体" w:hAnsi="宋体" w:cs="宋体" w:hint="eastAsia"/>
                <w:b/>
                <w:bCs/>
                <w:color w:val="0F1115"/>
                <w:kern w:val="0"/>
                <w:sz w:val="20"/>
                <w:lang w:bidi="ar"/>
              </w:rPr>
              <w:t>评分标准/评分说明（已简化佐证要求）</w:t>
            </w:r>
          </w:p>
        </w:tc>
        <w:tc>
          <w:tcPr>
            <w:tcW w:w="1216" w:type="dxa"/>
            <w:tcBorders>
              <w:top w:val="single" w:sz="8" w:space="0" w:color="000000"/>
              <w:left w:val="single" w:sz="4" w:space="0" w:color="000000"/>
              <w:bottom w:val="single" w:sz="4" w:space="0" w:color="000000"/>
              <w:right w:val="single" w:sz="8" w:space="0" w:color="000000"/>
            </w:tcBorders>
            <w:shd w:val="clear" w:color="auto" w:fill="F2F2F2"/>
            <w:vAlign w:val="center"/>
          </w:tcPr>
          <w:p w14:paraId="18E3D9A3" w14:textId="77777777" w:rsidR="00A104C0" w:rsidRDefault="00A104C0" w:rsidP="00A104C0">
            <w:pPr>
              <w:widowControl/>
              <w:adjustRightInd w:val="0"/>
              <w:snapToGrid w:val="0"/>
              <w:spacing w:line="320" w:lineRule="exact"/>
              <w:jc w:val="center"/>
              <w:textAlignment w:val="center"/>
              <w:rPr>
                <w:rFonts w:ascii="宋体" w:hAnsi="宋体" w:cs="宋体"/>
                <w:b/>
                <w:bCs/>
                <w:color w:val="0F1115"/>
                <w:szCs w:val="21"/>
              </w:rPr>
            </w:pPr>
            <w:r>
              <w:rPr>
                <w:rFonts w:ascii="宋体" w:hAnsi="宋体" w:cs="宋体" w:hint="eastAsia"/>
                <w:b/>
                <w:bCs/>
                <w:color w:val="0F1115"/>
                <w:kern w:val="0"/>
                <w:szCs w:val="21"/>
                <w:lang w:bidi="ar"/>
              </w:rPr>
              <w:t>分值</w:t>
            </w:r>
          </w:p>
        </w:tc>
      </w:tr>
      <w:tr w:rsidR="00A104C0" w14:paraId="67AEC550" w14:textId="77777777" w:rsidTr="00A104C0">
        <w:trPr>
          <w:trHeight w:val="712"/>
        </w:trPr>
        <w:tc>
          <w:tcPr>
            <w:tcW w:w="1305" w:type="dxa"/>
            <w:vMerge w:val="restart"/>
            <w:tcBorders>
              <w:top w:val="single" w:sz="4" w:space="0" w:color="000000"/>
              <w:left w:val="single" w:sz="8" w:space="0" w:color="000000"/>
              <w:bottom w:val="single" w:sz="4" w:space="0" w:color="000000"/>
              <w:right w:val="single" w:sz="4" w:space="0" w:color="000000"/>
            </w:tcBorders>
            <w:shd w:val="clear" w:color="auto" w:fill="FFFFFF"/>
            <w:vAlign w:val="center"/>
          </w:tcPr>
          <w:p w14:paraId="267536D5" w14:textId="77777777" w:rsidR="00A104C0" w:rsidRDefault="00A104C0" w:rsidP="00A104C0">
            <w:pPr>
              <w:widowControl/>
              <w:adjustRightInd w:val="0"/>
              <w:snapToGrid w:val="0"/>
              <w:spacing w:line="320" w:lineRule="exact"/>
              <w:jc w:val="center"/>
              <w:textAlignment w:val="center"/>
              <w:rPr>
                <w:rFonts w:ascii="等线" w:eastAsia="等线" w:hAnsi="等线" w:cs="等线"/>
                <w:color w:val="0F1115"/>
                <w:sz w:val="20"/>
              </w:rPr>
            </w:pPr>
            <w:r>
              <w:rPr>
                <w:rFonts w:ascii="等线" w:eastAsia="等线" w:hAnsi="等线" w:cs="等线" w:hint="eastAsia"/>
                <w:color w:val="0F1115"/>
                <w:kern w:val="0"/>
                <w:sz w:val="20"/>
                <w:lang w:bidi="ar"/>
              </w:rPr>
              <w:t>方案设计</w:t>
            </w:r>
          </w:p>
        </w:tc>
        <w:tc>
          <w:tcPr>
            <w:tcW w:w="13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C55521" w14:textId="77777777" w:rsidR="00A104C0" w:rsidRDefault="00A104C0" w:rsidP="00A104C0">
            <w:pPr>
              <w:widowControl/>
              <w:adjustRightInd w:val="0"/>
              <w:snapToGrid w:val="0"/>
              <w:spacing w:line="320" w:lineRule="exact"/>
              <w:jc w:val="left"/>
              <w:textAlignment w:val="center"/>
              <w:rPr>
                <w:rFonts w:ascii="等线" w:eastAsia="等线" w:hAnsi="等线" w:cs="等线"/>
                <w:color w:val="0F1115"/>
                <w:sz w:val="20"/>
              </w:rPr>
            </w:pPr>
            <w:r>
              <w:rPr>
                <w:rFonts w:ascii="等线" w:eastAsia="等线" w:hAnsi="等线" w:cs="等线" w:hint="eastAsia"/>
                <w:color w:val="0F1115"/>
                <w:kern w:val="0"/>
                <w:sz w:val="20"/>
                <w:lang w:bidi="ar"/>
              </w:rPr>
              <w:t>方案完整性</w:t>
            </w:r>
          </w:p>
        </w:tc>
        <w:tc>
          <w:tcPr>
            <w:tcW w:w="63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5FC555" w14:textId="77777777" w:rsidR="00A104C0" w:rsidRDefault="00A104C0" w:rsidP="00A104C0">
            <w:pPr>
              <w:widowControl/>
              <w:adjustRightInd w:val="0"/>
              <w:snapToGrid w:val="0"/>
              <w:spacing w:line="320" w:lineRule="exact"/>
              <w:jc w:val="left"/>
              <w:textAlignment w:val="center"/>
              <w:rPr>
                <w:rFonts w:ascii="等线" w:eastAsia="等线" w:hAnsi="等线" w:cs="等线"/>
                <w:color w:val="0F1115"/>
                <w:sz w:val="20"/>
              </w:rPr>
            </w:pPr>
            <w:r>
              <w:rPr>
                <w:rFonts w:ascii="等线" w:eastAsia="等线" w:hAnsi="等线" w:cs="等线" w:hint="eastAsia"/>
                <w:color w:val="0F1115"/>
                <w:kern w:val="0"/>
                <w:sz w:val="20"/>
                <w:lang w:bidi="ar"/>
              </w:rPr>
              <w:t>投标文件须包含以下要素：课程主题、课程大纲、每门课程时长安排、推荐讲师简介（含从业背景）、教学方式说明。全部提供得5分，每缺1项扣1分，扣完为止。</w:t>
            </w:r>
          </w:p>
        </w:tc>
        <w:tc>
          <w:tcPr>
            <w:tcW w:w="1216" w:type="dxa"/>
            <w:tcBorders>
              <w:top w:val="single" w:sz="4" w:space="0" w:color="000000"/>
              <w:left w:val="single" w:sz="4" w:space="0" w:color="000000"/>
              <w:bottom w:val="single" w:sz="4" w:space="0" w:color="000000"/>
              <w:right w:val="single" w:sz="8" w:space="0" w:color="000000"/>
            </w:tcBorders>
            <w:shd w:val="clear" w:color="auto" w:fill="FFFFFF"/>
            <w:vAlign w:val="center"/>
          </w:tcPr>
          <w:p w14:paraId="4F22088C" w14:textId="77777777" w:rsidR="00A104C0" w:rsidRDefault="00A104C0" w:rsidP="00A104C0">
            <w:pPr>
              <w:widowControl/>
              <w:adjustRightInd w:val="0"/>
              <w:snapToGrid w:val="0"/>
              <w:spacing w:line="320" w:lineRule="exact"/>
              <w:jc w:val="center"/>
              <w:textAlignment w:val="center"/>
              <w:rPr>
                <w:rFonts w:ascii="等线" w:eastAsia="等线" w:hAnsi="等线" w:cs="等线"/>
                <w:color w:val="0F1115"/>
                <w:sz w:val="20"/>
              </w:rPr>
            </w:pPr>
            <w:r>
              <w:rPr>
                <w:rFonts w:ascii="等线" w:eastAsia="等线" w:hAnsi="等线" w:cs="等线" w:hint="eastAsia"/>
                <w:color w:val="0F1115"/>
                <w:kern w:val="0"/>
                <w:sz w:val="20"/>
                <w:lang w:bidi="ar"/>
              </w:rPr>
              <w:t>5</w:t>
            </w:r>
          </w:p>
        </w:tc>
      </w:tr>
      <w:tr w:rsidR="00A104C0" w14:paraId="674E28F5" w14:textId="77777777" w:rsidTr="00A104C0">
        <w:trPr>
          <w:trHeight w:val="552"/>
        </w:trPr>
        <w:tc>
          <w:tcPr>
            <w:tcW w:w="1305"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14:paraId="36D481D4" w14:textId="77777777" w:rsidR="00A104C0" w:rsidRDefault="00A104C0" w:rsidP="00A104C0">
            <w:pPr>
              <w:adjustRightInd w:val="0"/>
              <w:snapToGrid w:val="0"/>
              <w:spacing w:line="320" w:lineRule="exact"/>
              <w:jc w:val="center"/>
              <w:rPr>
                <w:rFonts w:ascii="等线" w:eastAsia="等线" w:hAnsi="等线" w:cs="等线"/>
                <w:color w:val="0F1115"/>
                <w:sz w:val="20"/>
              </w:rPr>
            </w:pPr>
          </w:p>
        </w:tc>
        <w:tc>
          <w:tcPr>
            <w:tcW w:w="13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856DD9" w14:textId="77777777" w:rsidR="00A104C0" w:rsidRDefault="00A104C0" w:rsidP="00A104C0">
            <w:pPr>
              <w:widowControl/>
              <w:adjustRightInd w:val="0"/>
              <w:snapToGrid w:val="0"/>
              <w:spacing w:line="320" w:lineRule="exact"/>
              <w:jc w:val="left"/>
              <w:textAlignment w:val="center"/>
              <w:rPr>
                <w:rFonts w:ascii="等线" w:eastAsia="等线" w:hAnsi="等线" w:cs="等线"/>
                <w:color w:val="0F1115"/>
                <w:sz w:val="20"/>
              </w:rPr>
            </w:pPr>
            <w:r>
              <w:rPr>
                <w:rFonts w:ascii="等线" w:eastAsia="等线" w:hAnsi="等线" w:cs="等线" w:hint="eastAsia"/>
                <w:color w:val="0F1115"/>
                <w:kern w:val="0"/>
                <w:sz w:val="20"/>
                <w:lang w:bidi="ar"/>
              </w:rPr>
              <w:t>需求匹配度</w:t>
            </w:r>
          </w:p>
        </w:tc>
        <w:tc>
          <w:tcPr>
            <w:tcW w:w="63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D3CA6A" w14:textId="77777777" w:rsidR="00A104C0" w:rsidRDefault="00A104C0" w:rsidP="00A104C0">
            <w:pPr>
              <w:widowControl/>
              <w:adjustRightInd w:val="0"/>
              <w:snapToGrid w:val="0"/>
              <w:spacing w:line="320" w:lineRule="exact"/>
              <w:jc w:val="left"/>
              <w:textAlignment w:val="center"/>
              <w:rPr>
                <w:rFonts w:ascii="等线" w:eastAsia="等线" w:hAnsi="等线" w:cs="等线"/>
                <w:color w:val="0F1115"/>
                <w:sz w:val="20"/>
              </w:rPr>
            </w:pPr>
            <w:r>
              <w:rPr>
                <w:rFonts w:ascii="等线" w:eastAsia="等线" w:hAnsi="等线" w:cs="等线" w:hint="eastAsia"/>
                <w:color w:val="0F1115"/>
                <w:kern w:val="0"/>
                <w:sz w:val="20"/>
                <w:lang w:bidi="ar"/>
              </w:rPr>
              <w:t>课程内容与采购需求的契合程度，课程之间的逻辑衔接与整体系统性，最高得5分。</w:t>
            </w:r>
          </w:p>
        </w:tc>
        <w:tc>
          <w:tcPr>
            <w:tcW w:w="1216" w:type="dxa"/>
            <w:tcBorders>
              <w:top w:val="single" w:sz="4" w:space="0" w:color="000000"/>
              <w:left w:val="single" w:sz="4" w:space="0" w:color="000000"/>
              <w:bottom w:val="single" w:sz="4" w:space="0" w:color="000000"/>
              <w:right w:val="single" w:sz="8" w:space="0" w:color="000000"/>
            </w:tcBorders>
            <w:shd w:val="clear" w:color="auto" w:fill="FFFFFF"/>
            <w:vAlign w:val="center"/>
          </w:tcPr>
          <w:p w14:paraId="46092145" w14:textId="77777777" w:rsidR="00A104C0" w:rsidRDefault="00A104C0" w:rsidP="00A104C0">
            <w:pPr>
              <w:widowControl/>
              <w:adjustRightInd w:val="0"/>
              <w:snapToGrid w:val="0"/>
              <w:spacing w:line="320" w:lineRule="exact"/>
              <w:jc w:val="center"/>
              <w:textAlignment w:val="center"/>
              <w:rPr>
                <w:rFonts w:ascii="等线" w:eastAsia="等线" w:hAnsi="等线" w:cs="等线"/>
                <w:color w:val="0F1115"/>
                <w:sz w:val="20"/>
              </w:rPr>
            </w:pPr>
            <w:r>
              <w:rPr>
                <w:rFonts w:ascii="等线" w:eastAsia="等线" w:hAnsi="等线" w:cs="等线" w:hint="eastAsia"/>
                <w:color w:val="0F1115"/>
                <w:kern w:val="0"/>
                <w:sz w:val="20"/>
                <w:lang w:bidi="ar"/>
              </w:rPr>
              <w:t>5</w:t>
            </w:r>
          </w:p>
        </w:tc>
      </w:tr>
      <w:tr w:rsidR="00A104C0" w14:paraId="5BC594F6" w14:textId="77777777" w:rsidTr="00A104C0">
        <w:trPr>
          <w:trHeight w:val="560"/>
        </w:trPr>
        <w:tc>
          <w:tcPr>
            <w:tcW w:w="1305"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14:paraId="3C86377D" w14:textId="77777777" w:rsidR="00A104C0" w:rsidRDefault="00A104C0" w:rsidP="00A104C0">
            <w:pPr>
              <w:adjustRightInd w:val="0"/>
              <w:snapToGrid w:val="0"/>
              <w:spacing w:line="320" w:lineRule="exact"/>
              <w:jc w:val="center"/>
              <w:rPr>
                <w:rFonts w:ascii="等线" w:eastAsia="等线" w:hAnsi="等线" w:cs="等线"/>
                <w:color w:val="0F1115"/>
                <w:sz w:val="20"/>
              </w:rPr>
            </w:pPr>
          </w:p>
        </w:tc>
        <w:tc>
          <w:tcPr>
            <w:tcW w:w="13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0B9340" w14:textId="77777777" w:rsidR="00A104C0" w:rsidRDefault="00A104C0" w:rsidP="00A104C0">
            <w:pPr>
              <w:widowControl/>
              <w:adjustRightInd w:val="0"/>
              <w:snapToGrid w:val="0"/>
              <w:spacing w:line="320" w:lineRule="exact"/>
              <w:jc w:val="left"/>
              <w:textAlignment w:val="center"/>
              <w:rPr>
                <w:rFonts w:ascii="等线" w:eastAsia="等线" w:hAnsi="等线" w:cs="等线"/>
                <w:color w:val="0F1115"/>
                <w:sz w:val="20"/>
              </w:rPr>
            </w:pPr>
            <w:r>
              <w:rPr>
                <w:rFonts w:ascii="等线" w:eastAsia="等线" w:hAnsi="等线" w:cs="等线" w:hint="eastAsia"/>
                <w:color w:val="0F1115"/>
                <w:kern w:val="0"/>
                <w:sz w:val="20"/>
                <w:lang w:bidi="ar"/>
              </w:rPr>
              <w:t>课程新颖度与体验感</w:t>
            </w:r>
          </w:p>
        </w:tc>
        <w:tc>
          <w:tcPr>
            <w:tcW w:w="63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1CB3C0" w14:textId="77777777" w:rsidR="00A104C0" w:rsidRDefault="00A104C0" w:rsidP="00A104C0">
            <w:pPr>
              <w:widowControl/>
              <w:adjustRightInd w:val="0"/>
              <w:snapToGrid w:val="0"/>
              <w:spacing w:line="320" w:lineRule="exact"/>
              <w:jc w:val="left"/>
              <w:textAlignment w:val="center"/>
              <w:rPr>
                <w:rFonts w:ascii="等线" w:eastAsia="等线" w:hAnsi="等线" w:cs="等线"/>
                <w:color w:val="0F1115"/>
                <w:sz w:val="20"/>
              </w:rPr>
            </w:pPr>
            <w:r>
              <w:rPr>
                <w:rFonts w:ascii="等线" w:eastAsia="等线" w:hAnsi="等线" w:cs="等线" w:hint="eastAsia"/>
                <w:color w:val="0F1115"/>
                <w:kern w:val="0"/>
                <w:sz w:val="20"/>
                <w:lang w:bidi="ar"/>
              </w:rPr>
              <w:t>课程设计是否具有创新性、体验感和互动性，是否符合培训对象的培训特点，最高得5分。</w:t>
            </w:r>
          </w:p>
        </w:tc>
        <w:tc>
          <w:tcPr>
            <w:tcW w:w="1216" w:type="dxa"/>
            <w:tcBorders>
              <w:top w:val="single" w:sz="4" w:space="0" w:color="000000"/>
              <w:left w:val="single" w:sz="4" w:space="0" w:color="000000"/>
              <w:bottom w:val="single" w:sz="4" w:space="0" w:color="000000"/>
              <w:right w:val="single" w:sz="8" w:space="0" w:color="000000"/>
            </w:tcBorders>
            <w:shd w:val="clear" w:color="auto" w:fill="FFFFFF"/>
            <w:vAlign w:val="center"/>
          </w:tcPr>
          <w:p w14:paraId="27289AC1" w14:textId="77777777" w:rsidR="00A104C0" w:rsidRDefault="00A104C0" w:rsidP="00A104C0">
            <w:pPr>
              <w:widowControl/>
              <w:adjustRightInd w:val="0"/>
              <w:snapToGrid w:val="0"/>
              <w:spacing w:line="320" w:lineRule="exact"/>
              <w:jc w:val="center"/>
              <w:textAlignment w:val="center"/>
              <w:rPr>
                <w:rFonts w:ascii="等线" w:eastAsia="等线" w:hAnsi="等线" w:cs="等线"/>
                <w:color w:val="0F1115"/>
                <w:sz w:val="20"/>
              </w:rPr>
            </w:pPr>
            <w:r>
              <w:rPr>
                <w:rFonts w:ascii="等线" w:eastAsia="等线" w:hAnsi="等线" w:cs="等线" w:hint="eastAsia"/>
                <w:color w:val="0F1115"/>
                <w:kern w:val="0"/>
                <w:sz w:val="20"/>
                <w:lang w:bidi="ar"/>
              </w:rPr>
              <w:t>5</w:t>
            </w:r>
          </w:p>
        </w:tc>
      </w:tr>
      <w:tr w:rsidR="00A104C0" w14:paraId="6FCA6496" w14:textId="77777777" w:rsidTr="00A104C0">
        <w:trPr>
          <w:trHeight w:val="554"/>
        </w:trPr>
        <w:tc>
          <w:tcPr>
            <w:tcW w:w="1305" w:type="dxa"/>
            <w:vMerge w:val="restart"/>
            <w:tcBorders>
              <w:top w:val="single" w:sz="4" w:space="0" w:color="000000"/>
              <w:left w:val="single" w:sz="8" w:space="0" w:color="000000"/>
              <w:bottom w:val="single" w:sz="4" w:space="0" w:color="000000"/>
              <w:right w:val="single" w:sz="4" w:space="0" w:color="000000"/>
            </w:tcBorders>
            <w:shd w:val="clear" w:color="auto" w:fill="FFFFFF"/>
            <w:vAlign w:val="center"/>
          </w:tcPr>
          <w:p w14:paraId="45F079B5" w14:textId="77777777" w:rsidR="00A104C0" w:rsidRDefault="00A104C0" w:rsidP="00A104C0">
            <w:pPr>
              <w:widowControl/>
              <w:adjustRightInd w:val="0"/>
              <w:snapToGrid w:val="0"/>
              <w:spacing w:line="320" w:lineRule="exact"/>
              <w:jc w:val="center"/>
              <w:textAlignment w:val="center"/>
              <w:rPr>
                <w:rFonts w:ascii="等线" w:eastAsia="等线" w:hAnsi="等线" w:cs="等线"/>
                <w:color w:val="0F1115"/>
                <w:sz w:val="20"/>
              </w:rPr>
            </w:pPr>
            <w:r>
              <w:rPr>
                <w:rFonts w:ascii="等线" w:eastAsia="等线" w:hAnsi="等线" w:cs="等线" w:hint="eastAsia"/>
                <w:color w:val="0F1115"/>
                <w:kern w:val="0"/>
                <w:sz w:val="20"/>
                <w:lang w:bidi="ar"/>
              </w:rPr>
              <w:t>人员配备</w:t>
            </w:r>
          </w:p>
        </w:tc>
        <w:tc>
          <w:tcPr>
            <w:tcW w:w="13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79F483" w14:textId="77777777" w:rsidR="00A104C0" w:rsidRDefault="00A104C0" w:rsidP="00A104C0">
            <w:pPr>
              <w:widowControl/>
              <w:adjustRightInd w:val="0"/>
              <w:snapToGrid w:val="0"/>
              <w:spacing w:line="320" w:lineRule="exact"/>
              <w:jc w:val="left"/>
              <w:textAlignment w:val="center"/>
              <w:rPr>
                <w:rFonts w:ascii="等线" w:eastAsia="等线" w:hAnsi="等线" w:cs="等线"/>
                <w:color w:val="0F1115"/>
                <w:sz w:val="20"/>
              </w:rPr>
            </w:pPr>
            <w:r>
              <w:rPr>
                <w:rFonts w:ascii="等线" w:eastAsia="等线" w:hAnsi="等线" w:cs="等线" w:hint="eastAsia"/>
                <w:color w:val="0F1115"/>
                <w:kern w:val="0"/>
                <w:sz w:val="20"/>
                <w:lang w:bidi="ar"/>
              </w:rPr>
              <w:t>同类业绩</w:t>
            </w:r>
          </w:p>
        </w:tc>
        <w:tc>
          <w:tcPr>
            <w:tcW w:w="63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A624AD" w14:textId="77777777" w:rsidR="00A104C0" w:rsidRDefault="00A104C0" w:rsidP="00A104C0">
            <w:pPr>
              <w:widowControl/>
              <w:adjustRightInd w:val="0"/>
              <w:snapToGrid w:val="0"/>
              <w:spacing w:line="320" w:lineRule="exact"/>
              <w:jc w:val="left"/>
              <w:textAlignment w:val="center"/>
              <w:rPr>
                <w:rFonts w:ascii="等线" w:eastAsia="等线" w:hAnsi="等线" w:cs="等线"/>
                <w:color w:val="0F1115"/>
                <w:sz w:val="20"/>
              </w:rPr>
            </w:pPr>
            <w:r>
              <w:rPr>
                <w:rFonts w:ascii="等线" w:eastAsia="等线" w:hAnsi="等线" w:cs="等线" w:hint="eastAsia"/>
                <w:color w:val="0F1115"/>
                <w:kern w:val="0"/>
                <w:sz w:val="20"/>
                <w:lang w:bidi="ar"/>
              </w:rPr>
              <w:t>2023年（含）以来，具有银行培训同类项目业绩（须提供合同关键页复印件，含首尾页及内容页），每提供1个得1分，最高得5分。</w:t>
            </w:r>
          </w:p>
        </w:tc>
        <w:tc>
          <w:tcPr>
            <w:tcW w:w="1216" w:type="dxa"/>
            <w:tcBorders>
              <w:top w:val="single" w:sz="4" w:space="0" w:color="000000"/>
              <w:left w:val="single" w:sz="4" w:space="0" w:color="000000"/>
              <w:bottom w:val="single" w:sz="4" w:space="0" w:color="000000"/>
              <w:right w:val="single" w:sz="8" w:space="0" w:color="000000"/>
            </w:tcBorders>
            <w:shd w:val="clear" w:color="auto" w:fill="FFFFFF"/>
            <w:vAlign w:val="center"/>
          </w:tcPr>
          <w:p w14:paraId="5AD9C794" w14:textId="77777777" w:rsidR="00A104C0" w:rsidRDefault="00A104C0" w:rsidP="00A104C0">
            <w:pPr>
              <w:widowControl/>
              <w:adjustRightInd w:val="0"/>
              <w:snapToGrid w:val="0"/>
              <w:spacing w:line="320" w:lineRule="exact"/>
              <w:jc w:val="center"/>
              <w:textAlignment w:val="center"/>
              <w:rPr>
                <w:rFonts w:ascii="等线" w:eastAsia="等线" w:hAnsi="等线" w:cs="等线"/>
                <w:color w:val="0F1115"/>
                <w:sz w:val="20"/>
              </w:rPr>
            </w:pPr>
            <w:r>
              <w:rPr>
                <w:rFonts w:ascii="等线" w:eastAsia="等线" w:hAnsi="等线" w:cs="等线" w:hint="eastAsia"/>
                <w:color w:val="0F1115"/>
                <w:kern w:val="0"/>
                <w:sz w:val="20"/>
                <w:lang w:bidi="ar"/>
              </w:rPr>
              <w:t>5</w:t>
            </w:r>
          </w:p>
        </w:tc>
      </w:tr>
      <w:tr w:rsidR="00A104C0" w14:paraId="57259C73" w14:textId="77777777" w:rsidTr="00A104C0">
        <w:trPr>
          <w:trHeight w:val="1554"/>
        </w:trPr>
        <w:tc>
          <w:tcPr>
            <w:tcW w:w="1305"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14:paraId="4281B6F1" w14:textId="77777777" w:rsidR="00A104C0" w:rsidRDefault="00A104C0" w:rsidP="00A104C0">
            <w:pPr>
              <w:adjustRightInd w:val="0"/>
              <w:snapToGrid w:val="0"/>
              <w:spacing w:line="320" w:lineRule="exact"/>
              <w:jc w:val="center"/>
              <w:rPr>
                <w:rFonts w:ascii="等线" w:eastAsia="等线" w:hAnsi="等线" w:cs="等线"/>
                <w:color w:val="0F1115"/>
                <w:sz w:val="20"/>
              </w:rPr>
            </w:pPr>
          </w:p>
        </w:tc>
        <w:tc>
          <w:tcPr>
            <w:tcW w:w="13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541D7C" w14:textId="77777777" w:rsidR="00A104C0" w:rsidRDefault="00A104C0" w:rsidP="00A104C0">
            <w:pPr>
              <w:widowControl/>
              <w:adjustRightInd w:val="0"/>
              <w:snapToGrid w:val="0"/>
              <w:spacing w:line="320" w:lineRule="exact"/>
              <w:jc w:val="left"/>
              <w:textAlignment w:val="center"/>
              <w:rPr>
                <w:rFonts w:ascii="等线" w:eastAsia="等线" w:hAnsi="等线" w:cs="等线"/>
                <w:color w:val="0F1115"/>
                <w:sz w:val="20"/>
              </w:rPr>
            </w:pPr>
            <w:r>
              <w:rPr>
                <w:rFonts w:ascii="等线" w:eastAsia="等线" w:hAnsi="等线" w:cs="等线" w:hint="eastAsia"/>
                <w:color w:val="0F1115"/>
                <w:kern w:val="0"/>
                <w:sz w:val="20"/>
                <w:lang w:bidi="ar"/>
              </w:rPr>
              <w:t>讲师配置</w:t>
            </w:r>
          </w:p>
        </w:tc>
        <w:tc>
          <w:tcPr>
            <w:tcW w:w="63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FBE109" w14:textId="77777777" w:rsidR="00A104C0" w:rsidRDefault="00A104C0" w:rsidP="00A104C0">
            <w:pPr>
              <w:widowControl/>
              <w:adjustRightInd w:val="0"/>
              <w:snapToGrid w:val="0"/>
              <w:spacing w:line="320" w:lineRule="exact"/>
              <w:jc w:val="left"/>
              <w:textAlignment w:val="center"/>
              <w:rPr>
                <w:rFonts w:ascii="等线" w:eastAsia="等线" w:hAnsi="等线" w:cs="等线"/>
                <w:color w:val="0F1115"/>
                <w:sz w:val="20"/>
              </w:rPr>
            </w:pPr>
            <w:r>
              <w:rPr>
                <w:rFonts w:ascii="等线" w:eastAsia="等线" w:hAnsi="等线" w:cs="等线" w:hint="eastAsia"/>
                <w:color w:val="0F1115"/>
                <w:kern w:val="0"/>
                <w:sz w:val="20"/>
                <w:lang w:bidi="ar"/>
              </w:rPr>
              <w:t>拟派讲师具备银行从业或3年以上银行培训经历：</w:t>
            </w:r>
            <w:r>
              <w:rPr>
                <w:rFonts w:ascii="等线" w:eastAsia="等线" w:hAnsi="等线" w:cs="等线" w:hint="eastAsia"/>
                <w:color w:val="0F1115"/>
                <w:kern w:val="0"/>
                <w:sz w:val="20"/>
                <w:lang w:bidi="ar"/>
              </w:rPr>
              <w:br/>
              <w:t>5人及以上得5分；</w:t>
            </w:r>
            <w:r>
              <w:rPr>
                <w:rFonts w:ascii="等线" w:eastAsia="等线" w:hAnsi="等线" w:cs="等线" w:hint="eastAsia"/>
                <w:color w:val="0F1115"/>
                <w:kern w:val="0"/>
                <w:sz w:val="20"/>
                <w:lang w:bidi="ar"/>
              </w:rPr>
              <w:br/>
              <w:t>4人得4分；</w:t>
            </w:r>
            <w:r>
              <w:rPr>
                <w:rFonts w:ascii="等线" w:eastAsia="等线" w:hAnsi="等线" w:cs="等线" w:hint="eastAsia"/>
                <w:color w:val="0F1115"/>
                <w:kern w:val="0"/>
                <w:sz w:val="20"/>
                <w:lang w:bidi="ar"/>
              </w:rPr>
              <w:br/>
              <w:t>3人得3分；</w:t>
            </w:r>
            <w:r>
              <w:rPr>
                <w:rFonts w:ascii="等线" w:eastAsia="等线" w:hAnsi="等线" w:cs="等线" w:hint="eastAsia"/>
                <w:color w:val="0F1115"/>
                <w:kern w:val="0"/>
                <w:sz w:val="20"/>
                <w:lang w:bidi="ar"/>
              </w:rPr>
              <w:br/>
              <w:t>1-2人得2分；</w:t>
            </w:r>
            <w:r>
              <w:rPr>
                <w:rFonts w:ascii="等线" w:eastAsia="等线" w:hAnsi="等线" w:cs="等线" w:hint="eastAsia"/>
                <w:color w:val="0F1115"/>
                <w:kern w:val="0"/>
                <w:sz w:val="20"/>
                <w:lang w:bidi="ar"/>
              </w:rPr>
              <w:br/>
              <w:t>无满足条件讲师不得分。</w:t>
            </w:r>
          </w:p>
        </w:tc>
        <w:tc>
          <w:tcPr>
            <w:tcW w:w="1216" w:type="dxa"/>
            <w:tcBorders>
              <w:top w:val="single" w:sz="4" w:space="0" w:color="000000"/>
              <w:left w:val="single" w:sz="4" w:space="0" w:color="000000"/>
              <w:bottom w:val="single" w:sz="4" w:space="0" w:color="000000"/>
              <w:right w:val="single" w:sz="8" w:space="0" w:color="000000"/>
            </w:tcBorders>
            <w:shd w:val="clear" w:color="auto" w:fill="FFFFFF"/>
            <w:vAlign w:val="center"/>
          </w:tcPr>
          <w:p w14:paraId="07F4D896" w14:textId="77777777" w:rsidR="00A104C0" w:rsidRDefault="00A104C0" w:rsidP="00A104C0">
            <w:pPr>
              <w:widowControl/>
              <w:adjustRightInd w:val="0"/>
              <w:snapToGrid w:val="0"/>
              <w:spacing w:line="320" w:lineRule="exact"/>
              <w:jc w:val="center"/>
              <w:textAlignment w:val="center"/>
              <w:rPr>
                <w:rFonts w:ascii="等线" w:eastAsia="等线" w:hAnsi="等线" w:cs="等线"/>
                <w:color w:val="0F1115"/>
                <w:sz w:val="20"/>
              </w:rPr>
            </w:pPr>
            <w:r>
              <w:rPr>
                <w:rFonts w:ascii="等线" w:eastAsia="等线" w:hAnsi="等线" w:cs="等线" w:hint="eastAsia"/>
                <w:color w:val="0F1115"/>
                <w:kern w:val="0"/>
                <w:sz w:val="20"/>
                <w:lang w:bidi="ar"/>
              </w:rPr>
              <w:t>5</w:t>
            </w:r>
          </w:p>
        </w:tc>
      </w:tr>
      <w:tr w:rsidR="00A104C0" w14:paraId="0CED8A7C" w14:textId="77777777" w:rsidTr="00A104C0">
        <w:trPr>
          <w:trHeight w:val="1832"/>
        </w:trPr>
        <w:tc>
          <w:tcPr>
            <w:tcW w:w="1305"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14:paraId="58EFDD30" w14:textId="77777777" w:rsidR="00A104C0" w:rsidRDefault="00A104C0" w:rsidP="00A104C0">
            <w:pPr>
              <w:adjustRightInd w:val="0"/>
              <w:snapToGrid w:val="0"/>
              <w:spacing w:line="320" w:lineRule="exact"/>
              <w:jc w:val="center"/>
              <w:rPr>
                <w:rFonts w:ascii="等线" w:eastAsia="等线" w:hAnsi="等线" w:cs="等线"/>
                <w:color w:val="0F1115"/>
                <w:sz w:val="20"/>
              </w:rPr>
            </w:pPr>
          </w:p>
        </w:tc>
        <w:tc>
          <w:tcPr>
            <w:tcW w:w="13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056C7B" w14:textId="77777777" w:rsidR="00A104C0" w:rsidRDefault="00A104C0" w:rsidP="00A104C0">
            <w:pPr>
              <w:widowControl/>
              <w:adjustRightInd w:val="0"/>
              <w:snapToGrid w:val="0"/>
              <w:spacing w:line="320" w:lineRule="exact"/>
              <w:jc w:val="left"/>
              <w:textAlignment w:val="center"/>
              <w:rPr>
                <w:rFonts w:ascii="等线" w:eastAsia="等线" w:hAnsi="等线" w:cs="等线"/>
                <w:color w:val="0F1115"/>
                <w:sz w:val="20"/>
              </w:rPr>
            </w:pPr>
            <w:r>
              <w:rPr>
                <w:rFonts w:ascii="等线" w:eastAsia="等线" w:hAnsi="等线" w:cs="等线" w:hint="eastAsia"/>
                <w:color w:val="0F1115"/>
                <w:kern w:val="0"/>
                <w:sz w:val="20"/>
                <w:lang w:bidi="ar"/>
              </w:rPr>
              <w:t>授课水平</w:t>
            </w:r>
          </w:p>
        </w:tc>
        <w:tc>
          <w:tcPr>
            <w:tcW w:w="63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1F6FB1" w14:textId="77777777" w:rsidR="00A104C0" w:rsidRDefault="00A104C0" w:rsidP="00A104C0">
            <w:pPr>
              <w:widowControl/>
              <w:adjustRightInd w:val="0"/>
              <w:snapToGrid w:val="0"/>
              <w:spacing w:line="320" w:lineRule="exact"/>
              <w:jc w:val="left"/>
              <w:textAlignment w:val="center"/>
              <w:rPr>
                <w:rFonts w:ascii="等线" w:eastAsia="等线" w:hAnsi="等线" w:cs="等线"/>
                <w:color w:val="0F1115"/>
                <w:sz w:val="20"/>
              </w:rPr>
            </w:pPr>
            <w:r>
              <w:rPr>
                <w:rFonts w:ascii="等线" w:eastAsia="等线" w:hAnsi="等线" w:cs="等线" w:hint="eastAsia"/>
                <w:color w:val="0F1115"/>
                <w:kern w:val="0"/>
                <w:sz w:val="20"/>
                <w:lang w:bidi="ar"/>
              </w:rPr>
              <w:t>根据拟投入师资的专业背景、行业影响力及过往同类项目授课评价综合判断，最高得10分。评委重点考察</w:t>
            </w:r>
            <w:proofErr w:type="gramStart"/>
            <w:r>
              <w:rPr>
                <w:rFonts w:ascii="等线" w:eastAsia="等线" w:hAnsi="等线" w:cs="等线" w:hint="eastAsia"/>
                <w:color w:val="0F1115"/>
                <w:kern w:val="0"/>
                <w:sz w:val="20"/>
                <w:lang w:bidi="ar"/>
              </w:rPr>
              <w:t>以下维</w:t>
            </w:r>
            <w:proofErr w:type="gramEnd"/>
            <w:r>
              <w:rPr>
                <w:rFonts w:ascii="等线" w:eastAsia="等线" w:hAnsi="等线" w:cs="等线" w:hint="eastAsia"/>
                <w:color w:val="0F1115"/>
                <w:kern w:val="0"/>
                <w:sz w:val="20"/>
                <w:lang w:bidi="ar"/>
              </w:rPr>
              <w:t>度：</w:t>
            </w:r>
            <w:r>
              <w:rPr>
                <w:rFonts w:ascii="等线" w:eastAsia="等线" w:hAnsi="等线" w:cs="等线" w:hint="eastAsia"/>
                <w:color w:val="0F1115"/>
                <w:kern w:val="0"/>
                <w:sz w:val="20"/>
                <w:lang w:bidi="ar"/>
              </w:rPr>
              <w:br/>
              <w:t>1.专业背景：讲师是否具备与课程主题相匹配的学术背景或从业经历，知识结构是否系统扎实，最高得3分。</w:t>
            </w:r>
            <w:r>
              <w:rPr>
                <w:rFonts w:ascii="等线" w:eastAsia="等线" w:hAnsi="等线" w:cs="等线" w:hint="eastAsia"/>
                <w:color w:val="0F1115"/>
                <w:kern w:val="0"/>
                <w:sz w:val="20"/>
                <w:lang w:bidi="ar"/>
              </w:rPr>
              <w:br/>
              <w:t>2.行业影响力：讲师在金融培训领域的知名度、口碑及行业认可度，最高得3分。</w:t>
            </w:r>
            <w:r>
              <w:rPr>
                <w:rFonts w:ascii="等线" w:eastAsia="等线" w:hAnsi="等线" w:cs="等线" w:hint="eastAsia"/>
                <w:color w:val="0F1115"/>
                <w:kern w:val="0"/>
                <w:sz w:val="20"/>
                <w:lang w:bidi="ar"/>
              </w:rPr>
              <w:br/>
              <w:t>3.过往授课评价：近三年在同类项目中的授课质量反馈、学员满意度及交付成果，最高得4分。</w:t>
            </w:r>
          </w:p>
        </w:tc>
        <w:tc>
          <w:tcPr>
            <w:tcW w:w="1216" w:type="dxa"/>
            <w:tcBorders>
              <w:top w:val="single" w:sz="4" w:space="0" w:color="000000"/>
              <w:left w:val="single" w:sz="4" w:space="0" w:color="000000"/>
              <w:bottom w:val="single" w:sz="4" w:space="0" w:color="000000"/>
              <w:right w:val="single" w:sz="8" w:space="0" w:color="000000"/>
            </w:tcBorders>
            <w:shd w:val="clear" w:color="auto" w:fill="FFFFFF"/>
            <w:vAlign w:val="center"/>
          </w:tcPr>
          <w:p w14:paraId="1D0CBE4E" w14:textId="77777777" w:rsidR="00A104C0" w:rsidRDefault="00A104C0" w:rsidP="00A104C0">
            <w:pPr>
              <w:widowControl/>
              <w:adjustRightInd w:val="0"/>
              <w:snapToGrid w:val="0"/>
              <w:spacing w:line="320" w:lineRule="exact"/>
              <w:jc w:val="center"/>
              <w:textAlignment w:val="center"/>
              <w:rPr>
                <w:rFonts w:ascii="等线" w:eastAsia="等线" w:hAnsi="等线" w:cs="等线"/>
                <w:color w:val="0F1115"/>
                <w:sz w:val="20"/>
              </w:rPr>
            </w:pPr>
            <w:r>
              <w:rPr>
                <w:rFonts w:ascii="等线" w:eastAsia="等线" w:hAnsi="等线" w:cs="等线" w:hint="eastAsia"/>
                <w:color w:val="0F1115"/>
                <w:kern w:val="0"/>
                <w:sz w:val="20"/>
                <w:lang w:bidi="ar"/>
              </w:rPr>
              <w:t>10</w:t>
            </w:r>
          </w:p>
        </w:tc>
      </w:tr>
      <w:tr w:rsidR="00A104C0" w14:paraId="38659DC7" w14:textId="77777777" w:rsidTr="00A104C0">
        <w:trPr>
          <w:trHeight w:val="1461"/>
        </w:trPr>
        <w:tc>
          <w:tcPr>
            <w:tcW w:w="1305" w:type="dxa"/>
            <w:vMerge w:val="restart"/>
            <w:tcBorders>
              <w:top w:val="single" w:sz="4" w:space="0" w:color="000000"/>
              <w:left w:val="single" w:sz="8" w:space="0" w:color="000000"/>
              <w:bottom w:val="single" w:sz="4" w:space="0" w:color="000000"/>
              <w:right w:val="single" w:sz="4" w:space="0" w:color="000000"/>
            </w:tcBorders>
            <w:shd w:val="clear" w:color="auto" w:fill="FFFFFF"/>
            <w:vAlign w:val="center"/>
          </w:tcPr>
          <w:p w14:paraId="0FE669DA" w14:textId="77777777" w:rsidR="00A104C0" w:rsidRDefault="00A104C0" w:rsidP="00A104C0">
            <w:pPr>
              <w:widowControl/>
              <w:adjustRightInd w:val="0"/>
              <w:snapToGrid w:val="0"/>
              <w:spacing w:line="320" w:lineRule="exact"/>
              <w:jc w:val="center"/>
              <w:textAlignment w:val="center"/>
              <w:rPr>
                <w:rFonts w:ascii="等线" w:eastAsia="等线" w:hAnsi="等线" w:cs="等线"/>
                <w:color w:val="0F1115"/>
                <w:sz w:val="20"/>
              </w:rPr>
            </w:pPr>
            <w:r>
              <w:rPr>
                <w:rFonts w:ascii="等线" w:eastAsia="等线" w:hAnsi="等线" w:cs="等线" w:hint="eastAsia"/>
                <w:color w:val="0F1115"/>
                <w:kern w:val="0"/>
                <w:sz w:val="20"/>
                <w:lang w:bidi="ar"/>
              </w:rPr>
              <w:t>运营服务</w:t>
            </w:r>
          </w:p>
        </w:tc>
        <w:tc>
          <w:tcPr>
            <w:tcW w:w="13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778985" w14:textId="77777777" w:rsidR="00A104C0" w:rsidRDefault="00A104C0" w:rsidP="00A104C0">
            <w:pPr>
              <w:widowControl/>
              <w:adjustRightInd w:val="0"/>
              <w:snapToGrid w:val="0"/>
              <w:spacing w:line="320" w:lineRule="exact"/>
              <w:jc w:val="left"/>
              <w:textAlignment w:val="center"/>
              <w:rPr>
                <w:rFonts w:ascii="等线" w:eastAsia="等线" w:hAnsi="等线" w:cs="等线"/>
                <w:color w:val="0F1115"/>
                <w:sz w:val="20"/>
              </w:rPr>
            </w:pPr>
            <w:r>
              <w:rPr>
                <w:rFonts w:ascii="等线" w:eastAsia="等线" w:hAnsi="等线" w:cs="等线" w:hint="eastAsia"/>
                <w:color w:val="0F1115"/>
                <w:kern w:val="0"/>
                <w:sz w:val="20"/>
                <w:lang w:bidi="ar"/>
              </w:rPr>
              <w:t>团队配置</w:t>
            </w:r>
          </w:p>
        </w:tc>
        <w:tc>
          <w:tcPr>
            <w:tcW w:w="63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E36512" w14:textId="77777777" w:rsidR="00A104C0" w:rsidRDefault="00A104C0" w:rsidP="00A104C0">
            <w:pPr>
              <w:widowControl/>
              <w:adjustRightInd w:val="0"/>
              <w:snapToGrid w:val="0"/>
              <w:spacing w:line="320" w:lineRule="exact"/>
              <w:jc w:val="left"/>
              <w:textAlignment w:val="center"/>
              <w:rPr>
                <w:rFonts w:ascii="等线" w:eastAsia="等线" w:hAnsi="等线" w:cs="等线"/>
                <w:color w:val="0F1115"/>
                <w:sz w:val="20"/>
              </w:rPr>
            </w:pPr>
            <w:r>
              <w:rPr>
                <w:rFonts w:ascii="等线" w:eastAsia="等线" w:hAnsi="等线" w:cs="等线" w:hint="eastAsia"/>
                <w:color w:val="0F1115"/>
                <w:kern w:val="0"/>
                <w:sz w:val="20"/>
                <w:lang w:bidi="ar"/>
              </w:rPr>
              <w:t>评审项目经理及运营团队的经验与稳定性，重点考察项目经理的同类项目管理经验及团队协作能力。</w:t>
            </w:r>
            <w:r>
              <w:rPr>
                <w:rFonts w:ascii="等线" w:eastAsia="等线" w:hAnsi="等线" w:cs="等线" w:hint="eastAsia"/>
                <w:color w:val="0F1115"/>
                <w:kern w:val="0"/>
                <w:sz w:val="20"/>
                <w:lang w:bidi="ar"/>
              </w:rPr>
              <w:br/>
              <w:t>1.项目经理经验丰富，有多个同类项目成功管理案例，团队成员分工明确、配置合理，得8-10分；</w:t>
            </w:r>
            <w:r>
              <w:rPr>
                <w:rFonts w:ascii="等线" w:eastAsia="等线" w:hAnsi="等线" w:cs="等线" w:hint="eastAsia"/>
                <w:color w:val="0F1115"/>
                <w:kern w:val="0"/>
                <w:sz w:val="20"/>
                <w:lang w:bidi="ar"/>
              </w:rPr>
              <w:br/>
              <w:t>2.项目经理具备相关经验，团队配置基本满足需求，最高得5-7分；</w:t>
            </w:r>
            <w:r>
              <w:rPr>
                <w:rFonts w:ascii="等线" w:eastAsia="等线" w:hAnsi="等线" w:cs="等线" w:hint="eastAsia"/>
                <w:color w:val="0F1115"/>
                <w:kern w:val="0"/>
                <w:sz w:val="20"/>
                <w:lang w:bidi="ar"/>
              </w:rPr>
              <w:br/>
              <w:t>3.项目经理经验不足，团队配置薄弱或描述模糊，最高得1-4分。</w:t>
            </w:r>
          </w:p>
        </w:tc>
        <w:tc>
          <w:tcPr>
            <w:tcW w:w="1216" w:type="dxa"/>
            <w:tcBorders>
              <w:top w:val="single" w:sz="4" w:space="0" w:color="000000"/>
              <w:left w:val="single" w:sz="4" w:space="0" w:color="000000"/>
              <w:bottom w:val="single" w:sz="4" w:space="0" w:color="000000"/>
              <w:right w:val="single" w:sz="8" w:space="0" w:color="000000"/>
            </w:tcBorders>
            <w:shd w:val="clear" w:color="auto" w:fill="FFFFFF"/>
            <w:vAlign w:val="center"/>
          </w:tcPr>
          <w:p w14:paraId="1FA92E65" w14:textId="77777777" w:rsidR="00A104C0" w:rsidRDefault="00A104C0" w:rsidP="00A104C0">
            <w:pPr>
              <w:widowControl/>
              <w:adjustRightInd w:val="0"/>
              <w:snapToGrid w:val="0"/>
              <w:spacing w:line="320" w:lineRule="exact"/>
              <w:jc w:val="center"/>
              <w:textAlignment w:val="center"/>
              <w:rPr>
                <w:rFonts w:ascii="等线" w:eastAsia="等线" w:hAnsi="等线" w:cs="等线"/>
                <w:color w:val="0F1115"/>
                <w:sz w:val="20"/>
              </w:rPr>
            </w:pPr>
            <w:r>
              <w:rPr>
                <w:rFonts w:ascii="等线" w:eastAsia="等线" w:hAnsi="等线" w:cs="等线" w:hint="eastAsia"/>
                <w:color w:val="0F1115"/>
                <w:kern w:val="0"/>
                <w:sz w:val="20"/>
                <w:lang w:bidi="ar"/>
              </w:rPr>
              <w:t>10</w:t>
            </w:r>
          </w:p>
        </w:tc>
      </w:tr>
      <w:tr w:rsidR="00A104C0" w14:paraId="4C67B7D4" w14:textId="77777777" w:rsidTr="00A104C0">
        <w:trPr>
          <w:trHeight w:val="1691"/>
        </w:trPr>
        <w:tc>
          <w:tcPr>
            <w:tcW w:w="1305"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14:paraId="2D62A0E7" w14:textId="77777777" w:rsidR="00A104C0" w:rsidRDefault="00A104C0" w:rsidP="00A104C0">
            <w:pPr>
              <w:adjustRightInd w:val="0"/>
              <w:snapToGrid w:val="0"/>
              <w:spacing w:line="320" w:lineRule="exact"/>
              <w:jc w:val="center"/>
              <w:rPr>
                <w:rFonts w:ascii="等线" w:eastAsia="等线" w:hAnsi="等线" w:cs="等线"/>
                <w:color w:val="0F1115"/>
                <w:sz w:val="20"/>
              </w:rPr>
            </w:pPr>
          </w:p>
        </w:tc>
        <w:tc>
          <w:tcPr>
            <w:tcW w:w="13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C38DF1" w14:textId="77777777" w:rsidR="00A104C0" w:rsidRDefault="00A104C0" w:rsidP="00A104C0">
            <w:pPr>
              <w:widowControl/>
              <w:adjustRightInd w:val="0"/>
              <w:snapToGrid w:val="0"/>
              <w:spacing w:line="320" w:lineRule="exact"/>
              <w:jc w:val="left"/>
              <w:textAlignment w:val="center"/>
              <w:rPr>
                <w:rFonts w:ascii="等线" w:eastAsia="等线" w:hAnsi="等线" w:cs="等线"/>
                <w:color w:val="0F1115"/>
                <w:sz w:val="20"/>
              </w:rPr>
            </w:pPr>
            <w:r>
              <w:rPr>
                <w:rFonts w:ascii="等线" w:eastAsia="等线" w:hAnsi="等线" w:cs="等线" w:hint="eastAsia"/>
                <w:color w:val="0F1115"/>
                <w:kern w:val="0"/>
                <w:sz w:val="20"/>
                <w:lang w:bidi="ar"/>
              </w:rPr>
              <w:t>运营实施与增值</w:t>
            </w:r>
          </w:p>
        </w:tc>
        <w:tc>
          <w:tcPr>
            <w:tcW w:w="63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293017" w14:textId="77777777" w:rsidR="00A104C0" w:rsidRDefault="00A104C0" w:rsidP="00A104C0">
            <w:pPr>
              <w:widowControl/>
              <w:adjustRightInd w:val="0"/>
              <w:snapToGrid w:val="0"/>
              <w:spacing w:line="320" w:lineRule="exact"/>
              <w:jc w:val="left"/>
              <w:textAlignment w:val="center"/>
              <w:rPr>
                <w:rFonts w:ascii="等线" w:eastAsia="等线" w:hAnsi="等线" w:cs="等线"/>
                <w:color w:val="0F1115"/>
                <w:sz w:val="20"/>
              </w:rPr>
            </w:pPr>
            <w:r>
              <w:rPr>
                <w:rFonts w:ascii="等线" w:eastAsia="等线" w:hAnsi="等线" w:cs="等线" w:hint="eastAsia"/>
                <w:color w:val="0F1115"/>
                <w:kern w:val="0"/>
                <w:sz w:val="20"/>
                <w:lang w:bidi="ar"/>
              </w:rPr>
              <w:t>综合评审运营方案的完整性，含日程安排、食宿保障、参访组织、应急预案等：</w:t>
            </w:r>
            <w:r>
              <w:rPr>
                <w:rFonts w:ascii="等线" w:eastAsia="等线" w:hAnsi="等线" w:cs="等线" w:hint="eastAsia"/>
                <w:color w:val="0F1115"/>
                <w:kern w:val="0"/>
                <w:sz w:val="20"/>
                <w:lang w:bidi="ar"/>
              </w:rPr>
              <w:br/>
              <w:t>1.方案完整细致，各环节衔接清晰，应急措施具体可行，得5分；</w:t>
            </w:r>
            <w:r>
              <w:rPr>
                <w:rFonts w:ascii="等线" w:eastAsia="等线" w:hAnsi="等线" w:cs="等线" w:hint="eastAsia"/>
                <w:color w:val="0F1115"/>
                <w:kern w:val="0"/>
                <w:sz w:val="20"/>
                <w:lang w:bidi="ar"/>
              </w:rPr>
              <w:br/>
              <w:t>2.方案覆盖各主要环节，具备可执行性，得3-4分；</w:t>
            </w:r>
            <w:r>
              <w:rPr>
                <w:rFonts w:ascii="等线" w:eastAsia="等线" w:hAnsi="等线" w:cs="等线" w:hint="eastAsia"/>
                <w:color w:val="0F1115"/>
                <w:kern w:val="0"/>
                <w:sz w:val="20"/>
                <w:lang w:bidi="ar"/>
              </w:rPr>
              <w:br/>
              <w:t>3.方案框架基本具备，但部分环节较简略，得1-2分；</w:t>
            </w:r>
            <w:r>
              <w:rPr>
                <w:rFonts w:ascii="等线" w:eastAsia="等线" w:hAnsi="等线" w:cs="等线" w:hint="eastAsia"/>
                <w:color w:val="0F1115"/>
                <w:kern w:val="0"/>
                <w:sz w:val="20"/>
                <w:lang w:bidi="ar"/>
              </w:rPr>
              <w:br/>
              <w:t>4.方案严重缺失或未提供不得分。</w:t>
            </w:r>
          </w:p>
        </w:tc>
        <w:tc>
          <w:tcPr>
            <w:tcW w:w="1216" w:type="dxa"/>
            <w:tcBorders>
              <w:top w:val="single" w:sz="4" w:space="0" w:color="000000"/>
              <w:left w:val="single" w:sz="4" w:space="0" w:color="000000"/>
              <w:bottom w:val="single" w:sz="4" w:space="0" w:color="000000"/>
              <w:right w:val="single" w:sz="8" w:space="0" w:color="000000"/>
            </w:tcBorders>
            <w:shd w:val="clear" w:color="auto" w:fill="FFFFFF"/>
            <w:vAlign w:val="center"/>
          </w:tcPr>
          <w:p w14:paraId="3F26BE85" w14:textId="77777777" w:rsidR="00A104C0" w:rsidRDefault="00A104C0" w:rsidP="00A104C0">
            <w:pPr>
              <w:widowControl/>
              <w:adjustRightInd w:val="0"/>
              <w:snapToGrid w:val="0"/>
              <w:spacing w:line="320" w:lineRule="exact"/>
              <w:jc w:val="center"/>
              <w:textAlignment w:val="center"/>
              <w:rPr>
                <w:rFonts w:ascii="等线" w:eastAsia="等线" w:hAnsi="等线" w:cs="等线"/>
                <w:color w:val="0F1115"/>
                <w:sz w:val="20"/>
              </w:rPr>
            </w:pPr>
            <w:r>
              <w:rPr>
                <w:rFonts w:ascii="等线" w:eastAsia="等线" w:hAnsi="等线" w:cs="等线" w:hint="eastAsia"/>
                <w:color w:val="0F1115"/>
                <w:kern w:val="0"/>
                <w:sz w:val="20"/>
                <w:lang w:bidi="ar"/>
              </w:rPr>
              <w:t>5</w:t>
            </w:r>
          </w:p>
        </w:tc>
      </w:tr>
      <w:tr w:rsidR="00A104C0" w14:paraId="616625F5" w14:textId="77777777" w:rsidTr="00A104C0">
        <w:trPr>
          <w:trHeight w:val="435"/>
        </w:trPr>
        <w:tc>
          <w:tcPr>
            <w:tcW w:w="8979" w:type="dxa"/>
            <w:gridSpan w:val="3"/>
            <w:tcBorders>
              <w:top w:val="single" w:sz="4" w:space="0" w:color="000000"/>
              <w:left w:val="single" w:sz="8" w:space="0" w:color="000000"/>
              <w:bottom w:val="single" w:sz="8" w:space="0" w:color="000000"/>
              <w:right w:val="single" w:sz="4" w:space="0" w:color="000000"/>
            </w:tcBorders>
            <w:shd w:val="clear" w:color="auto" w:fill="FFFFFF"/>
            <w:vAlign w:val="center"/>
          </w:tcPr>
          <w:p w14:paraId="42040CBE" w14:textId="77777777" w:rsidR="00A104C0" w:rsidRDefault="00A104C0" w:rsidP="00A104C0">
            <w:pPr>
              <w:adjustRightInd w:val="0"/>
              <w:snapToGrid w:val="0"/>
              <w:spacing w:line="320" w:lineRule="exact"/>
              <w:jc w:val="center"/>
              <w:rPr>
                <w:rFonts w:ascii="等线" w:eastAsia="等线" w:hAnsi="等线" w:cs="等线"/>
                <w:color w:val="0F1115"/>
                <w:sz w:val="20"/>
              </w:rPr>
            </w:pPr>
            <w:r>
              <w:rPr>
                <w:rFonts w:ascii="等线" w:eastAsia="等线" w:hAnsi="等线" w:cs="等线" w:hint="eastAsia"/>
                <w:color w:val="0F1115"/>
                <w:kern w:val="0"/>
                <w:sz w:val="20"/>
                <w:lang w:bidi="ar"/>
              </w:rPr>
              <w:t xml:space="preserve">合 </w:t>
            </w:r>
            <w:r>
              <w:rPr>
                <w:rFonts w:ascii="等线" w:eastAsia="等线" w:hAnsi="等线" w:cs="等线"/>
                <w:color w:val="0F1115"/>
                <w:kern w:val="0"/>
                <w:sz w:val="20"/>
                <w:lang w:bidi="ar"/>
              </w:rPr>
              <w:t xml:space="preserve">   </w:t>
            </w:r>
            <w:r>
              <w:rPr>
                <w:rFonts w:ascii="等线" w:eastAsia="等线" w:hAnsi="等线" w:cs="等线" w:hint="eastAsia"/>
                <w:color w:val="0F1115"/>
                <w:kern w:val="0"/>
                <w:sz w:val="20"/>
                <w:lang w:bidi="ar"/>
              </w:rPr>
              <w:t>计</w:t>
            </w:r>
          </w:p>
        </w:tc>
        <w:tc>
          <w:tcPr>
            <w:tcW w:w="1216" w:type="dxa"/>
            <w:tcBorders>
              <w:top w:val="single" w:sz="4" w:space="0" w:color="000000"/>
              <w:left w:val="single" w:sz="4" w:space="0" w:color="000000"/>
              <w:bottom w:val="single" w:sz="8" w:space="0" w:color="000000"/>
              <w:right w:val="single" w:sz="8" w:space="0" w:color="000000"/>
            </w:tcBorders>
            <w:shd w:val="clear" w:color="auto" w:fill="FFFFFF"/>
            <w:vAlign w:val="center"/>
          </w:tcPr>
          <w:p w14:paraId="3069AEDD" w14:textId="77777777" w:rsidR="00A104C0" w:rsidRDefault="00A104C0" w:rsidP="00A104C0">
            <w:pPr>
              <w:widowControl/>
              <w:adjustRightInd w:val="0"/>
              <w:snapToGrid w:val="0"/>
              <w:spacing w:line="320" w:lineRule="exact"/>
              <w:jc w:val="center"/>
              <w:textAlignment w:val="center"/>
              <w:rPr>
                <w:rFonts w:ascii="等线" w:eastAsia="等线" w:hAnsi="等线" w:cs="等线"/>
                <w:color w:val="0F1115"/>
                <w:sz w:val="20"/>
              </w:rPr>
            </w:pPr>
            <w:r>
              <w:rPr>
                <w:rFonts w:ascii="等线" w:eastAsia="等线" w:hAnsi="等线" w:cs="等线" w:hint="eastAsia"/>
                <w:color w:val="0F1115"/>
                <w:kern w:val="0"/>
                <w:sz w:val="20"/>
                <w:lang w:bidi="ar"/>
              </w:rPr>
              <w:t>50</w:t>
            </w:r>
          </w:p>
        </w:tc>
      </w:tr>
    </w:tbl>
    <w:p w14:paraId="66A49E91" w14:textId="249BE18E" w:rsidR="00AE732D" w:rsidRPr="00AE732D" w:rsidRDefault="00A104C0" w:rsidP="00AE732D">
      <w:pPr>
        <w:adjustRightInd w:val="0"/>
        <w:snapToGrid w:val="0"/>
        <w:spacing w:line="360" w:lineRule="auto"/>
        <w:ind w:firstLineChars="200" w:firstLine="560"/>
        <w:rPr>
          <w:rFonts w:ascii="仿宋_GB2312" w:eastAsia="仿宋_GB2312" w:hAnsi="宋体" w:hint="eastAsia"/>
          <w:sz w:val="28"/>
        </w:rPr>
      </w:pPr>
      <w:r>
        <w:rPr>
          <w:rFonts w:ascii="仿宋_GB2312" w:eastAsia="仿宋_GB2312" w:hAnsi="宋体" w:hint="eastAsia"/>
          <w:sz w:val="28"/>
        </w:rPr>
        <w:t>4、</w:t>
      </w:r>
      <w:r w:rsidR="00AE732D">
        <w:rPr>
          <w:rFonts w:ascii="仿宋_GB2312" w:eastAsia="仿宋_GB2312" w:hAnsi="宋体" w:hint="eastAsia"/>
          <w:sz w:val="28"/>
        </w:rPr>
        <w:t>技术评分（现场）计算规则：见下表(适用于标段一、标段二，标段三</w:t>
      </w:r>
      <w:proofErr w:type="gramStart"/>
      <w:r w:rsidR="00AE732D">
        <w:rPr>
          <w:rFonts w:ascii="仿宋_GB2312" w:eastAsia="仿宋_GB2312" w:hAnsi="宋体" w:hint="eastAsia"/>
          <w:sz w:val="28"/>
        </w:rPr>
        <w:t>各</w:t>
      </w:r>
      <w:proofErr w:type="gramEnd"/>
      <w:r w:rsidR="00AE732D">
        <w:rPr>
          <w:rFonts w:ascii="仿宋_GB2312" w:eastAsia="仿宋_GB2312" w:hAnsi="宋体" w:hint="eastAsia"/>
          <w:sz w:val="28"/>
        </w:rPr>
        <w:t>标段分开打分)：</w:t>
      </w:r>
    </w:p>
    <w:p w14:paraId="25A442C2" w14:textId="77777777" w:rsidR="00CB0553" w:rsidRDefault="006D206C" w:rsidP="00AE732D">
      <w:pPr>
        <w:adjustRightInd w:val="0"/>
        <w:snapToGrid w:val="0"/>
        <w:spacing w:line="360" w:lineRule="auto"/>
        <w:ind w:firstLineChars="200" w:firstLine="562"/>
        <w:rPr>
          <w:rFonts w:ascii="仿宋_GB2312" w:eastAsia="仿宋_GB2312" w:hAnsi="宋体"/>
          <w:b/>
          <w:bCs/>
          <w:sz w:val="28"/>
        </w:rPr>
      </w:pPr>
      <w:r>
        <w:rPr>
          <w:rFonts w:ascii="仿宋_GB2312" w:eastAsia="仿宋_GB2312" w:hAnsi="宋体" w:hint="eastAsia"/>
          <w:b/>
          <w:bCs/>
          <w:sz w:val="28"/>
        </w:rPr>
        <w:lastRenderedPageBreak/>
        <w:t>（五）</w:t>
      </w:r>
      <w:proofErr w:type="gramStart"/>
      <w:r>
        <w:rPr>
          <w:rFonts w:ascii="仿宋_GB2312" w:eastAsia="仿宋_GB2312" w:hAnsi="宋体" w:hint="eastAsia"/>
          <w:b/>
          <w:bCs/>
          <w:sz w:val="28"/>
        </w:rPr>
        <w:t>拟签订</w:t>
      </w:r>
      <w:proofErr w:type="gramEnd"/>
      <w:r>
        <w:rPr>
          <w:rFonts w:ascii="仿宋_GB2312" w:eastAsia="仿宋_GB2312" w:hAnsi="宋体" w:hint="eastAsia"/>
          <w:b/>
          <w:bCs/>
          <w:sz w:val="28"/>
        </w:rPr>
        <w:t>的合同文本</w:t>
      </w:r>
    </w:p>
    <w:p w14:paraId="1E7387D1"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详见第四部分附件</w:t>
      </w:r>
      <w:r>
        <w:rPr>
          <w:rFonts w:ascii="仿宋_GB2312" w:eastAsia="仿宋_GB2312" w:hAnsi="宋体"/>
          <w:sz w:val="28"/>
        </w:rPr>
        <w:t>5</w:t>
      </w:r>
    </w:p>
    <w:p w14:paraId="60DE153C" w14:textId="77777777" w:rsidR="00CB0553" w:rsidRDefault="006D206C" w:rsidP="00AE732D">
      <w:pPr>
        <w:adjustRightInd w:val="0"/>
        <w:snapToGrid w:val="0"/>
        <w:spacing w:line="360" w:lineRule="auto"/>
        <w:ind w:firstLineChars="200" w:firstLine="562"/>
        <w:rPr>
          <w:rFonts w:ascii="仿宋_GB2312" w:eastAsia="仿宋_GB2312" w:hAnsi="宋体"/>
          <w:b/>
          <w:bCs/>
          <w:sz w:val="28"/>
        </w:rPr>
      </w:pPr>
      <w:r>
        <w:rPr>
          <w:rFonts w:ascii="仿宋_GB2312" w:eastAsia="仿宋_GB2312" w:hAnsi="宋体" w:hint="eastAsia"/>
          <w:b/>
          <w:bCs/>
          <w:sz w:val="28"/>
        </w:rPr>
        <w:t>（六）其他说明</w:t>
      </w:r>
    </w:p>
    <w:p w14:paraId="6B596991" w14:textId="77777777" w:rsidR="00CB0553" w:rsidRDefault="006D206C" w:rsidP="00AE732D">
      <w:pPr>
        <w:pStyle w:val="2"/>
        <w:keepNext w:val="0"/>
        <w:keepLines w:val="0"/>
        <w:adjustRightInd w:val="0"/>
        <w:snapToGrid w:val="0"/>
        <w:spacing w:before="0" w:after="0" w:line="360" w:lineRule="auto"/>
        <w:ind w:firstLineChars="200" w:firstLine="560"/>
        <w:rPr>
          <w:rFonts w:ascii="仿宋_GB2312" w:eastAsia="仿宋_GB2312" w:hAnsi="宋体"/>
          <w:b w:val="0"/>
          <w:bCs w:val="0"/>
          <w:sz w:val="28"/>
        </w:rPr>
      </w:pPr>
      <w:r>
        <w:rPr>
          <w:rFonts w:ascii="仿宋_GB2312" w:eastAsia="仿宋_GB2312" w:hAnsi="宋体" w:hint="eastAsia"/>
          <w:b w:val="0"/>
          <w:bCs w:val="0"/>
          <w:sz w:val="28"/>
        </w:rPr>
        <w:t>无</w:t>
      </w:r>
    </w:p>
    <w:p w14:paraId="7D3FD0A0" w14:textId="77777777" w:rsidR="00CB0553" w:rsidRDefault="006D206C" w:rsidP="00AE732D">
      <w:pPr>
        <w:pStyle w:val="2"/>
        <w:keepNext w:val="0"/>
        <w:keepLines w:val="0"/>
        <w:adjustRightInd w:val="0"/>
        <w:snapToGrid w:val="0"/>
        <w:spacing w:before="0" w:after="0" w:line="360" w:lineRule="auto"/>
        <w:ind w:firstLineChars="200" w:firstLine="562"/>
        <w:rPr>
          <w:rFonts w:ascii="仿宋" w:eastAsia="仿宋" w:hAnsi="仿宋"/>
          <w:sz w:val="28"/>
          <w:szCs w:val="28"/>
        </w:rPr>
      </w:pPr>
      <w:r>
        <w:rPr>
          <w:rFonts w:ascii="仿宋" w:eastAsia="仿宋" w:hAnsi="仿宋" w:hint="eastAsia"/>
          <w:sz w:val="28"/>
          <w:szCs w:val="28"/>
        </w:rPr>
        <w:t>三、投标文件说明</w:t>
      </w:r>
    </w:p>
    <w:p w14:paraId="31A77964"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（一）要求</w:t>
      </w:r>
    </w:p>
    <w:p w14:paraId="153F7068"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1、投标人应仔细阅读招标文件的所有内容，按招标文件的要求提供投标文件，并保证所提供的全部资料的真实性，以使其投标对招标文件</w:t>
      </w:r>
      <w:proofErr w:type="gramStart"/>
      <w:r>
        <w:rPr>
          <w:rFonts w:ascii="仿宋_GB2312" w:eastAsia="仿宋_GB2312" w:hAnsi="宋体" w:hint="eastAsia"/>
          <w:sz w:val="28"/>
        </w:rPr>
        <w:t>作出</w:t>
      </w:r>
      <w:proofErr w:type="gramEnd"/>
      <w:r>
        <w:rPr>
          <w:rFonts w:ascii="仿宋_GB2312" w:eastAsia="仿宋_GB2312" w:hAnsi="宋体" w:hint="eastAsia"/>
          <w:sz w:val="28"/>
        </w:rPr>
        <w:t>实质性响应，否则其投标可能被拒绝；</w:t>
      </w:r>
    </w:p>
    <w:p w14:paraId="6C4A948B"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2、除非有特殊要求，招标文件不单独提供招标设备（系统）或服务使用地的自然环境、气候条件、公用设施等情况，投标人被视为熟悉上述情况。</w:t>
      </w:r>
    </w:p>
    <w:p w14:paraId="5C341970"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（二）投标文件的组成</w:t>
      </w:r>
    </w:p>
    <w:p w14:paraId="35B67E89"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投标文件应包括但不限于下列所列文件：</w:t>
      </w:r>
    </w:p>
    <w:p w14:paraId="12ECB586"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1、法定代表人身份证明或法定代表人授权委托书（法定代表人参加投标，不用此委托书）。</w:t>
      </w:r>
    </w:p>
    <w:p w14:paraId="1526F7B6"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2、投标书</w:t>
      </w:r>
    </w:p>
    <w:p w14:paraId="7A29BCC5"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必须按照本招标文件第四部分附件的格式要求制作，未经招标人书面同意，该格式不允许作任何修改。</w:t>
      </w:r>
    </w:p>
    <w:p w14:paraId="6776FCD6"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3、投标价格一览表（须另装，详见“投标文件的签署及规定”）</w:t>
      </w:r>
    </w:p>
    <w:p w14:paraId="4A7C4F99"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应包括投标报价、维护承诺、其他重要补充事项等内容。</w:t>
      </w:r>
    </w:p>
    <w:p w14:paraId="51407960"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4、服务内容描述</w:t>
      </w:r>
    </w:p>
    <w:p w14:paraId="7479D7C8"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投标人必须对“招标项目要求”逐个或分块地</w:t>
      </w:r>
      <w:proofErr w:type="gramStart"/>
      <w:r>
        <w:rPr>
          <w:rFonts w:ascii="仿宋_GB2312" w:eastAsia="仿宋_GB2312" w:hAnsi="宋体" w:hint="eastAsia"/>
          <w:sz w:val="28"/>
        </w:rPr>
        <w:t>作出</w:t>
      </w:r>
      <w:proofErr w:type="gramEnd"/>
      <w:r>
        <w:rPr>
          <w:rFonts w:ascii="仿宋_GB2312" w:eastAsia="仿宋_GB2312" w:hAnsi="宋体" w:hint="eastAsia"/>
          <w:sz w:val="28"/>
        </w:rPr>
        <w:t>实质性响应，其响应</w:t>
      </w:r>
      <w:proofErr w:type="gramStart"/>
      <w:r>
        <w:rPr>
          <w:rFonts w:ascii="仿宋_GB2312" w:eastAsia="仿宋_GB2312" w:hAnsi="宋体" w:hint="eastAsia"/>
          <w:sz w:val="28"/>
        </w:rPr>
        <w:t>应</w:t>
      </w:r>
      <w:proofErr w:type="gramEnd"/>
      <w:r>
        <w:rPr>
          <w:rFonts w:ascii="仿宋_GB2312" w:eastAsia="仿宋_GB2312" w:hAnsi="宋体" w:hint="eastAsia"/>
          <w:sz w:val="28"/>
        </w:rPr>
        <w:t>与招标文件内容采用相同的顺序，对每个需求的响应必须遵循如下规则：</w:t>
      </w:r>
    </w:p>
    <w:p w14:paraId="4DE05C6A"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lastRenderedPageBreak/>
        <w:t>1）重复该需求；</w:t>
      </w:r>
    </w:p>
    <w:p w14:paraId="0FFE36FA"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2）用“是/否”来表明</w:t>
      </w:r>
      <w:proofErr w:type="gramStart"/>
      <w:r>
        <w:rPr>
          <w:rFonts w:ascii="仿宋_GB2312" w:eastAsia="仿宋_GB2312" w:hAnsi="宋体" w:hint="eastAsia"/>
          <w:sz w:val="28"/>
        </w:rPr>
        <w:t>该需求</w:t>
      </w:r>
      <w:proofErr w:type="gramEnd"/>
      <w:r>
        <w:rPr>
          <w:rFonts w:ascii="仿宋_GB2312" w:eastAsia="仿宋_GB2312" w:hAnsi="宋体" w:hint="eastAsia"/>
          <w:sz w:val="28"/>
        </w:rPr>
        <w:t>是否被满足；</w:t>
      </w:r>
    </w:p>
    <w:p w14:paraId="09929FA2"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3）简要描述如何满足该需求，如果该响应在投标文件其他部分有详述，可在该处简单应答，但必须给出确切的位置索引；</w:t>
      </w:r>
    </w:p>
    <w:p w14:paraId="38DC0FB7"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4）解释投标文件或投标方案与招标项目需求之间的偏差，用数量来表示的需求，必须用确切的数量单位来响应。</w:t>
      </w:r>
    </w:p>
    <w:p w14:paraId="332575DD"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5、项目实施计划</w:t>
      </w:r>
    </w:p>
    <w:p w14:paraId="34AF6F51"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应根据对项目需求的理解，提出详细、切实可行的项目实施计划及方案。</w:t>
      </w:r>
    </w:p>
    <w:p w14:paraId="7D91E7E1" w14:textId="16CA8C48" w:rsidR="00CB0553" w:rsidRDefault="00A104C0"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6</w:t>
      </w:r>
      <w:r w:rsidR="006D206C">
        <w:rPr>
          <w:rFonts w:ascii="仿宋_GB2312" w:eastAsia="仿宋_GB2312" w:hAnsi="宋体" w:hint="eastAsia"/>
          <w:sz w:val="28"/>
        </w:rPr>
        <w:t>、投标人情况简介</w:t>
      </w:r>
    </w:p>
    <w:p w14:paraId="3202D84D"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应包含投标人基本情况与背景资料、业务经营情况、最近三年类似相关项目实施情况、及投标人最新的经过审计的财务报表、相关内控制度及连续性方案等。</w:t>
      </w:r>
    </w:p>
    <w:p w14:paraId="469BD5C0" w14:textId="50661B9F" w:rsidR="00CB0553" w:rsidRDefault="00A104C0"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7</w:t>
      </w:r>
      <w:r w:rsidR="006D206C">
        <w:rPr>
          <w:rFonts w:ascii="仿宋_GB2312" w:eastAsia="仿宋_GB2312" w:hAnsi="宋体" w:hint="eastAsia"/>
          <w:sz w:val="28"/>
        </w:rPr>
        <w:t>、投标人资格证明文件</w:t>
      </w:r>
    </w:p>
    <w:p w14:paraId="2CF4E5BD"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1）投标人营业执照复印件；</w:t>
      </w:r>
    </w:p>
    <w:p w14:paraId="3EA10498"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2）若分公司参加投标的，需总公司的正式授权书（即签订合同只与有法人资格的公司签订）；</w:t>
      </w:r>
    </w:p>
    <w:p w14:paraId="495A770B" w14:textId="0E844589" w:rsidR="00CB0553" w:rsidRDefault="00A104C0"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3</w:t>
      </w:r>
      <w:r w:rsidR="006D206C">
        <w:rPr>
          <w:rFonts w:ascii="仿宋_GB2312" w:eastAsia="仿宋_GB2312" w:hAnsi="宋体" w:hint="eastAsia"/>
          <w:sz w:val="28"/>
        </w:rPr>
        <w:t>）其他相关资格证明文件。</w:t>
      </w:r>
    </w:p>
    <w:p w14:paraId="582FC6DF" w14:textId="6FC3BB61" w:rsidR="00CB0553" w:rsidRDefault="00A104C0"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8</w:t>
      </w:r>
      <w:r w:rsidR="006D206C">
        <w:rPr>
          <w:rFonts w:ascii="仿宋_GB2312" w:eastAsia="仿宋_GB2312" w:hAnsi="宋体" w:hint="eastAsia"/>
          <w:sz w:val="28"/>
        </w:rPr>
        <w:t>、供应商反腐败/反贿赂承诺书</w:t>
      </w:r>
    </w:p>
    <w:p w14:paraId="0EFBD5C8"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必须按照本招标文件第四部分附件6的格式要求制作，未经招标人书面同意，该格式不允许作任何修改。</w:t>
      </w:r>
    </w:p>
    <w:p w14:paraId="7C5D9115" w14:textId="4FDE280F" w:rsidR="00CB0553" w:rsidRDefault="00A104C0"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9</w:t>
      </w:r>
      <w:r w:rsidR="006D206C">
        <w:rPr>
          <w:rFonts w:ascii="仿宋_GB2312" w:eastAsia="仿宋_GB2312" w:hAnsi="宋体" w:hint="eastAsia"/>
          <w:sz w:val="28"/>
        </w:rPr>
        <w:t>、其他</w:t>
      </w:r>
    </w:p>
    <w:p w14:paraId="260DAED6"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1）投标方实施其它银行此产品案例的合同复印件或加盖单位公章的产品定单；</w:t>
      </w:r>
    </w:p>
    <w:p w14:paraId="749088E7"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2）投标人自愿提供的其他全部文件；</w:t>
      </w:r>
    </w:p>
    <w:p w14:paraId="38BAAE9A"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lastRenderedPageBreak/>
        <w:t>3）优惠条款的说明等。</w:t>
      </w:r>
    </w:p>
    <w:p w14:paraId="13334967"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（三）投标文件的签署及规定</w:t>
      </w:r>
    </w:p>
    <w:p w14:paraId="41406819"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1、投标人应准备一份正本、二份副本、一份电子档，正副本及电子</w:t>
      </w:r>
      <w:proofErr w:type="gramStart"/>
      <w:r>
        <w:rPr>
          <w:rFonts w:ascii="仿宋_GB2312" w:eastAsia="仿宋_GB2312" w:hAnsi="宋体" w:hint="eastAsia"/>
          <w:sz w:val="28"/>
        </w:rPr>
        <w:t>档</w:t>
      </w:r>
      <w:proofErr w:type="gramEnd"/>
      <w:r>
        <w:rPr>
          <w:rFonts w:ascii="仿宋_GB2312" w:eastAsia="仿宋_GB2312" w:hAnsi="宋体" w:hint="eastAsia"/>
          <w:sz w:val="28"/>
        </w:rPr>
        <w:t>均不含报价单，另装一份密封投标报价单和一份投标保证金回执单（报价单与保证金回执分装）。在每一份投标文件上要明确注明“正本”、“副本”、“电子档”、“报价单”、“保证金回执单”字样，若正本和副本有差异以正本为准；</w:t>
      </w:r>
    </w:p>
    <w:p w14:paraId="730426F8"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 xml:space="preserve">2、投标文件正本、副本、报价单须统一用A4纸打印装订并由投标人法定代表人或授权代理人在正本封面上签章处签字并加盖公章、骑缝章； </w:t>
      </w:r>
    </w:p>
    <w:p w14:paraId="75D81351"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3、投标文件须标注页码，封面后的第一页为标书的目录，整本</w:t>
      </w:r>
      <w:proofErr w:type="gramStart"/>
      <w:r>
        <w:rPr>
          <w:rFonts w:ascii="仿宋_GB2312" w:eastAsia="仿宋_GB2312" w:hAnsi="宋体" w:hint="eastAsia"/>
          <w:sz w:val="28"/>
        </w:rPr>
        <w:t>标书须</w:t>
      </w:r>
      <w:proofErr w:type="gramEnd"/>
      <w:r>
        <w:rPr>
          <w:rFonts w:ascii="仿宋_GB2312" w:eastAsia="仿宋_GB2312" w:hAnsi="宋体" w:hint="eastAsia"/>
          <w:sz w:val="28"/>
        </w:rPr>
        <w:t>标注统一的页码，成功案例合同等复印件可以手工填上统一的页码；</w:t>
      </w:r>
    </w:p>
    <w:p w14:paraId="5EEA6E2E" w14:textId="77777777" w:rsidR="00CB0553" w:rsidRDefault="006D206C" w:rsidP="00AE732D">
      <w:pPr>
        <w:adjustRightInd w:val="0"/>
        <w:snapToGrid w:val="0"/>
        <w:spacing w:line="360" w:lineRule="auto"/>
        <w:ind w:firstLineChars="200" w:firstLine="560"/>
        <w:rPr>
          <w:rFonts w:ascii="仿宋" w:eastAsia="仿宋_GB2312" w:hAnsi="仿宋"/>
          <w:sz w:val="28"/>
          <w:szCs w:val="28"/>
        </w:rPr>
      </w:pPr>
      <w:r>
        <w:rPr>
          <w:rFonts w:ascii="仿宋_GB2312" w:eastAsia="仿宋_GB2312" w:hAnsi="宋体" w:hint="eastAsia"/>
          <w:sz w:val="28"/>
        </w:rPr>
        <w:t>4、除投标人对错漏处作必要修改外，投标文件中不许有加行、涂抹或改写。如有修改错漏处，必须由投标人法定代表人或授权代理人签字并加盖公章。</w:t>
      </w:r>
    </w:p>
    <w:p w14:paraId="10320613" w14:textId="77777777" w:rsidR="00CB0553" w:rsidRDefault="006D206C" w:rsidP="00AE732D">
      <w:pPr>
        <w:pStyle w:val="2"/>
        <w:keepNext w:val="0"/>
        <w:keepLines w:val="0"/>
        <w:adjustRightInd w:val="0"/>
        <w:snapToGrid w:val="0"/>
        <w:spacing w:before="0" w:after="0" w:line="360" w:lineRule="auto"/>
        <w:ind w:firstLineChars="200" w:firstLine="562"/>
        <w:rPr>
          <w:rFonts w:ascii="仿宋" w:eastAsia="仿宋" w:hAnsi="仿宋"/>
          <w:sz w:val="28"/>
          <w:szCs w:val="28"/>
        </w:rPr>
      </w:pPr>
      <w:r>
        <w:rPr>
          <w:rFonts w:ascii="仿宋" w:eastAsia="仿宋" w:hAnsi="仿宋" w:hint="eastAsia"/>
          <w:sz w:val="28"/>
          <w:szCs w:val="28"/>
        </w:rPr>
        <w:t>四、投标文件的递交</w:t>
      </w:r>
    </w:p>
    <w:p w14:paraId="08C44710"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（一）投标文件的密封和递交</w:t>
      </w:r>
    </w:p>
    <w:p w14:paraId="1868F256"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1、投标人应将投标文件的正、副本、报价单和电子档、保证金回执</w:t>
      </w:r>
      <w:proofErr w:type="gramStart"/>
      <w:r>
        <w:rPr>
          <w:rFonts w:ascii="仿宋_GB2312" w:eastAsia="仿宋_GB2312" w:hAnsi="宋体" w:hint="eastAsia"/>
          <w:sz w:val="28"/>
        </w:rPr>
        <w:t>单分别</w:t>
      </w:r>
      <w:proofErr w:type="gramEnd"/>
      <w:r>
        <w:rPr>
          <w:rFonts w:ascii="仿宋_GB2312" w:eastAsia="仿宋_GB2312" w:hAnsi="宋体" w:hint="eastAsia"/>
          <w:sz w:val="28"/>
        </w:rPr>
        <w:t>用非透明文件袋密封，在封签处加盖公章，并标明投标人名称、正本（或副本、报价单、电子档、回执单）招标编号、投标产品名称及项目联系人和联系电话；</w:t>
      </w:r>
    </w:p>
    <w:p w14:paraId="3F87543D"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2、每一密封袋上注明“于开标前不准启封”的字样；</w:t>
      </w:r>
    </w:p>
    <w:p w14:paraId="53A983BC"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3、投标价格表及其它各种承诺均须有法定代表人（或其委托的全权代表人）的签字、日期并加盖公章。</w:t>
      </w:r>
    </w:p>
    <w:p w14:paraId="053E6DE7"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lastRenderedPageBreak/>
        <w:t>（二）投标文件的修改和撤回</w:t>
      </w:r>
    </w:p>
    <w:p w14:paraId="662D4880"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1、投标人在提交投标文件后可对其投标文件进行补充、修改或撤回，但招标人须在投标截止时间之前收到该补充、修改或撤回的书面通知，该通知须经投标人的法定代表人或授权代理人签字并加盖公章；</w:t>
      </w:r>
    </w:p>
    <w:p w14:paraId="2A16DEB3"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2、投标人对投标文件进行补充、修改的书面材料或撤回的通知应按本招标文件规定进行编写、密封、标注和递送，并注明“补充/修改投标文件”或“撤回投标”字样；</w:t>
      </w:r>
    </w:p>
    <w:p w14:paraId="2DB9B933"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3、投标截止时间以后不得对投标文件进行修改或补充。</w:t>
      </w:r>
    </w:p>
    <w:p w14:paraId="78BEE2D8" w14:textId="77777777" w:rsidR="00CB0553" w:rsidRDefault="006D206C" w:rsidP="00AE732D">
      <w:pPr>
        <w:pStyle w:val="2"/>
        <w:keepNext w:val="0"/>
        <w:keepLines w:val="0"/>
        <w:adjustRightInd w:val="0"/>
        <w:snapToGrid w:val="0"/>
        <w:spacing w:before="0" w:after="0" w:line="360" w:lineRule="auto"/>
        <w:ind w:firstLineChars="200" w:firstLine="562"/>
        <w:rPr>
          <w:rFonts w:ascii="仿宋" w:eastAsia="仿宋" w:hAnsi="仿宋"/>
          <w:sz w:val="28"/>
          <w:szCs w:val="28"/>
        </w:rPr>
      </w:pPr>
      <w:r>
        <w:rPr>
          <w:rFonts w:ascii="仿宋" w:eastAsia="仿宋" w:hAnsi="仿宋" w:hint="eastAsia"/>
          <w:sz w:val="28"/>
          <w:szCs w:val="28"/>
        </w:rPr>
        <w:t>五、开标和评标</w:t>
      </w:r>
    </w:p>
    <w:p w14:paraId="544ED700"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（一）开标</w:t>
      </w:r>
    </w:p>
    <w:p w14:paraId="3895AAD7"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此次招标采用：本行评标专家组进行现场开标、评标。</w:t>
      </w:r>
    </w:p>
    <w:p w14:paraId="187E9863"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（二）评标因素</w:t>
      </w:r>
    </w:p>
    <w:p w14:paraId="5A9270A0"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招标人根据具体招标项目分类对每一个投标条件进行比较。对其内容进行分析比较：</w:t>
      </w:r>
    </w:p>
    <w:p w14:paraId="24C0A4E3"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1）投标价格；</w:t>
      </w:r>
    </w:p>
    <w:p w14:paraId="2B20D1CA"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2）投标</w:t>
      </w:r>
      <w:proofErr w:type="gramStart"/>
      <w:r>
        <w:rPr>
          <w:rFonts w:ascii="仿宋_GB2312" w:eastAsia="仿宋_GB2312" w:hAnsi="宋体" w:hint="eastAsia"/>
          <w:sz w:val="28"/>
        </w:rPr>
        <w:t>方整体</w:t>
      </w:r>
      <w:proofErr w:type="gramEnd"/>
      <w:r>
        <w:rPr>
          <w:rFonts w:ascii="仿宋_GB2312" w:eastAsia="仿宋_GB2312" w:hAnsi="宋体" w:hint="eastAsia"/>
          <w:sz w:val="28"/>
        </w:rPr>
        <w:t>实力及成功案例总数；</w:t>
      </w:r>
    </w:p>
    <w:p w14:paraId="5478B59B"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3）投标方技术方案、成功案例分析及产品特制设计；</w:t>
      </w:r>
    </w:p>
    <w:p w14:paraId="3A22EC41"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4）投标方技术实力（研发人员、售后服务能力）；</w:t>
      </w:r>
    </w:p>
    <w:p w14:paraId="1123AD6E"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5）投标方的资信情况和履约能力；</w:t>
      </w:r>
    </w:p>
    <w:p w14:paraId="4B2E56F1"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6）投标方提供的其他优惠条件。</w:t>
      </w:r>
    </w:p>
    <w:p w14:paraId="158FC7B0"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（三）投标文件的审查</w:t>
      </w:r>
    </w:p>
    <w:p w14:paraId="4B8E9C53"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1、开标后，招标人将组织审查投标文件是否完整，是否有计算错误，文件是否恰当地签署；</w:t>
      </w:r>
    </w:p>
    <w:p w14:paraId="1BDEB622"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2、在对投标文件进行详细评估之前，招标人将依据投标人提供</w:t>
      </w:r>
      <w:r>
        <w:rPr>
          <w:rFonts w:ascii="仿宋_GB2312" w:eastAsia="仿宋_GB2312" w:hAnsi="宋体" w:hint="eastAsia"/>
          <w:sz w:val="28"/>
        </w:rPr>
        <w:lastRenderedPageBreak/>
        <w:t>的资格证明文件审查投标人的财务、技术和生产能力。如果确定投标人无能力提供设备（系统）和技术支持，其投标将被拒绝；</w:t>
      </w:r>
    </w:p>
    <w:p w14:paraId="4B4FCEA4"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3、招标人将确定每一投标是否对招标文件的要求</w:t>
      </w:r>
      <w:proofErr w:type="gramStart"/>
      <w:r>
        <w:rPr>
          <w:rFonts w:ascii="仿宋_GB2312" w:eastAsia="仿宋_GB2312" w:hAnsi="宋体" w:hint="eastAsia"/>
          <w:sz w:val="28"/>
        </w:rPr>
        <w:t>作出</w:t>
      </w:r>
      <w:proofErr w:type="gramEnd"/>
      <w:r>
        <w:rPr>
          <w:rFonts w:ascii="仿宋_GB2312" w:eastAsia="仿宋_GB2312" w:hAnsi="宋体" w:hint="eastAsia"/>
          <w:sz w:val="28"/>
        </w:rPr>
        <w:t>了实质性的响应，而没有明显的偏离或保留；</w:t>
      </w:r>
    </w:p>
    <w:p w14:paraId="56605A45"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4、招标人判断投标文件的响应性仅基于投标文件本身而不靠外部证据；</w:t>
      </w:r>
    </w:p>
    <w:p w14:paraId="13ABC15E"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5、招标人将拒绝被确定为非实质性响应的投标，投标人不能通过修正或撤销不符之处而使其投标成为实质性响应的投标。</w:t>
      </w:r>
    </w:p>
    <w:p w14:paraId="623E83E6"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（四）投标文件的澄清</w:t>
      </w:r>
    </w:p>
    <w:p w14:paraId="288AA07D"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为有助于对投标文件进行审查、评估和比较，评标期间，投标人法定代表人或授权代理人及其他有关人员应当等候质疑。招标人有权向投标人质疑并请投标人澄清其投标内容。投标人有责任按照招标人通知的时间、地点、方式指派专人进行答疑和澄清；</w:t>
      </w:r>
    </w:p>
    <w:p w14:paraId="109A577D"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2、澄清应是书面的，并由法定代表人或其授权代理人签字；</w:t>
      </w:r>
    </w:p>
    <w:p w14:paraId="47F0992B"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3、投标人的澄清文件是投标文件的组成部分，并取代投标文件中被澄清的部分；</w:t>
      </w:r>
    </w:p>
    <w:p w14:paraId="79EF9D58"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4、投标文件的澄清不得对投标内容进行实质性修改。</w:t>
      </w:r>
    </w:p>
    <w:p w14:paraId="64FF0129"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（五）评标工作</w:t>
      </w:r>
    </w:p>
    <w:p w14:paraId="5610614E"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1、招标人将按照公开、公平、公正的原则对待所有投标方；</w:t>
      </w:r>
    </w:p>
    <w:p w14:paraId="7162E41B"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 评标是招标工作的重要环节，评标工作在招标人内独立进行；</w:t>
      </w:r>
    </w:p>
    <w:p w14:paraId="6ABE2604"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3、招标人不承诺报价最低者为中标者；</w:t>
      </w:r>
    </w:p>
    <w:p w14:paraId="0CE334AC"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4、在投标、开标期间，投标人不得向招标人询问情况，不得进行旨在影响评标结果的活动，招标人保留对投标人进行疑问咨询的权力；</w:t>
      </w:r>
    </w:p>
    <w:p w14:paraId="73A3F1BB"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5、在投标、评标过程中，如有投标人联合故意抬高报价或其他</w:t>
      </w:r>
      <w:r>
        <w:rPr>
          <w:rFonts w:ascii="仿宋_GB2312" w:eastAsia="仿宋_GB2312" w:hAnsi="宋体" w:hint="eastAsia"/>
          <w:sz w:val="28"/>
        </w:rPr>
        <w:lastRenderedPageBreak/>
        <w:t>不正当行为，招标人有权中止投标或评标；</w:t>
      </w:r>
    </w:p>
    <w:p w14:paraId="7D1C937C"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6、江苏昆山农村商业银行股份有限公司保留对本次招标的最终解释权。</w:t>
      </w:r>
    </w:p>
    <w:p w14:paraId="7C6F18AA" w14:textId="77777777" w:rsidR="00CB0553" w:rsidRDefault="006D206C" w:rsidP="00AE732D">
      <w:pPr>
        <w:pStyle w:val="2"/>
        <w:keepNext w:val="0"/>
        <w:keepLines w:val="0"/>
        <w:adjustRightInd w:val="0"/>
        <w:snapToGrid w:val="0"/>
        <w:spacing w:before="0" w:after="0" w:line="360" w:lineRule="auto"/>
        <w:ind w:firstLineChars="200" w:firstLine="562"/>
        <w:rPr>
          <w:rFonts w:ascii="仿宋" w:eastAsia="仿宋" w:hAnsi="仿宋"/>
          <w:sz w:val="28"/>
          <w:szCs w:val="28"/>
        </w:rPr>
      </w:pPr>
      <w:r>
        <w:rPr>
          <w:rFonts w:ascii="仿宋" w:eastAsia="仿宋" w:hAnsi="仿宋" w:hint="eastAsia"/>
          <w:sz w:val="28"/>
          <w:szCs w:val="28"/>
        </w:rPr>
        <w:t>六、中标与签署合同</w:t>
      </w:r>
    </w:p>
    <w:p w14:paraId="4D726310"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（一）定标原则</w:t>
      </w:r>
    </w:p>
    <w:p w14:paraId="40B7B70F"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招标人不承诺向投标方披露招标过程中任何细节，包括中标或落标原因。</w:t>
      </w:r>
    </w:p>
    <w:p w14:paraId="2080B828"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（二）中标通知</w:t>
      </w:r>
    </w:p>
    <w:p w14:paraId="0B196C6C"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1.定标后，招标人将发出中标通知；</w:t>
      </w:r>
    </w:p>
    <w:p w14:paraId="59EB949C"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2.对落标的投标人不再另行发出落标通知；</w:t>
      </w:r>
    </w:p>
    <w:p w14:paraId="026DA0FB"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3.中标通知将作为招标人与中标人签订合同的依据之一。</w:t>
      </w:r>
    </w:p>
    <w:p w14:paraId="4B69B2CC"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（三）签订合同</w:t>
      </w:r>
    </w:p>
    <w:p w14:paraId="3DF54535"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1、招标人将按照招标文件和投标人的投标文件与中标人签订书面合同，签订合同之前，双方需对合同的具体细节进行商谈。</w:t>
      </w:r>
    </w:p>
    <w:p w14:paraId="0E6D87C3"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2、招标人对有关内容有权</w:t>
      </w:r>
      <w:proofErr w:type="gramStart"/>
      <w:r>
        <w:rPr>
          <w:rFonts w:ascii="仿宋_GB2312" w:eastAsia="仿宋_GB2312" w:hAnsi="宋体" w:hint="eastAsia"/>
          <w:sz w:val="28"/>
        </w:rPr>
        <w:t>作出</w:t>
      </w:r>
      <w:proofErr w:type="gramEnd"/>
      <w:r>
        <w:rPr>
          <w:rFonts w:ascii="仿宋_GB2312" w:eastAsia="仿宋_GB2312" w:hAnsi="宋体" w:hint="eastAsia"/>
          <w:sz w:val="28"/>
        </w:rPr>
        <w:t>必要的细化和补充，但有关细化和补充不得背离招标文件和投标文件的实质性内容。</w:t>
      </w:r>
    </w:p>
    <w:p w14:paraId="066F800C"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3、招标文件、中标方的投标文件及其澄清文件等，均为签订合同的依据。</w:t>
      </w:r>
    </w:p>
    <w:p w14:paraId="6AAA7C35" w14:textId="77777777" w:rsidR="00CB0553" w:rsidRDefault="006D206C" w:rsidP="00AE732D">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4、投标人同意按招标人的要求</w:t>
      </w:r>
      <w:proofErr w:type="gramStart"/>
      <w:r>
        <w:rPr>
          <w:rFonts w:ascii="仿宋_GB2312" w:eastAsia="仿宋_GB2312" w:hAnsi="宋体" w:hint="eastAsia"/>
          <w:sz w:val="28"/>
        </w:rPr>
        <w:t>签定</w:t>
      </w:r>
      <w:proofErr w:type="gramEnd"/>
      <w:r>
        <w:rPr>
          <w:rFonts w:ascii="仿宋_GB2312" w:eastAsia="仿宋_GB2312" w:hAnsi="宋体" w:hint="eastAsia"/>
          <w:sz w:val="28"/>
        </w:rPr>
        <w:t>相关合同，</w:t>
      </w:r>
      <w:r>
        <w:rPr>
          <w:rFonts w:ascii="仿宋_GB2312" w:eastAsia="仿宋_GB2312" w:hAnsi="宋体" w:cs="仿宋_GB2312" w:hint="eastAsia"/>
          <w:sz w:val="28"/>
          <w:szCs w:val="28"/>
        </w:rPr>
        <w:t>具体内容以实际签订的合同内容为准。</w:t>
      </w:r>
    </w:p>
    <w:p w14:paraId="02971C0D" w14:textId="77777777" w:rsidR="00CB0553" w:rsidRDefault="00CB0553" w:rsidP="00AE732D">
      <w:pPr>
        <w:adjustRightInd w:val="0"/>
        <w:snapToGrid w:val="0"/>
        <w:spacing w:line="360" w:lineRule="auto"/>
        <w:ind w:firstLineChars="200" w:firstLine="560"/>
        <w:rPr>
          <w:rFonts w:ascii="仿宋_GB2312" w:eastAsia="仿宋_GB2312" w:hAnsi="宋体"/>
          <w:sz w:val="28"/>
        </w:rPr>
        <w:sectPr w:rsidR="00CB0553">
          <w:pgSz w:w="11906" w:h="16838"/>
          <w:pgMar w:top="1440" w:right="1800" w:bottom="1440" w:left="1800" w:header="851" w:footer="992" w:gutter="0"/>
          <w:cols w:space="720"/>
          <w:docGrid w:type="lines" w:linePitch="312"/>
        </w:sectPr>
      </w:pPr>
    </w:p>
    <w:p w14:paraId="4419DCDB" w14:textId="77777777" w:rsidR="00CB0553" w:rsidRDefault="006D206C" w:rsidP="00AE732D">
      <w:pPr>
        <w:pStyle w:val="1"/>
        <w:keepNext w:val="0"/>
        <w:keepLines w:val="0"/>
        <w:adjustRightInd w:val="0"/>
        <w:snapToGrid w:val="0"/>
        <w:spacing w:line="360" w:lineRule="auto"/>
        <w:jc w:val="center"/>
        <w:rPr>
          <w:rFonts w:ascii="黑体" w:eastAsia="黑体" w:hAnsi="黑体"/>
          <w:sz w:val="32"/>
          <w:szCs w:val="32"/>
        </w:rPr>
      </w:pPr>
      <w:r>
        <w:rPr>
          <w:rFonts w:ascii="黑体" w:eastAsia="黑体" w:hAnsi="黑体" w:hint="eastAsia"/>
          <w:sz w:val="32"/>
          <w:szCs w:val="32"/>
        </w:rPr>
        <w:lastRenderedPageBreak/>
        <w:t>第四部分</w:t>
      </w:r>
      <w:r>
        <w:rPr>
          <w:rFonts w:ascii="黑体" w:eastAsia="黑体" w:hAnsi="黑体" w:hint="eastAsia"/>
          <w:sz w:val="32"/>
          <w:szCs w:val="32"/>
        </w:rPr>
        <w:tab/>
        <w:t>投标文件格式</w:t>
      </w:r>
    </w:p>
    <w:p w14:paraId="01D0C719" w14:textId="77777777" w:rsidR="00CB0553" w:rsidRDefault="006D206C" w:rsidP="00AE732D">
      <w:pPr>
        <w:adjustRightInd w:val="0"/>
        <w:snapToGrid w:val="0"/>
        <w:spacing w:line="360" w:lineRule="auto"/>
        <w:outlineLvl w:val="1"/>
        <w:rPr>
          <w:rFonts w:ascii="仿宋_GB2312" w:eastAsia="仿宋_GB2312" w:hAnsi="宋体"/>
          <w:color w:val="000000"/>
          <w:sz w:val="28"/>
          <w:szCs w:val="28"/>
        </w:rPr>
      </w:pPr>
      <w:r>
        <w:rPr>
          <w:rFonts w:ascii="仿宋_GB2312" w:eastAsia="仿宋_GB2312" w:hAnsi="宋体" w:hint="eastAsia"/>
          <w:color w:val="000000"/>
          <w:sz w:val="28"/>
          <w:szCs w:val="28"/>
        </w:rPr>
        <w:t>附件1：《投标书》</w:t>
      </w:r>
    </w:p>
    <w:p w14:paraId="6D7EA3F7" w14:textId="77777777" w:rsidR="00CB0553" w:rsidRDefault="006D206C" w:rsidP="00AE732D">
      <w:pPr>
        <w:pStyle w:val="a6"/>
        <w:adjustRightInd w:val="0"/>
        <w:snapToGrid w:val="0"/>
        <w:spacing w:line="360" w:lineRule="auto"/>
        <w:jc w:val="center"/>
        <w:rPr>
          <w:rFonts w:ascii="仿宋_GB2312" w:eastAsia="仿宋_GB2312" w:hAnsi="宋体"/>
          <w:snapToGrid w:val="0"/>
          <w:color w:val="000000"/>
          <w:sz w:val="28"/>
          <w:szCs w:val="28"/>
        </w:rPr>
      </w:pPr>
      <w:r>
        <w:rPr>
          <w:rFonts w:ascii="仿宋_GB2312" w:eastAsia="仿宋_GB2312" w:hAnsi="宋体"/>
          <w:snapToGrid w:val="0"/>
          <w:color w:val="000000"/>
          <w:sz w:val="28"/>
          <w:szCs w:val="28"/>
        </w:rPr>
        <w:t>投</w:t>
      </w:r>
      <w:r>
        <w:rPr>
          <w:rFonts w:ascii="仿宋_GB2312" w:eastAsia="仿宋_GB2312" w:hAnsi="宋体" w:hint="eastAsia"/>
          <w:snapToGrid w:val="0"/>
          <w:color w:val="000000"/>
          <w:sz w:val="28"/>
          <w:szCs w:val="28"/>
        </w:rPr>
        <w:tab/>
      </w:r>
      <w:r>
        <w:rPr>
          <w:rFonts w:ascii="仿宋_GB2312" w:eastAsia="仿宋_GB2312" w:hAnsi="宋体"/>
          <w:snapToGrid w:val="0"/>
          <w:color w:val="000000"/>
          <w:sz w:val="28"/>
          <w:szCs w:val="28"/>
        </w:rPr>
        <w:t>标</w:t>
      </w:r>
      <w:r>
        <w:rPr>
          <w:rFonts w:ascii="仿宋_GB2312" w:eastAsia="仿宋_GB2312" w:hAnsi="宋体" w:hint="eastAsia"/>
          <w:snapToGrid w:val="0"/>
          <w:color w:val="000000"/>
          <w:sz w:val="28"/>
          <w:szCs w:val="28"/>
        </w:rPr>
        <w:tab/>
      </w:r>
      <w:r>
        <w:rPr>
          <w:rFonts w:ascii="仿宋_GB2312" w:eastAsia="仿宋_GB2312" w:hAnsi="宋体"/>
          <w:snapToGrid w:val="0"/>
          <w:color w:val="000000"/>
          <w:sz w:val="28"/>
          <w:szCs w:val="28"/>
        </w:rPr>
        <w:t>书</w:t>
      </w:r>
    </w:p>
    <w:p w14:paraId="446732A2" w14:textId="77777777" w:rsidR="00CB0553" w:rsidRDefault="00CB0553" w:rsidP="00AE732D">
      <w:pPr>
        <w:pStyle w:val="a6"/>
        <w:adjustRightInd w:val="0"/>
        <w:snapToGrid w:val="0"/>
        <w:spacing w:line="360" w:lineRule="auto"/>
        <w:rPr>
          <w:rFonts w:ascii="仿宋_GB2312" w:eastAsia="仿宋_GB2312" w:hAnsi="宋体"/>
          <w:b/>
          <w:snapToGrid w:val="0"/>
          <w:color w:val="000000"/>
          <w:sz w:val="28"/>
          <w:szCs w:val="28"/>
        </w:rPr>
      </w:pPr>
    </w:p>
    <w:p w14:paraId="6D79DDC8" w14:textId="77777777" w:rsidR="00CB0553" w:rsidRDefault="006D206C" w:rsidP="00AE732D">
      <w:pPr>
        <w:pStyle w:val="a6"/>
        <w:adjustRightInd w:val="0"/>
        <w:snapToGrid w:val="0"/>
        <w:spacing w:line="360" w:lineRule="auto"/>
        <w:rPr>
          <w:rFonts w:ascii="仿宋_GB2312" w:eastAsia="仿宋_GB2312" w:hAnsi="宋体"/>
          <w:sz w:val="28"/>
        </w:rPr>
      </w:pPr>
      <w:r>
        <w:rPr>
          <w:rFonts w:ascii="仿宋_GB2312" w:eastAsia="仿宋_GB2312" w:hAnsi="宋体"/>
          <w:sz w:val="28"/>
        </w:rPr>
        <w:t>致：江苏</w:t>
      </w:r>
      <w:r>
        <w:rPr>
          <w:rFonts w:ascii="仿宋_GB2312" w:eastAsia="仿宋_GB2312" w:hAnsi="宋体" w:hint="eastAsia"/>
          <w:sz w:val="28"/>
        </w:rPr>
        <w:t>昆山</w:t>
      </w:r>
      <w:r>
        <w:rPr>
          <w:rFonts w:ascii="仿宋_GB2312" w:eastAsia="仿宋_GB2312" w:hAnsi="宋体"/>
          <w:sz w:val="28"/>
        </w:rPr>
        <w:t>农村商业银行股份有限公司</w:t>
      </w:r>
    </w:p>
    <w:p w14:paraId="16CEFE80" w14:textId="77777777" w:rsidR="00CB0553" w:rsidRDefault="006D206C" w:rsidP="00AE732D">
      <w:pPr>
        <w:autoSpaceDE w:val="0"/>
        <w:autoSpaceDN w:val="0"/>
        <w:adjustRightInd w:val="0"/>
        <w:snapToGrid w:val="0"/>
        <w:spacing w:line="360" w:lineRule="auto"/>
        <w:ind w:firstLine="624"/>
        <w:jc w:val="left"/>
        <w:rPr>
          <w:rFonts w:ascii="仿宋_GB2312" w:eastAsia="仿宋_GB2312" w:hAnsi="宋体"/>
          <w:sz w:val="28"/>
        </w:rPr>
      </w:pPr>
      <w:r>
        <w:rPr>
          <w:rFonts w:ascii="仿宋_GB2312" w:eastAsia="仿宋_GB2312" w:hAnsi="宋体" w:hint="eastAsia"/>
          <w:sz w:val="28"/>
        </w:rPr>
        <w:t>根据贵方       招标书，投标人              （投标人名称）提供相关文件并做出以下承诺：</w:t>
      </w:r>
    </w:p>
    <w:p w14:paraId="5C227279" w14:textId="77777777" w:rsidR="00CB0553" w:rsidRDefault="006D206C" w:rsidP="00AE732D">
      <w:pPr>
        <w:numPr>
          <w:ilvl w:val="0"/>
          <w:numId w:val="4"/>
        </w:numPr>
        <w:autoSpaceDE w:val="0"/>
        <w:autoSpaceDN w:val="0"/>
        <w:adjustRightInd w:val="0"/>
        <w:snapToGrid w:val="0"/>
        <w:spacing w:line="360" w:lineRule="auto"/>
        <w:ind w:firstLine="624"/>
        <w:jc w:val="left"/>
        <w:rPr>
          <w:rFonts w:ascii="仿宋_GB2312" w:eastAsia="仿宋_GB2312" w:hAnsi="宋体"/>
          <w:sz w:val="28"/>
        </w:rPr>
      </w:pPr>
      <w:r>
        <w:rPr>
          <w:rFonts w:ascii="仿宋_GB2312" w:eastAsia="仿宋_GB2312" w:hAnsi="宋体" w:hint="eastAsia"/>
          <w:sz w:val="28"/>
        </w:rPr>
        <w:t>招标文件规定的全部文件正本一份，副本二份，电子文档一份、报价单一份。</w:t>
      </w:r>
    </w:p>
    <w:p w14:paraId="40D66B85" w14:textId="77777777" w:rsidR="00CB0553" w:rsidRDefault="006D206C" w:rsidP="00AE732D">
      <w:pPr>
        <w:autoSpaceDE w:val="0"/>
        <w:autoSpaceDN w:val="0"/>
        <w:adjustRightInd w:val="0"/>
        <w:snapToGrid w:val="0"/>
        <w:spacing w:line="360" w:lineRule="auto"/>
        <w:ind w:firstLineChars="200" w:firstLine="560"/>
        <w:jc w:val="left"/>
        <w:rPr>
          <w:rFonts w:ascii="仿宋_GB2312" w:eastAsia="仿宋_GB2312" w:hAnsi="宋体"/>
          <w:sz w:val="28"/>
        </w:rPr>
      </w:pPr>
      <w:r>
        <w:rPr>
          <w:rFonts w:ascii="仿宋_GB2312" w:eastAsia="仿宋_GB2312" w:hAnsi="宋体" w:hint="eastAsia"/>
          <w:sz w:val="28"/>
        </w:rPr>
        <w:t>二、投标人同意如下：</w:t>
      </w:r>
    </w:p>
    <w:p w14:paraId="3EAF6B02" w14:textId="77777777" w:rsidR="00CB0553" w:rsidRDefault="006D206C" w:rsidP="00AE732D">
      <w:pPr>
        <w:adjustRightInd w:val="0"/>
        <w:snapToGrid w:val="0"/>
        <w:spacing w:line="360" w:lineRule="auto"/>
        <w:ind w:firstLineChars="250" w:firstLine="700"/>
        <w:rPr>
          <w:rFonts w:ascii="仿宋_GB2312" w:eastAsia="仿宋_GB2312" w:hAnsi="宋体"/>
          <w:sz w:val="28"/>
        </w:rPr>
      </w:pPr>
      <w:r>
        <w:rPr>
          <w:rFonts w:ascii="仿宋_GB2312" w:eastAsia="仿宋_GB2312" w:hAnsi="宋体" w:hint="eastAsia"/>
          <w:sz w:val="28"/>
        </w:rPr>
        <w:t>1．投标人完全接受招标文件中的内容，并将按招标文件的规定履行义务，按相关法律法规履行投标人的全部责任；</w:t>
      </w:r>
    </w:p>
    <w:p w14:paraId="3B1A2B3A" w14:textId="77777777" w:rsidR="00CB0553" w:rsidRDefault="006D206C" w:rsidP="00AE732D">
      <w:pPr>
        <w:adjustRightInd w:val="0"/>
        <w:snapToGrid w:val="0"/>
        <w:spacing w:line="360" w:lineRule="auto"/>
        <w:ind w:firstLineChars="250" w:firstLine="700"/>
        <w:rPr>
          <w:rFonts w:ascii="仿宋_GB2312" w:eastAsia="仿宋_GB2312" w:hAnsi="宋体"/>
          <w:sz w:val="28"/>
        </w:rPr>
      </w:pPr>
      <w:r>
        <w:rPr>
          <w:rFonts w:ascii="仿宋_GB2312" w:eastAsia="仿宋_GB2312" w:hAnsi="宋体" w:hint="eastAsia"/>
          <w:sz w:val="28"/>
        </w:rPr>
        <w:t>2.投标人己详细审查全部招标文件，包括修改文件以及全部参考资料和有关附件，无其他不明事项；</w:t>
      </w:r>
    </w:p>
    <w:p w14:paraId="2B9A64FA" w14:textId="77777777" w:rsidR="00CB0553" w:rsidRDefault="006D206C" w:rsidP="00AE732D">
      <w:pPr>
        <w:adjustRightInd w:val="0"/>
        <w:snapToGrid w:val="0"/>
        <w:spacing w:line="360" w:lineRule="auto"/>
        <w:ind w:firstLineChars="250" w:firstLine="700"/>
        <w:rPr>
          <w:rFonts w:ascii="仿宋_GB2312" w:eastAsia="仿宋_GB2312" w:hAnsi="宋体"/>
          <w:sz w:val="28"/>
        </w:rPr>
      </w:pPr>
      <w:r>
        <w:rPr>
          <w:rFonts w:ascii="仿宋_GB2312" w:eastAsia="仿宋_GB2312" w:hAnsi="宋体" w:hint="eastAsia"/>
          <w:sz w:val="28"/>
        </w:rPr>
        <w:t>3.投标人同意招标人要求的相关数据或资料，完全理解招标人在招标文件中确定的评标原则和程序，理解贵方不一定要接受最低报价的投标。</w:t>
      </w:r>
    </w:p>
    <w:p w14:paraId="544539C9" w14:textId="77777777" w:rsidR="00CB0553" w:rsidRDefault="006D206C" w:rsidP="00AE732D">
      <w:pPr>
        <w:adjustRightInd w:val="0"/>
        <w:snapToGrid w:val="0"/>
        <w:spacing w:line="360" w:lineRule="auto"/>
        <w:ind w:firstLineChars="250" w:firstLine="700"/>
        <w:rPr>
          <w:rFonts w:ascii="仿宋_GB2312" w:eastAsia="仿宋_GB2312" w:hAnsi="宋体"/>
          <w:sz w:val="28"/>
        </w:rPr>
      </w:pPr>
      <w:r>
        <w:rPr>
          <w:rFonts w:ascii="仿宋_GB2312" w:eastAsia="仿宋_GB2312" w:hAnsi="宋体" w:hint="eastAsia"/>
          <w:sz w:val="28"/>
        </w:rPr>
        <w:t>三、投标方保证投标文件中所有关于投标资格的文件，证明陈述均是真实的、准确的。若有违背，投标方愿意承担由此而产生的一切后果。</w:t>
      </w:r>
    </w:p>
    <w:p w14:paraId="40AC1615" w14:textId="77777777" w:rsidR="00CB0553" w:rsidRDefault="006D206C" w:rsidP="00AE732D">
      <w:pPr>
        <w:adjustRightInd w:val="0"/>
        <w:snapToGrid w:val="0"/>
        <w:spacing w:line="360" w:lineRule="auto"/>
        <w:ind w:firstLine="624"/>
        <w:rPr>
          <w:rFonts w:ascii="仿宋_GB2312" w:eastAsia="仿宋_GB2312" w:hAnsi="宋体"/>
          <w:sz w:val="28"/>
        </w:rPr>
      </w:pPr>
      <w:r>
        <w:rPr>
          <w:rFonts w:ascii="仿宋_GB2312" w:eastAsia="仿宋_GB2312" w:hAnsi="宋体" w:hint="eastAsia"/>
          <w:sz w:val="28"/>
        </w:rPr>
        <w:t>与本投标有关的一切正式信函请使用以下地址：</w:t>
      </w:r>
    </w:p>
    <w:p w14:paraId="18691E22" w14:textId="77777777" w:rsidR="00CB0553" w:rsidRDefault="006D206C" w:rsidP="00AE732D">
      <w:pPr>
        <w:pStyle w:val="a6"/>
        <w:adjustRightInd w:val="0"/>
        <w:snapToGrid w:val="0"/>
        <w:spacing w:line="360" w:lineRule="auto"/>
        <w:ind w:firstLine="624"/>
        <w:rPr>
          <w:rFonts w:ascii="仿宋_GB2312" w:eastAsia="仿宋_GB2312" w:hAnsi="宋体"/>
          <w:sz w:val="28"/>
        </w:rPr>
      </w:pPr>
      <w:r>
        <w:rPr>
          <w:rFonts w:ascii="仿宋_GB2312" w:eastAsia="仿宋_GB2312" w:hAnsi="宋体"/>
          <w:sz w:val="28"/>
        </w:rPr>
        <w:t xml:space="preserve">地址：                           </w:t>
      </w:r>
    </w:p>
    <w:p w14:paraId="66262571" w14:textId="77777777" w:rsidR="00CB0553" w:rsidRDefault="006D206C" w:rsidP="00AE732D">
      <w:pPr>
        <w:pStyle w:val="a6"/>
        <w:adjustRightInd w:val="0"/>
        <w:snapToGrid w:val="0"/>
        <w:spacing w:line="360" w:lineRule="auto"/>
        <w:ind w:firstLine="624"/>
        <w:rPr>
          <w:rFonts w:ascii="仿宋_GB2312" w:eastAsia="仿宋_GB2312" w:hAnsi="宋体"/>
          <w:sz w:val="28"/>
        </w:rPr>
      </w:pPr>
      <w:r>
        <w:rPr>
          <w:rFonts w:ascii="仿宋_GB2312" w:eastAsia="仿宋_GB2312" w:hAnsi="宋体"/>
          <w:sz w:val="28"/>
        </w:rPr>
        <w:t xml:space="preserve">邮编：                           </w:t>
      </w:r>
    </w:p>
    <w:p w14:paraId="6E9A32E8" w14:textId="77777777" w:rsidR="00CB0553" w:rsidRDefault="006D206C" w:rsidP="00AE732D">
      <w:pPr>
        <w:pStyle w:val="a6"/>
        <w:adjustRightInd w:val="0"/>
        <w:snapToGrid w:val="0"/>
        <w:spacing w:line="360" w:lineRule="auto"/>
        <w:ind w:firstLine="624"/>
        <w:rPr>
          <w:rFonts w:ascii="仿宋_GB2312" w:eastAsia="仿宋_GB2312" w:hAnsi="宋体"/>
          <w:sz w:val="28"/>
        </w:rPr>
      </w:pPr>
      <w:r>
        <w:rPr>
          <w:rFonts w:ascii="仿宋_GB2312" w:eastAsia="仿宋_GB2312" w:hAnsi="宋体"/>
          <w:sz w:val="28"/>
        </w:rPr>
        <w:t xml:space="preserve">电话：                           </w:t>
      </w:r>
    </w:p>
    <w:p w14:paraId="12A0A3CE" w14:textId="77777777" w:rsidR="00CB0553" w:rsidRDefault="006D206C" w:rsidP="00AE732D">
      <w:pPr>
        <w:pStyle w:val="a6"/>
        <w:adjustRightInd w:val="0"/>
        <w:snapToGrid w:val="0"/>
        <w:spacing w:line="360" w:lineRule="auto"/>
        <w:ind w:firstLine="624"/>
        <w:rPr>
          <w:rFonts w:ascii="仿宋_GB2312" w:eastAsia="仿宋_GB2312" w:hAnsi="宋体"/>
          <w:sz w:val="28"/>
        </w:rPr>
      </w:pPr>
      <w:r>
        <w:rPr>
          <w:rFonts w:ascii="仿宋_GB2312" w:eastAsia="仿宋_GB2312" w:hAnsi="宋体"/>
          <w:sz w:val="28"/>
        </w:rPr>
        <w:lastRenderedPageBreak/>
        <w:t xml:space="preserve">传真：                           </w:t>
      </w:r>
    </w:p>
    <w:p w14:paraId="10AFF9CE" w14:textId="77777777" w:rsidR="00CB0553" w:rsidRDefault="006D206C" w:rsidP="00AE732D">
      <w:pPr>
        <w:pStyle w:val="a6"/>
        <w:adjustRightInd w:val="0"/>
        <w:snapToGrid w:val="0"/>
        <w:spacing w:line="360" w:lineRule="auto"/>
        <w:ind w:firstLine="624"/>
        <w:rPr>
          <w:rFonts w:ascii="仿宋_GB2312" w:eastAsia="仿宋_GB2312" w:hAnsi="宋体"/>
          <w:sz w:val="28"/>
        </w:rPr>
      </w:pPr>
      <w:r>
        <w:rPr>
          <w:rFonts w:ascii="仿宋_GB2312" w:eastAsia="仿宋_GB2312" w:hAnsi="宋体"/>
          <w:sz w:val="28"/>
        </w:rPr>
        <w:t xml:space="preserve">投标人法定代表人姓名、职务（印刷体）：             </w:t>
      </w:r>
    </w:p>
    <w:p w14:paraId="3330D752" w14:textId="77777777" w:rsidR="00CB0553" w:rsidRDefault="006D206C" w:rsidP="00AE732D">
      <w:pPr>
        <w:pStyle w:val="a6"/>
        <w:adjustRightInd w:val="0"/>
        <w:snapToGrid w:val="0"/>
        <w:spacing w:line="360" w:lineRule="auto"/>
        <w:ind w:firstLine="624"/>
        <w:rPr>
          <w:rFonts w:ascii="仿宋_GB2312" w:eastAsia="仿宋_GB2312" w:hAnsi="宋体"/>
          <w:sz w:val="28"/>
        </w:rPr>
      </w:pPr>
      <w:r>
        <w:rPr>
          <w:rFonts w:ascii="仿宋_GB2312" w:eastAsia="仿宋_GB2312" w:hAnsi="宋体"/>
          <w:sz w:val="28"/>
        </w:rPr>
        <w:t xml:space="preserve">投标人名称：                       </w:t>
      </w:r>
    </w:p>
    <w:p w14:paraId="79931319" w14:textId="77777777" w:rsidR="00CB0553" w:rsidRDefault="006D206C" w:rsidP="00AE732D">
      <w:pPr>
        <w:pStyle w:val="a6"/>
        <w:adjustRightInd w:val="0"/>
        <w:snapToGrid w:val="0"/>
        <w:spacing w:line="360" w:lineRule="auto"/>
        <w:ind w:firstLine="624"/>
        <w:rPr>
          <w:rFonts w:ascii="仿宋_GB2312" w:eastAsia="仿宋_GB2312" w:hAnsi="宋体"/>
          <w:sz w:val="28"/>
        </w:rPr>
      </w:pPr>
      <w:r>
        <w:rPr>
          <w:rFonts w:ascii="仿宋_GB2312" w:eastAsia="仿宋_GB2312" w:hAnsi="宋体"/>
          <w:sz w:val="28"/>
        </w:rPr>
        <w:t xml:space="preserve">单位公章：                       </w:t>
      </w:r>
    </w:p>
    <w:p w14:paraId="1CE082E3" w14:textId="77777777" w:rsidR="00CB0553" w:rsidRDefault="006D206C" w:rsidP="00AE732D">
      <w:pPr>
        <w:pStyle w:val="a6"/>
        <w:adjustRightInd w:val="0"/>
        <w:snapToGrid w:val="0"/>
        <w:spacing w:line="360" w:lineRule="auto"/>
        <w:ind w:firstLine="624"/>
        <w:rPr>
          <w:rFonts w:ascii="仿宋_GB2312" w:eastAsia="仿宋_GB2312" w:hAnsi="宋体"/>
          <w:sz w:val="28"/>
        </w:rPr>
      </w:pPr>
      <w:r>
        <w:rPr>
          <w:rFonts w:ascii="仿宋_GB2312" w:eastAsia="仿宋_GB2312" w:hAnsi="宋体"/>
          <w:sz w:val="28"/>
        </w:rPr>
        <w:t xml:space="preserve">法定代表人或授权代理人签字：                    </w:t>
      </w:r>
    </w:p>
    <w:p w14:paraId="577F4EC3" w14:textId="77777777" w:rsidR="00CB0553" w:rsidRDefault="006D206C" w:rsidP="00AE732D">
      <w:pPr>
        <w:autoSpaceDE w:val="0"/>
        <w:autoSpaceDN w:val="0"/>
        <w:adjustRightInd w:val="0"/>
        <w:snapToGrid w:val="0"/>
        <w:spacing w:line="360" w:lineRule="auto"/>
        <w:ind w:firstLine="624"/>
        <w:jc w:val="left"/>
        <w:rPr>
          <w:rFonts w:ascii="仿宋_GB2312" w:eastAsia="仿宋_GB2312" w:hAnsi="宋体"/>
          <w:sz w:val="28"/>
        </w:rPr>
      </w:pPr>
      <w:r>
        <w:rPr>
          <w:rFonts w:ascii="仿宋_GB2312" w:eastAsia="仿宋_GB2312" w:hAnsi="宋体" w:hint="eastAsia"/>
          <w:sz w:val="28"/>
        </w:rPr>
        <w:t>日期：      年     月     日</w:t>
      </w:r>
    </w:p>
    <w:p w14:paraId="524827A9" w14:textId="77777777" w:rsidR="00CB0553" w:rsidRDefault="00CB0553" w:rsidP="00AE732D">
      <w:pPr>
        <w:adjustRightInd w:val="0"/>
        <w:snapToGrid w:val="0"/>
        <w:spacing w:line="360" w:lineRule="auto"/>
        <w:outlineLvl w:val="1"/>
        <w:rPr>
          <w:rFonts w:ascii="仿宋_GB2312" w:eastAsia="仿宋_GB2312" w:hAnsi="宋体"/>
          <w:sz w:val="28"/>
        </w:rPr>
        <w:sectPr w:rsidR="00CB0553">
          <w:pgSz w:w="11906" w:h="16838"/>
          <w:pgMar w:top="1440" w:right="1800" w:bottom="1440" w:left="1800" w:header="851" w:footer="992" w:gutter="0"/>
          <w:cols w:space="720"/>
          <w:docGrid w:type="lines" w:linePitch="312"/>
        </w:sectPr>
      </w:pPr>
    </w:p>
    <w:p w14:paraId="57146608" w14:textId="77777777" w:rsidR="00CB0553" w:rsidRDefault="006D206C" w:rsidP="00AE732D">
      <w:pPr>
        <w:adjustRightInd w:val="0"/>
        <w:snapToGrid w:val="0"/>
        <w:spacing w:line="360" w:lineRule="auto"/>
        <w:outlineLvl w:val="1"/>
        <w:rPr>
          <w:rFonts w:ascii="仿宋_GB2312" w:eastAsia="仿宋_GB2312" w:hAnsi="宋体"/>
          <w:color w:val="000000"/>
          <w:sz w:val="28"/>
          <w:szCs w:val="28"/>
        </w:rPr>
      </w:pPr>
      <w:r>
        <w:rPr>
          <w:rFonts w:ascii="仿宋_GB2312" w:eastAsia="仿宋_GB2312" w:hAnsi="宋体" w:hint="eastAsia"/>
          <w:color w:val="000000"/>
          <w:sz w:val="28"/>
          <w:szCs w:val="28"/>
        </w:rPr>
        <w:lastRenderedPageBreak/>
        <w:t>附件2：《投标人情况简介》</w:t>
      </w:r>
    </w:p>
    <w:p w14:paraId="74A4E604" w14:textId="77777777" w:rsidR="00CB0553" w:rsidRDefault="006D206C" w:rsidP="00AE732D">
      <w:pPr>
        <w:pStyle w:val="a6"/>
        <w:adjustRightInd w:val="0"/>
        <w:snapToGrid w:val="0"/>
        <w:spacing w:line="360" w:lineRule="auto"/>
        <w:jc w:val="center"/>
        <w:rPr>
          <w:rFonts w:ascii="仿宋_GB2312" w:eastAsia="仿宋_GB2312" w:hAnsi="宋体"/>
          <w:snapToGrid w:val="0"/>
          <w:color w:val="000000"/>
          <w:sz w:val="28"/>
          <w:szCs w:val="28"/>
        </w:rPr>
      </w:pPr>
      <w:r>
        <w:rPr>
          <w:rFonts w:ascii="仿宋_GB2312" w:eastAsia="仿宋_GB2312" w:hAnsi="宋体"/>
          <w:snapToGrid w:val="0"/>
          <w:color w:val="000000"/>
          <w:sz w:val="28"/>
          <w:szCs w:val="28"/>
        </w:rPr>
        <w:t>投标人情况简介</w:t>
      </w:r>
    </w:p>
    <w:p w14:paraId="669B6A10" w14:textId="77777777" w:rsidR="00CB0553" w:rsidRDefault="006D206C" w:rsidP="00AE732D">
      <w:pPr>
        <w:pStyle w:val="a6"/>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1.名称和概况</w:t>
      </w:r>
    </w:p>
    <w:p w14:paraId="58BDB237" w14:textId="77777777" w:rsidR="00CB0553" w:rsidRDefault="006D206C" w:rsidP="00AE732D">
      <w:pPr>
        <w:pStyle w:val="a6"/>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投标人名称：</w:t>
      </w:r>
    </w:p>
    <w:p w14:paraId="1D03353A" w14:textId="77777777" w:rsidR="00CB0553" w:rsidRDefault="006D206C" w:rsidP="00AE732D">
      <w:pPr>
        <w:pStyle w:val="a6"/>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地址：邮编：</w:t>
      </w:r>
    </w:p>
    <w:p w14:paraId="1329F87A" w14:textId="77777777" w:rsidR="00CB0553" w:rsidRDefault="006D206C" w:rsidP="00AE732D">
      <w:pPr>
        <w:pStyle w:val="a6"/>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传真／电话：</w:t>
      </w:r>
    </w:p>
    <w:p w14:paraId="0841CE54" w14:textId="77777777" w:rsidR="00CB0553" w:rsidRDefault="006D206C" w:rsidP="00AE732D">
      <w:pPr>
        <w:pStyle w:val="a6"/>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成立日期或注册日期：</w:t>
      </w:r>
    </w:p>
    <w:p w14:paraId="4DC0058A" w14:textId="77777777" w:rsidR="00CB0553" w:rsidRDefault="006D206C" w:rsidP="00AE732D">
      <w:pPr>
        <w:pStyle w:val="a6"/>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法定代表人或主要负责人姓名：</w:t>
      </w:r>
    </w:p>
    <w:p w14:paraId="77E58A95" w14:textId="77777777" w:rsidR="00CB0553" w:rsidRDefault="006D206C" w:rsidP="00AE732D">
      <w:pPr>
        <w:pStyle w:val="a6"/>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2．财务数据</w:t>
      </w:r>
    </w:p>
    <w:p w14:paraId="144C2C83" w14:textId="77777777" w:rsidR="00CB0553" w:rsidRDefault="006D206C" w:rsidP="00AE732D">
      <w:pPr>
        <w:pStyle w:val="a6"/>
        <w:adjustRightInd w:val="0"/>
        <w:snapToGrid w:val="0"/>
        <w:spacing w:line="360" w:lineRule="auto"/>
        <w:rPr>
          <w:rFonts w:ascii="仿宋_GB2312" w:eastAsia="仿宋_GB2312" w:hAnsi="宋体"/>
          <w:snapToGrid w:val="0"/>
          <w:color w:val="000000"/>
          <w:sz w:val="28"/>
          <w:szCs w:val="28"/>
          <w:u w:val="single"/>
        </w:rPr>
      </w:pPr>
      <w:r>
        <w:rPr>
          <w:rFonts w:ascii="仿宋_GB2312" w:eastAsia="仿宋_GB2312" w:hAnsi="宋体"/>
          <w:snapToGrid w:val="0"/>
          <w:color w:val="000000"/>
          <w:sz w:val="28"/>
          <w:szCs w:val="28"/>
        </w:rPr>
        <w:t>注册资本：</w:t>
      </w:r>
    </w:p>
    <w:p w14:paraId="6EA93FFA" w14:textId="77777777" w:rsidR="00CB0553" w:rsidRDefault="006D206C" w:rsidP="00AE732D">
      <w:pPr>
        <w:pStyle w:val="a6"/>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3．业绩或服务的情况</w:t>
      </w:r>
    </w:p>
    <w:p w14:paraId="08CB9CD3" w14:textId="256928FC" w:rsidR="00CB0553" w:rsidRDefault="00A104C0" w:rsidP="00AE732D">
      <w:pPr>
        <w:pStyle w:val="a6"/>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hint="eastAsia"/>
          <w:snapToGrid w:val="0"/>
          <w:color w:val="000000"/>
          <w:sz w:val="28"/>
          <w:szCs w:val="28"/>
        </w:rPr>
        <w:t>2</w:t>
      </w:r>
      <w:r>
        <w:rPr>
          <w:rFonts w:ascii="仿宋_GB2312" w:eastAsia="仿宋_GB2312" w:hAnsi="宋体"/>
          <w:snapToGrid w:val="0"/>
          <w:color w:val="000000"/>
          <w:sz w:val="28"/>
          <w:szCs w:val="28"/>
        </w:rPr>
        <w:t>023</w:t>
      </w:r>
      <w:r w:rsidR="006D206C">
        <w:rPr>
          <w:rFonts w:ascii="仿宋_GB2312" w:eastAsia="仿宋_GB2312" w:hAnsi="宋体"/>
          <w:snapToGrid w:val="0"/>
          <w:color w:val="000000"/>
          <w:sz w:val="28"/>
          <w:szCs w:val="28"/>
        </w:rPr>
        <w:t xml:space="preserve">年至今国内外主要用户的名称和地址： </w:t>
      </w:r>
    </w:p>
    <w:p w14:paraId="5F59A335" w14:textId="77777777" w:rsidR="00CB0553" w:rsidRDefault="006D206C" w:rsidP="00AE732D">
      <w:pPr>
        <w:pStyle w:val="a6"/>
        <w:tabs>
          <w:tab w:val="left" w:pos="360"/>
        </w:tabs>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本次投标或服务在国内金融行业的应用情况（如有的话）：</w:t>
      </w:r>
    </w:p>
    <w:p w14:paraId="5479481C" w14:textId="419C19CC" w:rsidR="00CB0553" w:rsidRDefault="006D206C" w:rsidP="00AE732D">
      <w:pPr>
        <w:pStyle w:val="a6"/>
        <w:tabs>
          <w:tab w:val="left" w:pos="0"/>
        </w:tabs>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4.</w:t>
      </w:r>
      <w:r w:rsidR="00A104C0">
        <w:rPr>
          <w:rFonts w:ascii="仿宋_GB2312" w:eastAsia="仿宋_GB2312" w:hAnsi="宋体"/>
          <w:snapToGrid w:val="0"/>
          <w:color w:val="000000"/>
          <w:sz w:val="28"/>
          <w:szCs w:val="28"/>
        </w:rPr>
        <w:t>2023</w:t>
      </w:r>
      <w:r>
        <w:rPr>
          <w:rFonts w:ascii="仿宋_GB2312" w:eastAsia="仿宋_GB2312" w:hAnsi="宋体"/>
          <w:snapToGrid w:val="0"/>
          <w:color w:val="000000"/>
          <w:sz w:val="28"/>
          <w:szCs w:val="28"/>
        </w:rPr>
        <w:t>年至今投标人是否受到过监管机关的处罚？是否有重大涉</w:t>
      </w:r>
      <w:proofErr w:type="gramStart"/>
      <w:r>
        <w:rPr>
          <w:rFonts w:ascii="仿宋_GB2312" w:eastAsia="仿宋_GB2312" w:hAnsi="宋体"/>
          <w:snapToGrid w:val="0"/>
          <w:color w:val="000000"/>
          <w:sz w:val="28"/>
          <w:szCs w:val="28"/>
        </w:rPr>
        <w:t>诉法律</w:t>
      </w:r>
      <w:proofErr w:type="gramEnd"/>
      <w:r>
        <w:rPr>
          <w:rFonts w:ascii="仿宋_GB2312" w:eastAsia="仿宋_GB2312" w:hAnsi="宋体"/>
          <w:snapToGrid w:val="0"/>
          <w:color w:val="000000"/>
          <w:sz w:val="28"/>
          <w:szCs w:val="28"/>
        </w:rPr>
        <w:t>纠纷？如有，请列明原因及相关情况。</w:t>
      </w:r>
    </w:p>
    <w:p w14:paraId="344664B3" w14:textId="77777777" w:rsidR="00CB0553" w:rsidRDefault="006D206C" w:rsidP="00AE732D">
      <w:pPr>
        <w:pStyle w:val="a6"/>
        <w:tabs>
          <w:tab w:val="left" w:pos="360"/>
        </w:tabs>
        <w:adjustRightInd w:val="0"/>
        <w:snapToGrid w:val="0"/>
        <w:spacing w:line="360" w:lineRule="auto"/>
        <w:rPr>
          <w:rFonts w:ascii="仿宋_GB2312" w:eastAsia="仿宋_GB2312" w:hAnsi="宋体"/>
          <w:snapToGrid w:val="0"/>
          <w:color w:val="000000"/>
          <w:sz w:val="28"/>
          <w:szCs w:val="28"/>
          <w:u w:val="single"/>
        </w:rPr>
      </w:pPr>
      <w:r>
        <w:rPr>
          <w:rFonts w:ascii="仿宋_GB2312" w:eastAsia="仿宋_GB2312" w:hAnsi="宋体"/>
          <w:snapToGrid w:val="0"/>
          <w:color w:val="000000"/>
          <w:sz w:val="28"/>
          <w:szCs w:val="28"/>
        </w:rPr>
        <w:t>5.所属集团（如有的话）：</w:t>
      </w:r>
    </w:p>
    <w:p w14:paraId="7361A22F" w14:textId="77777777" w:rsidR="00CB0553" w:rsidRDefault="006D206C" w:rsidP="00AE732D">
      <w:pPr>
        <w:pStyle w:val="a6"/>
        <w:tabs>
          <w:tab w:val="left" w:pos="360"/>
        </w:tabs>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hint="eastAsia"/>
          <w:snapToGrid w:val="0"/>
          <w:color w:val="000000"/>
          <w:sz w:val="28"/>
          <w:szCs w:val="28"/>
        </w:rPr>
        <w:t>6.其它情况</w:t>
      </w:r>
      <w:r>
        <w:rPr>
          <w:rFonts w:ascii="仿宋_GB2312" w:eastAsia="仿宋_GB2312" w:hAnsi="宋体"/>
          <w:snapToGrid w:val="0"/>
          <w:color w:val="000000"/>
          <w:sz w:val="28"/>
          <w:szCs w:val="28"/>
        </w:rPr>
        <w:t>（组织、机构、技术力量、参与本产品的实施人员情况等）</w:t>
      </w:r>
    </w:p>
    <w:p w14:paraId="63EEE332" w14:textId="77777777" w:rsidR="00CB0553" w:rsidRDefault="00CB0553" w:rsidP="00AE732D">
      <w:pPr>
        <w:adjustRightInd w:val="0"/>
        <w:snapToGrid w:val="0"/>
        <w:spacing w:line="360" w:lineRule="auto"/>
        <w:outlineLvl w:val="1"/>
        <w:rPr>
          <w:rFonts w:ascii="仿宋_GB2312" w:eastAsia="仿宋_GB2312" w:hAnsi="宋体"/>
          <w:color w:val="000000"/>
          <w:sz w:val="28"/>
          <w:szCs w:val="28"/>
        </w:rPr>
        <w:sectPr w:rsidR="00CB0553">
          <w:pgSz w:w="11906" w:h="16838"/>
          <w:pgMar w:top="1440" w:right="1800" w:bottom="1440" w:left="1800" w:header="851" w:footer="992" w:gutter="0"/>
          <w:cols w:space="720"/>
          <w:docGrid w:type="lines" w:linePitch="312"/>
        </w:sectPr>
      </w:pPr>
    </w:p>
    <w:p w14:paraId="3CA0B129" w14:textId="77777777" w:rsidR="00CB0553" w:rsidRDefault="006D206C" w:rsidP="00AE732D">
      <w:pPr>
        <w:adjustRightInd w:val="0"/>
        <w:snapToGrid w:val="0"/>
        <w:spacing w:line="360" w:lineRule="auto"/>
        <w:outlineLvl w:val="1"/>
        <w:rPr>
          <w:rFonts w:ascii="仿宋_GB2312" w:eastAsia="仿宋_GB2312" w:hAnsi="宋体"/>
          <w:color w:val="000000"/>
          <w:sz w:val="28"/>
          <w:szCs w:val="28"/>
        </w:rPr>
      </w:pPr>
      <w:r>
        <w:rPr>
          <w:rFonts w:ascii="仿宋_GB2312" w:eastAsia="仿宋_GB2312" w:hAnsi="宋体" w:hint="eastAsia"/>
          <w:color w:val="000000"/>
          <w:sz w:val="28"/>
          <w:szCs w:val="28"/>
        </w:rPr>
        <w:lastRenderedPageBreak/>
        <w:t>附件3：《法定代表人委托书》</w:t>
      </w:r>
    </w:p>
    <w:p w14:paraId="2642D73E" w14:textId="77777777" w:rsidR="00CB0553" w:rsidRDefault="006D206C" w:rsidP="00AE732D">
      <w:pPr>
        <w:tabs>
          <w:tab w:val="left" w:pos="8280"/>
        </w:tabs>
        <w:adjustRightInd w:val="0"/>
        <w:snapToGrid w:val="0"/>
        <w:spacing w:line="360" w:lineRule="auto"/>
        <w:rPr>
          <w:rFonts w:ascii="仿宋_GB2312" w:eastAsia="仿宋_GB2312"/>
          <w:color w:val="000000"/>
          <w:sz w:val="28"/>
          <w:szCs w:val="28"/>
        </w:rPr>
      </w:pPr>
      <w:r>
        <w:rPr>
          <w:rFonts w:ascii="仿宋_GB2312" w:eastAsia="仿宋_GB2312" w:hAnsi="宋体" w:hint="eastAsia"/>
          <w:snapToGrid w:val="0"/>
          <w:color w:val="000000"/>
          <w:sz w:val="28"/>
        </w:rPr>
        <w:t>江苏昆山农村商业银行股份有限公司</w:t>
      </w:r>
      <w:r>
        <w:rPr>
          <w:rFonts w:ascii="仿宋_GB2312" w:eastAsia="仿宋_GB2312" w:hint="eastAsia"/>
          <w:color w:val="000000"/>
          <w:sz w:val="28"/>
          <w:szCs w:val="28"/>
        </w:rPr>
        <w:t>：</w:t>
      </w:r>
    </w:p>
    <w:p w14:paraId="10AD71FA" w14:textId="77777777" w:rsidR="00CB0553" w:rsidRDefault="006D206C" w:rsidP="00AE732D">
      <w:pPr>
        <w:tabs>
          <w:tab w:val="left" w:pos="8280"/>
        </w:tabs>
        <w:adjustRightInd w:val="0"/>
        <w:snapToGrid w:val="0"/>
        <w:spacing w:line="360" w:lineRule="auto"/>
        <w:ind w:firstLine="480"/>
        <w:rPr>
          <w:rFonts w:ascii="仿宋_GB2312" w:eastAsia="仿宋_GB2312"/>
          <w:color w:val="000000"/>
          <w:sz w:val="28"/>
          <w:szCs w:val="28"/>
        </w:rPr>
      </w:pPr>
      <w:r>
        <w:rPr>
          <w:rFonts w:ascii="仿宋_GB2312" w:eastAsia="仿宋_GB2312" w:hint="eastAsia"/>
          <w:color w:val="000000"/>
          <w:sz w:val="28"/>
          <w:szCs w:val="28"/>
        </w:rPr>
        <w:t xml:space="preserve"> 兹委托</w:t>
      </w:r>
      <w:r>
        <w:rPr>
          <w:rFonts w:ascii="仿宋_GB2312" w:eastAsia="仿宋_GB2312" w:hint="eastAsia"/>
          <w:color w:val="000000"/>
          <w:sz w:val="28"/>
          <w:szCs w:val="28"/>
          <w:u w:val="single"/>
        </w:rPr>
        <w:t xml:space="preserve">         (代理人姓名)</w:t>
      </w:r>
      <w:r>
        <w:rPr>
          <w:rFonts w:ascii="仿宋_GB2312" w:eastAsia="仿宋_GB2312" w:hint="eastAsia"/>
          <w:color w:val="000000"/>
          <w:sz w:val="28"/>
          <w:szCs w:val="28"/>
        </w:rPr>
        <w:t>参加贵单位组织的招标活动，全权代表我单位处理投标的有关事宜。</w:t>
      </w:r>
    </w:p>
    <w:p w14:paraId="27DF7090" w14:textId="77777777" w:rsidR="00CB0553" w:rsidRDefault="006D206C" w:rsidP="00AE732D">
      <w:pPr>
        <w:tabs>
          <w:tab w:val="left" w:pos="8280"/>
        </w:tabs>
        <w:adjustRightInd w:val="0"/>
        <w:snapToGrid w:val="0"/>
        <w:spacing w:line="360" w:lineRule="auto"/>
        <w:ind w:firstLine="480"/>
        <w:rPr>
          <w:rFonts w:ascii="仿宋_GB2312" w:eastAsia="仿宋_GB2312"/>
          <w:color w:val="000000"/>
          <w:sz w:val="28"/>
          <w:szCs w:val="28"/>
        </w:rPr>
      </w:pPr>
      <w:r>
        <w:rPr>
          <w:rFonts w:ascii="仿宋_GB2312" w:eastAsia="仿宋_GB2312" w:hint="eastAsia"/>
          <w:color w:val="000000"/>
          <w:sz w:val="28"/>
          <w:szCs w:val="28"/>
        </w:rPr>
        <w:t xml:space="preserve"> 附全权代表情况：</w:t>
      </w:r>
    </w:p>
    <w:p w14:paraId="4EA171C3" w14:textId="77777777" w:rsidR="00CB0553" w:rsidRDefault="006D206C" w:rsidP="00AE732D">
      <w:pPr>
        <w:tabs>
          <w:tab w:val="left" w:pos="8280"/>
        </w:tabs>
        <w:adjustRightInd w:val="0"/>
        <w:snapToGrid w:val="0"/>
        <w:spacing w:line="360" w:lineRule="auto"/>
        <w:ind w:firstLine="480"/>
        <w:rPr>
          <w:rFonts w:ascii="仿宋_GB2312" w:eastAsia="仿宋_GB2312"/>
          <w:color w:val="000000"/>
          <w:sz w:val="28"/>
          <w:szCs w:val="28"/>
          <w:u w:val="single"/>
        </w:rPr>
      </w:pPr>
      <w:r>
        <w:rPr>
          <w:rFonts w:ascii="仿宋_GB2312" w:eastAsia="仿宋_GB2312" w:hint="eastAsia"/>
          <w:color w:val="000000"/>
          <w:sz w:val="28"/>
          <w:szCs w:val="28"/>
        </w:rPr>
        <w:t xml:space="preserve"> 姓名： 性别：年龄：职务：</w:t>
      </w:r>
    </w:p>
    <w:p w14:paraId="7DB62A14" w14:textId="77777777" w:rsidR="00CB0553" w:rsidRDefault="006D206C" w:rsidP="00AE732D">
      <w:pPr>
        <w:tabs>
          <w:tab w:val="left" w:pos="8280"/>
        </w:tabs>
        <w:adjustRightInd w:val="0"/>
        <w:snapToGrid w:val="0"/>
        <w:spacing w:line="360" w:lineRule="auto"/>
        <w:ind w:firstLine="480"/>
        <w:rPr>
          <w:rFonts w:ascii="仿宋_GB2312" w:eastAsia="仿宋_GB2312"/>
          <w:color w:val="000000"/>
          <w:sz w:val="28"/>
          <w:szCs w:val="28"/>
        </w:rPr>
      </w:pPr>
      <w:r>
        <w:rPr>
          <w:rFonts w:ascii="仿宋_GB2312" w:eastAsia="仿宋_GB2312" w:hint="eastAsia"/>
          <w:color w:val="000000"/>
          <w:sz w:val="28"/>
          <w:szCs w:val="28"/>
        </w:rPr>
        <w:t xml:space="preserve"> 身份证号码：</w:t>
      </w:r>
    </w:p>
    <w:p w14:paraId="4B45848C" w14:textId="77777777" w:rsidR="00CB0553" w:rsidRDefault="006D206C" w:rsidP="00AE732D">
      <w:pPr>
        <w:tabs>
          <w:tab w:val="left" w:pos="8280"/>
        </w:tabs>
        <w:adjustRightInd w:val="0"/>
        <w:snapToGrid w:val="0"/>
        <w:spacing w:line="360" w:lineRule="auto"/>
        <w:ind w:firstLine="480"/>
        <w:rPr>
          <w:rFonts w:ascii="仿宋_GB2312" w:eastAsia="仿宋_GB2312"/>
          <w:color w:val="000000"/>
          <w:sz w:val="28"/>
          <w:szCs w:val="28"/>
        </w:rPr>
      </w:pPr>
      <w:r>
        <w:rPr>
          <w:rFonts w:ascii="仿宋_GB2312" w:eastAsia="仿宋_GB2312" w:hint="eastAsia"/>
          <w:color w:val="000000"/>
          <w:sz w:val="28"/>
          <w:szCs w:val="28"/>
        </w:rPr>
        <w:t xml:space="preserve"> 详细通讯地址： </w:t>
      </w:r>
    </w:p>
    <w:p w14:paraId="0B27E6C8" w14:textId="77777777" w:rsidR="00CB0553" w:rsidRDefault="006D206C" w:rsidP="00AE732D">
      <w:pPr>
        <w:tabs>
          <w:tab w:val="left" w:pos="8280"/>
        </w:tabs>
        <w:adjustRightInd w:val="0"/>
        <w:snapToGrid w:val="0"/>
        <w:spacing w:line="360" w:lineRule="auto"/>
        <w:ind w:firstLine="480"/>
        <w:rPr>
          <w:rFonts w:ascii="仿宋_GB2312" w:eastAsia="仿宋_GB2312"/>
          <w:color w:val="000000"/>
          <w:sz w:val="28"/>
          <w:szCs w:val="28"/>
        </w:rPr>
      </w:pPr>
      <w:r>
        <w:rPr>
          <w:rFonts w:ascii="仿宋_GB2312" w:eastAsia="仿宋_GB2312" w:hint="eastAsia"/>
          <w:color w:val="000000"/>
          <w:sz w:val="28"/>
          <w:szCs w:val="28"/>
        </w:rPr>
        <w:t xml:space="preserve"> 电话：传真：</w:t>
      </w:r>
    </w:p>
    <w:p w14:paraId="1FF367C1" w14:textId="77777777" w:rsidR="00CB0553" w:rsidRDefault="006D206C" w:rsidP="00AE732D">
      <w:pPr>
        <w:tabs>
          <w:tab w:val="left" w:pos="8280"/>
        </w:tabs>
        <w:adjustRightInd w:val="0"/>
        <w:snapToGrid w:val="0"/>
        <w:spacing w:line="360" w:lineRule="auto"/>
        <w:ind w:firstLine="480"/>
        <w:rPr>
          <w:rFonts w:ascii="仿宋_GB2312" w:eastAsia="仿宋_GB2312"/>
          <w:color w:val="000000"/>
          <w:sz w:val="28"/>
          <w:szCs w:val="28"/>
        </w:rPr>
      </w:pPr>
      <w:r>
        <w:rPr>
          <w:rFonts w:ascii="仿宋_GB2312" w:eastAsia="仿宋_GB2312" w:hint="eastAsia"/>
          <w:color w:val="000000"/>
          <w:sz w:val="28"/>
          <w:szCs w:val="28"/>
        </w:rPr>
        <w:t xml:space="preserve"> 邮政编码：</w:t>
      </w:r>
    </w:p>
    <w:p w14:paraId="244A93D7" w14:textId="77777777" w:rsidR="00CB0553" w:rsidRDefault="006D206C" w:rsidP="00AE732D">
      <w:pPr>
        <w:tabs>
          <w:tab w:val="left" w:pos="8280"/>
        </w:tabs>
        <w:adjustRightInd w:val="0"/>
        <w:snapToGrid w:val="0"/>
        <w:spacing w:line="360" w:lineRule="auto"/>
        <w:rPr>
          <w:rFonts w:ascii="仿宋_GB2312" w:eastAsia="仿宋_GB2312"/>
          <w:color w:val="000000"/>
          <w:sz w:val="28"/>
          <w:szCs w:val="28"/>
        </w:rPr>
      </w:pPr>
      <w:r>
        <w:rPr>
          <w:rFonts w:ascii="仿宋_GB2312" w:eastAsia="仿宋_GB2312" w:hint="eastAsia"/>
          <w:color w:val="000000"/>
          <w:sz w:val="28"/>
          <w:szCs w:val="28"/>
        </w:rPr>
        <w:t xml:space="preserve">    单位名称（公章）                        法定代表人（签字）</w:t>
      </w:r>
    </w:p>
    <w:p w14:paraId="354EAEF3" w14:textId="77777777" w:rsidR="00CB0553" w:rsidRDefault="006D206C" w:rsidP="00AE732D">
      <w:pPr>
        <w:tabs>
          <w:tab w:val="left" w:pos="8280"/>
        </w:tabs>
        <w:adjustRightInd w:val="0"/>
        <w:snapToGrid w:val="0"/>
        <w:spacing w:line="360" w:lineRule="auto"/>
        <w:ind w:firstLine="570"/>
        <w:rPr>
          <w:rFonts w:ascii="仿宋_GB2312" w:eastAsia="仿宋_GB2312"/>
          <w:color w:val="000000"/>
          <w:sz w:val="28"/>
          <w:szCs w:val="28"/>
        </w:rPr>
      </w:pPr>
      <w:r>
        <w:rPr>
          <w:rFonts w:ascii="仿宋_GB2312" w:eastAsia="仿宋_GB2312" w:hint="eastAsia"/>
          <w:color w:val="000000"/>
          <w:sz w:val="28"/>
          <w:szCs w:val="28"/>
        </w:rPr>
        <w:t xml:space="preserve">    年   月   日                         年   月    日     </w:t>
      </w:r>
    </w:p>
    <w:p w14:paraId="7E8D8795" w14:textId="77777777" w:rsidR="00CB0553" w:rsidRDefault="006D206C" w:rsidP="00AE732D">
      <w:pPr>
        <w:tabs>
          <w:tab w:val="left" w:pos="8280"/>
        </w:tabs>
        <w:adjustRightInd w:val="0"/>
        <w:snapToGrid w:val="0"/>
        <w:spacing w:line="360" w:lineRule="auto"/>
        <w:rPr>
          <w:rFonts w:ascii="仿宋_GB2312" w:eastAsia="仿宋_GB2312" w:hAnsi="宋体"/>
          <w:color w:val="000000"/>
          <w:sz w:val="28"/>
          <w:szCs w:val="28"/>
        </w:rPr>
      </w:pPr>
      <w:r>
        <w:rPr>
          <w:rFonts w:ascii="仿宋_GB2312" w:eastAsia="仿宋_GB2312" w:hint="eastAsia"/>
          <w:color w:val="000000"/>
          <w:sz w:val="28"/>
          <w:szCs w:val="28"/>
        </w:rPr>
        <w:t>（说明：法定代表人参加投标，不用此委托书）</w:t>
      </w:r>
    </w:p>
    <w:p w14:paraId="0A695432" w14:textId="77777777" w:rsidR="00CB0553" w:rsidRDefault="00CB0553">
      <w:pPr>
        <w:sectPr w:rsidR="00CB0553">
          <w:pgSz w:w="11906" w:h="16838"/>
          <w:pgMar w:top="1440" w:right="1800" w:bottom="1440" w:left="1800" w:header="851" w:footer="992" w:gutter="0"/>
          <w:cols w:space="720"/>
          <w:docGrid w:type="lines" w:linePitch="312"/>
        </w:sectPr>
      </w:pPr>
    </w:p>
    <w:p w14:paraId="7BA0A5B9" w14:textId="77777777" w:rsidR="00CB0553" w:rsidRDefault="006D206C" w:rsidP="00A104C0">
      <w:pPr>
        <w:adjustRightInd w:val="0"/>
        <w:snapToGrid w:val="0"/>
        <w:spacing w:line="360" w:lineRule="auto"/>
        <w:outlineLvl w:val="1"/>
        <w:rPr>
          <w:rFonts w:ascii="仿宋_GB2312" w:eastAsia="仿宋_GB2312"/>
          <w:b/>
          <w:sz w:val="30"/>
          <w:szCs w:val="30"/>
          <w:u w:val="single"/>
        </w:rPr>
      </w:pPr>
      <w:r>
        <w:rPr>
          <w:rFonts w:ascii="仿宋_GB2312" w:eastAsia="仿宋_GB2312" w:hAnsi="宋体" w:hint="eastAsia"/>
          <w:color w:val="000000"/>
          <w:sz w:val="28"/>
          <w:szCs w:val="28"/>
        </w:rPr>
        <w:lastRenderedPageBreak/>
        <w:t>附件4：《投标价格一览表》</w:t>
      </w:r>
      <w:r>
        <w:rPr>
          <w:rFonts w:ascii="仿宋" w:eastAsia="仿宋" w:hAnsi="仿宋" w:hint="eastAsia"/>
          <w:sz w:val="28"/>
          <w:szCs w:val="28"/>
        </w:rPr>
        <w:t xml:space="preserve"> </w:t>
      </w:r>
    </w:p>
    <w:p w14:paraId="053DEC50" w14:textId="77777777" w:rsidR="00CB0553" w:rsidRDefault="006D206C" w:rsidP="00A104C0">
      <w:pPr>
        <w:adjustRightInd w:val="0"/>
        <w:snapToGrid w:val="0"/>
        <w:spacing w:line="360" w:lineRule="auto"/>
        <w:jc w:val="center"/>
        <w:rPr>
          <w:rFonts w:ascii="仿宋_GB2312" w:eastAsia="仿宋_GB2312" w:hAnsi="仿宋"/>
          <w:b/>
          <w:sz w:val="32"/>
          <w:szCs w:val="28"/>
        </w:rPr>
      </w:pPr>
      <w:r>
        <w:rPr>
          <w:rFonts w:ascii="仿宋_GB2312" w:eastAsia="仿宋_GB2312" w:hAnsi="仿宋" w:hint="eastAsia"/>
          <w:b/>
          <w:sz w:val="32"/>
          <w:szCs w:val="28"/>
        </w:rPr>
        <w:t>投标价格一览表</w:t>
      </w:r>
    </w:p>
    <w:p w14:paraId="696D3C5B" w14:textId="0043410D" w:rsidR="00CB0553" w:rsidRDefault="006D206C" w:rsidP="00A104C0">
      <w:pPr>
        <w:adjustRightInd w:val="0"/>
        <w:snapToGrid w:val="0"/>
        <w:spacing w:line="360" w:lineRule="auto"/>
        <w:rPr>
          <w:rFonts w:ascii="仿宋_GB2312" w:eastAsia="仿宋_GB2312" w:hAnsi="宋体"/>
          <w:sz w:val="28"/>
          <w:szCs w:val="28"/>
          <w:u w:val="single"/>
        </w:rPr>
      </w:pPr>
      <w:r>
        <w:rPr>
          <w:rFonts w:ascii="仿宋_GB2312" w:eastAsia="仿宋_GB2312" w:hAnsi="宋体" w:hint="eastAsia"/>
          <w:sz w:val="28"/>
          <w:szCs w:val="28"/>
        </w:rPr>
        <w:t>1、投标单位名称：</w:t>
      </w:r>
      <w:r>
        <w:rPr>
          <w:rFonts w:ascii="仿宋_GB2312" w:eastAsia="仿宋_GB2312" w:hAnsi="宋体" w:hint="eastAsia"/>
          <w:sz w:val="28"/>
          <w:szCs w:val="28"/>
          <w:u w:val="single"/>
        </w:rPr>
        <w:t xml:space="preserve">                </w:t>
      </w:r>
      <w:r w:rsidR="00A104C0">
        <w:rPr>
          <w:rFonts w:ascii="仿宋_GB2312" w:eastAsia="仿宋_GB2312" w:hAnsi="宋体"/>
          <w:sz w:val="28"/>
          <w:szCs w:val="28"/>
          <w:u w:val="single"/>
        </w:rPr>
        <w:t xml:space="preserve">                 </w:t>
      </w:r>
      <w:r>
        <w:rPr>
          <w:rFonts w:ascii="仿宋_GB2312" w:eastAsia="仿宋_GB2312" w:hAnsi="宋体" w:hint="eastAsia"/>
          <w:sz w:val="28"/>
          <w:szCs w:val="28"/>
          <w:u w:val="single"/>
        </w:rPr>
        <w:t xml:space="preserve">                 </w:t>
      </w:r>
    </w:p>
    <w:p w14:paraId="34E866B8" w14:textId="2F1EB2B7" w:rsidR="00CB0553" w:rsidRDefault="006D206C" w:rsidP="00A104C0">
      <w:pPr>
        <w:adjustRightInd w:val="0"/>
        <w:snapToGrid w:val="0"/>
        <w:spacing w:line="360" w:lineRule="auto"/>
        <w:rPr>
          <w:rFonts w:ascii="仿宋_GB2312" w:eastAsia="仿宋_GB2312"/>
          <w:b/>
          <w:sz w:val="28"/>
          <w:szCs w:val="28"/>
          <w:u w:val="single"/>
        </w:rPr>
      </w:pPr>
      <w:r>
        <w:rPr>
          <w:rFonts w:ascii="仿宋_GB2312" w:eastAsia="仿宋_GB2312" w:hAnsi="宋体" w:hint="eastAsia"/>
          <w:sz w:val="28"/>
          <w:szCs w:val="28"/>
        </w:rPr>
        <w:t>2、投标项目名称：</w:t>
      </w:r>
      <w:r>
        <w:rPr>
          <w:rFonts w:ascii="仿宋_GB2312" w:eastAsia="仿宋_GB2312" w:hint="eastAsia"/>
          <w:sz w:val="28"/>
          <w:szCs w:val="28"/>
          <w:u w:val="single"/>
        </w:rPr>
        <w:t xml:space="preserve">                  </w:t>
      </w:r>
      <w:r w:rsidR="00A104C0">
        <w:rPr>
          <w:rFonts w:ascii="仿宋_GB2312" w:eastAsia="仿宋_GB2312"/>
          <w:sz w:val="28"/>
          <w:szCs w:val="28"/>
          <w:u w:val="single"/>
        </w:rPr>
        <w:t xml:space="preserve">             </w:t>
      </w:r>
      <w:r>
        <w:rPr>
          <w:rFonts w:ascii="仿宋_GB2312" w:eastAsia="仿宋_GB2312" w:hint="eastAsia"/>
          <w:sz w:val="28"/>
          <w:szCs w:val="28"/>
          <w:u w:val="single"/>
        </w:rPr>
        <w:t xml:space="preserve">               </w:t>
      </w:r>
    </w:p>
    <w:p w14:paraId="6A11939D" w14:textId="7B2DBDBC" w:rsidR="00CB0553" w:rsidRDefault="006D206C" w:rsidP="00A104C0">
      <w:pPr>
        <w:adjustRightInd w:val="0"/>
        <w:snapToGrid w:val="0"/>
        <w:spacing w:line="360" w:lineRule="auto"/>
        <w:rPr>
          <w:rFonts w:ascii="仿宋_GB2312" w:eastAsia="仿宋_GB2312"/>
          <w:b/>
          <w:sz w:val="28"/>
          <w:szCs w:val="28"/>
          <w:u w:val="single"/>
        </w:rPr>
      </w:pPr>
      <w:r>
        <w:rPr>
          <w:rFonts w:ascii="仿宋_GB2312" w:eastAsia="仿宋_GB2312" w:hAnsi="宋体" w:hint="eastAsia"/>
          <w:sz w:val="28"/>
          <w:szCs w:val="28"/>
        </w:rPr>
        <w:t>3、标段</w:t>
      </w:r>
      <w:proofErr w:type="gramStart"/>
      <w:r>
        <w:rPr>
          <w:rFonts w:ascii="仿宋_GB2312" w:eastAsia="仿宋_GB2312" w:hAnsi="宋体" w:hint="eastAsia"/>
          <w:sz w:val="28"/>
          <w:szCs w:val="28"/>
        </w:rPr>
        <w:t>一</w:t>
      </w:r>
      <w:proofErr w:type="gramEnd"/>
      <w:r>
        <w:rPr>
          <w:rFonts w:ascii="仿宋_GB2312" w:eastAsia="仿宋_GB2312" w:hAnsi="宋体" w:hint="eastAsia"/>
          <w:sz w:val="28"/>
          <w:szCs w:val="28"/>
        </w:rPr>
        <w:t>报价：（大写）人民币</w:t>
      </w:r>
      <w:r>
        <w:rPr>
          <w:rFonts w:ascii="仿宋_GB2312" w:eastAsia="仿宋_GB2312" w:hAnsi="宋体" w:hint="eastAsia"/>
          <w:sz w:val="28"/>
          <w:szCs w:val="28"/>
          <w:u w:val="single"/>
        </w:rPr>
        <w:t xml:space="preserve">         </w:t>
      </w:r>
      <w:r w:rsidR="00A104C0">
        <w:rPr>
          <w:rFonts w:ascii="仿宋_GB2312" w:eastAsia="仿宋_GB2312" w:hAnsi="宋体"/>
          <w:sz w:val="28"/>
          <w:szCs w:val="28"/>
          <w:u w:val="single"/>
        </w:rPr>
        <w:t xml:space="preserve">             </w:t>
      </w:r>
      <w:r>
        <w:rPr>
          <w:rFonts w:ascii="仿宋_GB2312" w:eastAsia="仿宋_GB2312" w:hAnsi="宋体" w:hint="eastAsia"/>
          <w:sz w:val="28"/>
          <w:szCs w:val="28"/>
          <w:u w:val="single"/>
        </w:rPr>
        <w:t xml:space="preserve">             </w:t>
      </w:r>
    </w:p>
    <w:p w14:paraId="58EEAB3C" w14:textId="75745EE8" w:rsidR="00CB0553" w:rsidRDefault="006D206C" w:rsidP="00A104C0">
      <w:pPr>
        <w:adjustRightInd w:val="0"/>
        <w:snapToGrid w:val="0"/>
        <w:spacing w:line="360" w:lineRule="auto"/>
        <w:rPr>
          <w:rFonts w:ascii="仿宋_GB2312" w:eastAsia="仿宋_GB2312" w:hAnsi="宋体"/>
          <w:sz w:val="28"/>
          <w:szCs w:val="28"/>
          <w:u w:val="single"/>
        </w:rPr>
      </w:pPr>
      <w:r>
        <w:rPr>
          <w:rFonts w:ascii="仿宋_GB2312" w:eastAsia="仿宋_GB2312" w:hAnsi="宋体" w:hint="eastAsia"/>
          <w:sz w:val="28"/>
          <w:szCs w:val="28"/>
        </w:rPr>
        <w:t xml:space="preserve">              （小写）</w:t>
      </w:r>
      <w:r>
        <w:rPr>
          <w:rFonts w:ascii="仿宋_GB2312" w:eastAsia="仿宋_GB2312" w:hAnsi="宋体" w:hint="eastAsia"/>
          <w:sz w:val="28"/>
          <w:szCs w:val="28"/>
        </w:rPr>
        <w:t>¥</w:t>
      </w:r>
      <w:r>
        <w:rPr>
          <w:rFonts w:ascii="仿宋_GB2312" w:eastAsia="仿宋_GB2312" w:hAnsi="宋体" w:hint="eastAsia"/>
          <w:sz w:val="28"/>
          <w:szCs w:val="28"/>
        </w:rPr>
        <w:t xml:space="preserve"> </w:t>
      </w:r>
      <w:r>
        <w:rPr>
          <w:rFonts w:ascii="仿宋_GB2312" w:eastAsia="仿宋_GB2312" w:hAnsi="宋体" w:hint="eastAsia"/>
          <w:sz w:val="28"/>
          <w:szCs w:val="28"/>
          <w:u w:val="single"/>
        </w:rPr>
        <w:t xml:space="preserve">              </w:t>
      </w:r>
      <w:r w:rsidR="00A104C0">
        <w:rPr>
          <w:rFonts w:ascii="仿宋_GB2312" w:eastAsia="仿宋_GB2312" w:hAnsi="宋体"/>
          <w:sz w:val="28"/>
          <w:szCs w:val="28"/>
          <w:u w:val="single"/>
        </w:rPr>
        <w:t xml:space="preserve">               </w:t>
      </w:r>
      <w:r>
        <w:rPr>
          <w:rFonts w:ascii="仿宋_GB2312" w:eastAsia="仿宋_GB2312" w:hAnsi="宋体" w:hint="eastAsia"/>
          <w:sz w:val="28"/>
          <w:szCs w:val="28"/>
          <w:u w:val="single"/>
        </w:rPr>
        <w:t xml:space="preserve">            </w:t>
      </w:r>
    </w:p>
    <w:p w14:paraId="2A8FB5D4" w14:textId="44E39A80" w:rsidR="00CB0553" w:rsidRDefault="006D206C" w:rsidP="00A104C0">
      <w:pPr>
        <w:adjustRightInd w:val="0"/>
        <w:snapToGrid w:val="0"/>
        <w:spacing w:line="360" w:lineRule="auto"/>
        <w:rPr>
          <w:rFonts w:ascii="仿宋_GB2312" w:eastAsia="仿宋_GB2312" w:hAnsi="宋体"/>
          <w:sz w:val="28"/>
          <w:szCs w:val="28"/>
          <w:u w:val="single"/>
        </w:rPr>
      </w:pPr>
      <w:r>
        <w:rPr>
          <w:rFonts w:ascii="仿宋_GB2312" w:eastAsia="仿宋_GB2312" w:hAnsi="宋体" w:hint="eastAsia"/>
          <w:sz w:val="28"/>
          <w:szCs w:val="28"/>
        </w:rPr>
        <w:t>4、标段二报价：（大写）人民币</w:t>
      </w:r>
      <w:r>
        <w:rPr>
          <w:rFonts w:ascii="仿宋_GB2312" w:eastAsia="仿宋_GB2312" w:hAnsi="宋体" w:hint="eastAsia"/>
          <w:sz w:val="28"/>
          <w:szCs w:val="28"/>
          <w:u w:val="single"/>
        </w:rPr>
        <w:t xml:space="preserve">          </w:t>
      </w:r>
      <w:r w:rsidR="00A104C0">
        <w:rPr>
          <w:rFonts w:ascii="仿宋_GB2312" w:eastAsia="仿宋_GB2312" w:hAnsi="宋体"/>
          <w:sz w:val="28"/>
          <w:szCs w:val="28"/>
          <w:u w:val="single"/>
        </w:rPr>
        <w:t xml:space="preserve">              </w:t>
      </w:r>
      <w:r>
        <w:rPr>
          <w:rFonts w:ascii="仿宋_GB2312" w:eastAsia="仿宋_GB2312" w:hAnsi="宋体" w:hint="eastAsia"/>
          <w:sz w:val="28"/>
          <w:szCs w:val="28"/>
          <w:u w:val="single"/>
        </w:rPr>
        <w:t xml:space="preserve">            </w:t>
      </w:r>
    </w:p>
    <w:p w14:paraId="62878A3E" w14:textId="61DBB6EF" w:rsidR="00CB0553" w:rsidRDefault="006D206C" w:rsidP="00A104C0">
      <w:pPr>
        <w:adjustRightInd w:val="0"/>
        <w:snapToGrid w:val="0"/>
        <w:spacing w:line="360" w:lineRule="auto"/>
        <w:rPr>
          <w:rFonts w:ascii="仿宋_GB2312" w:eastAsia="仿宋_GB2312" w:hAnsi="宋体"/>
          <w:sz w:val="28"/>
          <w:szCs w:val="28"/>
          <w:u w:val="single"/>
        </w:rPr>
      </w:pPr>
      <w:r>
        <w:rPr>
          <w:rFonts w:ascii="仿宋_GB2312" w:eastAsia="仿宋_GB2312" w:hAnsi="宋体" w:hint="eastAsia"/>
          <w:sz w:val="28"/>
          <w:szCs w:val="28"/>
        </w:rPr>
        <w:t xml:space="preserve">              （小写）</w:t>
      </w:r>
      <w:r>
        <w:rPr>
          <w:rFonts w:ascii="仿宋_GB2312" w:eastAsia="仿宋_GB2312" w:hAnsi="宋体" w:hint="eastAsia"/>
          <w:sz w:val="28"/>
          <w:szCs w:val="28"/>
        </w:rPr>
        <w:t>¥</w:t>
      </w:r>
      <w:r>
        <w:rPr>
          <w:rFonts w:ascii="仿宋_GB2312" w:eastAsia="仿宋_GB2312" w:hAnsi="宋体" w:hint="eastAsia"/>
          <w:sz w:val="28"/>
          <w:szCs w:val="28"/>
        </w:rPr>
        <w:t xml:space="preserve"> </w:t>
      </w:r>
      <w:r>
        <w:rPr>
          <w:rFonts w:ascii="仿宋_GB2312" w:eastAsia="仿宋_GB2312" w:hAnsi="宋体" w:hint="eastAsia"/>
          <w:sz w:val="28"/>
          <w:szCs w:val="28"/>
          <w:u w:val="single"/>
        </w:rPr>
        <w:t xml:space="preserve">               </w:t>
      </w:r>
      <w:r w:rsidR="00A104C0">
        <w:rPr>
          <w:rFonts w:ascii="仿宋_GB2312" w:eastAsia="仿宋_GB2312" w:hAnsi="宋体"/>
          <w:sz w:val="28"/>
          <w:szCs w:val="28"/>
          <w:u w:val="single"/>
        </w:rPr>
        <w:t xml:space="preserve">              </w:t>
      </w:r>
      <w:r>
        <w:rPr>
          <w:rFonts w:ascii="仿宋_GB2312" w:eastAsia="仿宋_GB2312" w:hAnsi="宋体" w:hint="eastAsia"/>
          <w:sz w:val="28"/>
          <w:szCs w:val="28"/>
          <w:u w:val="single"/>
        </w:rPr>
        <w:t xml:space="preserve">           </w:t>
      </w:r>
    </w:p>
    <w:p w14:paraId="14918F9F" w14:textId="74EAEEF0" w:rsidR="00CB0553" w:rsidRDefault="006D206C" w:rsidP="00A104C0">
      <w:pPr>
        <w:adjustRightInd w:val="0"/>
        <w:snapToGrid w:val="0"/>
        <w:spacing w:line="360" w:lineRule="auto"/>
        <w:rPr>
          <w:rFonts w:ascii="仿宋_GB2312" w:eastAsia="仿宋_GB2312" w:hAnsi="宋体"/>
          <w:sz w:val="28"/>
          <w:szCs w:val="28"/>
          <w:u w:val="single"/>
        </w:rPr>
      </w:pPr>
      <w:r>
        <w:rPr>
          <w:rFonts w:ascii="仿宋_GB2312" w:eastAsia="仿宋_GB2312" w:hAnsi="宋体" w:hint="eastAsia"/>
          <w:sz w:val="28"/>
          <w:szCs w:val="28"/>
        </w:rPr>
        <w:t>5、标段三报价：（大写）人民币</w:t>
      </w:r>
      <w:r>
        <w:rPr>
          <w:rFonts w:ascii="仿宋_GB2312" w:eastAsia="仿宋_GB2312" w:hAnsi="宋体" w:hint="eastAsia"/>
          <w:sz w:val="28"/>
          <w:szCs w:val="28"/>
          <w:u w:val="single"/>
        </w:rPr>
        <w:t xml:space="preserve">           </w:t>
      </w:r>
      <w:r w:rsidR="00A104C0">
        <w:rPr>
          <w:rFonts w:ascii="仿宋_GB2312" w:eastAsia="仿宋_GB2312" w:hAnsi="宋体"/>
          <w:sz w:val="28"/>
          <w:szCs w:val="28"/>
          <w:u w:val="single"/>
        </w:rPr>
        <w:t xml:space="preserve">             </w:t>
      </w:r>
      <w:r>
        <w:rPr>
          <w:rFonts w:ascii="仿宋_GB2312" w:eastAsia="仿宋_GB2312" w:hAnsi="宋体" w:hint="eastAsia"/>
          <w:sz w:val="28"/>
          <w:szCs w:val="28"/>
          <w:u w:val="single"/>
        </w:rPr>
        <w:t xml:space="preserve">           </w:t>
      </w:r>
    </w:p>
    <w:p w14:paraId="29AE187C" w14:textId="042F186B" w:rsidR="00CB0553" w:rsidRDefault="006D206C" w:rsidP="00A104C0">
      <w:pPr>
        <w:adjustRightInd w:val="0"/>
        <w:snapToGrid w:val="0"/>
        <w:spacing w:line="360" w:lineRule="auto"/>
        <w:rPr>
          <w:rFonts w:ascii="仿宋_GB2312" w:eastAsia="仿宋_GB2312" w:hAnsi="宋体"/>
          <w:sz w:val="28"/>
          <w:szCs w:val="28"/>
          <w:u w:val="single"/>
        </w:rPr>
      </w:pPr>
      <w:r>
        <w:rPr>
          <w:rFonts w:ascii="仿宋_GB2312" w:eastAsia="仿宋_GB2312" w:hAnsi="宋体" w:hint="eastAsia"/>
          <w:sz w:val="28"/>
          <w:szCs w:val="28"/>
        </w:rPr>
        <w:t xml:space="preserve">              （小写）</w:t>
      </w:r>
      <w:r>
        <w:rPr>
          <w:rFonts w:ascii="仿宋_GB2312" w:eastAsia="仿宋_GB2312" w:hAnsi="宋体" w:hint="eastAsia"/>
          <w:sz w:val="28"/>
          <w:szCs w:val="28"/>
        </w:rPr>
        <w:t>¥</w:t>
      </w:r>
      <w:r>
        <w:rPr>
          <w:rFonts w:ascii="仿宋_GB2312" w:eastAsia="仿宋_GB2312" w:hAnsi="宋体" w:hint="eastAsia"/>
          <w:sz w:val="28"/>
          <w:szCs w:val="28"/>
        </w:rPr>
        <w:t xml:space="preserve"> </w:t>
      </w:r>
      <w:r>
        <w:rPr>
          <w:rFonts w:ascii="仿宋_GB2312" w:eastAsia="仿宋_GB2312" w:hAnsi="宋体" w:hint="eastAsia"/>
          <w:sz w:val="28"/>
          <w:szCs w:val="28"/>
          <w:u w:val="single"/>
        </w:rPr>
        <w:t xml:space="preserve">               </w:t>
      </w:r>
      <w:r w:rsidR="00A104C0">
        <w:rPr>
          <w:rFonts w:ascii="仿宋_GB2312" w:eastAsia="仿宋_GB2312" w:hAnsi="宋体"/>
          <w:sz w:val="28"/>
          <w:szCs w:val="28"/>
          <w:u w:val="single"/>
        </w:rPr>
        <w:t xml:space="preserve">              </w:t>
      </w:r>
      <w:r>
        <w:rPr>
          <w:rFonts w:ascii="仿宋_GB2312" w:eastAsia="仿宋_GB2312" w:hAnsi="宋体" w:hint="eastAsia"/>
          <w:sz w:val="28"/>
          <w:szCs w:val="28"/>
          <w:u w:val="single"/>
        </w:rPr>
        <w:t xml:space="preserve">           </w:t>
      </w:r>
    </w:p>
    <w:p w14:paraId="49FC3042" w14:textId="77777777" w:rsidR="00CB0553" w:rsidRDefault="006D206C" w:rsidP="00A104C0">
      <w:pPr>
        <w:adjustRightInd w:val="0"/>
        <w:snapToGrid w:val="0"/>
        <w:spacing w:line="360" w:lineRule="auto"/>
        <w:rPr>
          <w:rFonts w:ascii="华文仿宋" w:eastAsia="华文仿宋" w:hAnsi="华文仿宋"/>
          <w:color w:val="000000" w:themeColor="text1"/>
          <w:sz w:val="28"/>
        </w:rPr>
      </w:pPr>
      <w:r>
        <w:rPr>
          <w:rFonts w:ascii="仿宋_GB2312" w:eastAsia="仿宋_GB2312" w:hAnsi="宋体" w:hint="eastAsia"/>
          <w:sz w:val="28"/>
          <w:szCs w:val="28"/>
        </w:rPr>
        <w:t>6、付款比例：</w:t>
      </w:r>
      <w:r>
        <w:rPr>
          <w:rFonts w:ascii="华文仿宋" w:eastAsia="华文仿宋" w:hAnsi="华文仿宋" w:hint="eastAsia"/>
          <w:sz w:val="28"/>
        </w:rPr>
        <w:t>项目实施完成后，培训费用按实际培训实</w:t>
      </w:r>
      <w:r>
        <w:rPr>
          <w:rFonts w:ascii="华文仿宋" w:eastAsia="华文仿宋" w:hAnsi="华文仿宋" w:hint="eastAsia"/>
          <w:color w:val="000000" w:themeColor="text1"/>
          <w:sz w:val="28"/>
        </w:rPr>
        <w:t>施情况，经双方验收确认后15个工作</w:t>
      </w:r>
      <w:r>
        <w:rPr>
          <w:rFonts w:ascii="华文仿宋" w:eastAsia="华文仿宋" w:hAnsi="华文仿宋"/>
          <w:color w:val="000000" w:themeColor="text1"/>
          <w:sz w:val="28"/>
        </w:rPr>
        <w:t>日内</w:t>
      </w:r>
      <w:r>
        <w:rPr>
          <w:rFonts w:ascii="华文仿宋" w:eastAsia="华文仿宋" w:hAnsi="华文仿宋" w:hint="eastAsia"/>
          <w:color w:val="000000" w:themeColor="text1"/>
          <w:sz w:val="28"/>
        </w:rPr>
        <w:t>一次性付款。</w:t>
      </w:r>
    </w:p>
    <w:p w14:paraId="63F7AC29" w14:textId="2BD70684" w:rsidR="00CB0553" w:rsidRDefault="00A104C0" w:rsidP="00A104C0">
      <w:pPr>
        <w:adjustRightInd w:val="0"/>
        <w:snapToGrid w:val="0"/>
        <w:spacing w:line="360" w:lineRule="auto"/>
        <w:rPr>
          <w:rFonts w:ascii="仿宋_GB2312" w:eastAsia="仿宋_GB2312" w:hAnsi="宋体"/>
          <w:sz w:val="28"/>
          <w:szCs w:val="28"/>
        </w:rPr>
      </w:pPr>
      <w:r>
        <w:rPr>
          <w:rFonts w:ascii="仿宋_GB2312" w:eastAsia="仿宋_GB2312" w:hAnsi="宋体"/>
          <w:sz w:val="28"/>
          <w:szCs w:val="28"/>
        </w:rPr>
        <w:t>7</w:t>
      </w:r>
      <w:r w:rsidR="006D206C">
        <w:rPr>
          <w:rFonts w:ascii="仿宋_GB2312" w:eastAsia="仿宋_GB2312" w:hAnsi="宋体" w:hint="eastAsia"/>
          <w:sz w:val="28"/>
          <w:szCs w:val="28"/>
        </w:rPr>
        <w:t>、其他优惠条件（如有请列明）</w:t>
      </w:r>
    </w:p>
    <w:p w14:paraId="7321D02A" w14:textId="77777777" w:rsidR="00A104C0" w:rsidRDefault="00A104C0" w:rsidP="00A104C0">
      <w:pPr>
        <w:adjustRightInd w:val="0"/>
        <w:snapToGrid w:val="0"/>
        <w:spacing w:line="360" w:lineRule="auto"/>
        <w:rPr>
          <w:rFonts w:ascii="仿宋_GB2312" w:eastAsia="仿宋_GB2312" w:hAnsi="宋体"/>
          <w:sz w:val="28"/>
          <w:szCs w:val="28"/>
        </w:rPr>
      </w:pPr>
    </w:p>
    <w:p w14:paraId="2FD71F09" w14:textId="77777777" w:rsidR="00A104C0" w:rsidRDefault="00A104C0" w:rsidP="00A104C0">
      <w:pPr>
        <w:adjustRightInd w:val="0"/>
        <w:snapToGrid w:val="0"/>
        <w:spacing w:line="360" w:lineRule="auto"/>
        <w:rPr>
          <w:rFonts w:ascii="仿宋_GB2312" w:eastAsia="仿宋_GB2312" w:hAnsi="宋体"/>
          <w:sz w:val="28"/>
          <w:szCs w:val="28"/>
        </w:rPr>
      </w:pPr>
    </w:p>
    <w:p w14:paraId="6ACE7090" w14:textId="77777777" w:rsidR="00A104C0" w:rsidRDefault="00A104C0" w:rsidP="00A104C0">
      <w:pPr>
        <w:adjustRightInd w:val="0"/>
        <w:snapToGrid w:val="0"/>
        <w:spacing w:line="360" w:lineRule="auto"/>
        <w:rPr>
          <w:rFonts w:ascii="仿宋_GB2312" w:eastAsia="仿宋_GB2312" w:hAnsi="宋体" w:hint="eastAsia"/>
          <w:sz w:val="28"/>
          <w:szCs w:val="28"/>
        </w:rPr>
      </w:pPr>
    </w:p>
    <w:p w14:paraId="733BCFC5" w14:textId="77777777" w:rsidR="00A104C0" w:rsidRPr="00A104C0" w:rsidRDefault="00A104C0" w:rsidP="00A104C0">
      <w:pPr>
        <w:adjustRightInd w:val="0"/>
        <w:snapToGrid w:val="0"/>
        <w:spacing w:line="360" w:lineRule="auto"/>
        <w:rPr>
          <w:rFonts w:ascii="仿宋_GB2312" w:eastAsia="仿宋_GB2312" w:hint="eastAsia"/>
          <w:snapToGrid w:val="0"/>
          <w:sz w:val="28"/>
          <w:szCs w:val="28"/>
        </w:rPr>
      </w:pPr>
    </w:p>
    <w:p w14:paraId="6D72FD87" w14:textId="77777777" w:rsidR="00CB0553" w:rsidRDefault="006D206C" w:rsidP="00A104C0">
      <w:pPr>
        <w:adjustRightInd w:val="0"/>
        <w:snapToGrid w:val="0"/>
        <w:spacing w:line="360" w:lineRule="auto"/>
        <w:jc w:val="left"/>
        <w:rPr>
          <w:rFonts w:ascii="黑体" w:eastAsia="黑体" w:hAnsi="黑体"/>
          <w:b/>
          <w:sz w:val="24"/>
          <w:szCs w:val="24"/>
        </w:rPr>
      </w:pPr>
      <w:r>
        <w:rPr>
          <w:rFonts w:ascii="黑体" w:eastAsia="黑体" w:hAnsi="黑体" w:hint="eastAsia"/>
          <w:b/>
          <w:sz w:val="24"/>
          <w:szCs w:val="24"/>
        </w:rPr>
        <w:t>备注：</w:t>
      </w:r>
    </w:p>
    <w:p w14:paraId="09640AD5" w14:textId="77777777" w:rsidR="00CB0553" w:rsidRDefault="006D206C" w:rsidP="00A104C0">
      <w:pPr>
        <w:pStyle w:val="10"/>
        <w:adjustRightInd w:val="0"/>
        <w:snapToGrid w:val="0"/>
        <w:spacing w:line="360" w:lineRule="auto"/>
        <w:ind w:firstLine="482"/>
        <w:jc w:val="left"/>
        <w:rPr>
          <w:rFonts w:ascii="黑体" w:eastAsia="黑体" w:hAnsi="黑体"/>
          <w:b/>
        </w:rPr>
      </w:pPr>
      <w:r>
        <w:rPr>
          <w:rFonts w:ascii="黑体" w:eastAsia="黑体" w:hAnsi="黑体" w:hint="eastAsia"/>
          <w:b/>
        </w:rPr>
        <w:t>本次报价包含本项目所有费用及供应商为项目实施而支付的交通、食宿、通讯、税费等全部费用，昆山农商银行不再另外支付与本项目有关的其他费用。</w:t>
      </w:r>
    </w:p>
    <w:p w14:paraId="690E3575" w14:textId="77777777" w:rsidR="00CB0553" w:rsidRDefault="006D206C" w:rsidP="00A104C0">
      <w:pPr>
        <w:adjustRightInd w:val="0"/>
        <w:snapToGrid w:val="0"/>
        <w:spacing w:line="360" w:lineRule="auto"/>
        <w:ind w:left="1526" w:hanging="1526"/>
        <w:rPr>
          <w:rFonts w:ascii="黑体" w:eastAsia="黑体" w:hAnsi="黑体"/>
          <w:b/>
          <w:sz w:val="24"/>
          <w:szCs w:val="24"/>
        </w:rPr>
      </w:pPr>
      <w:r>
        <w:rPr>
          <w:rFonts w:ascii="黑体" w:eastAsia="黑体" w:hAnsi="黑体" w:hint="eastAsia"/>
          <w:b/>
          <w:sz w:val="24"/>
          <w:szCs w:val="24"/>
        </w:rPr>
        <w:t>（本表内未明确列述的项目费用应视为包括在项目费用总额之内）</w:t>
      </w:r>
    </w:p>
    <w:p w14:paraId="589EA3CA" w14:textId="77777777" w:rsidR="00A104C0" w:rsidRDefault="00A104C0" w:rsidP="00A104C0">
      <w:pPr>
        <w:adjustRightInd w:val="0"/>
        <w:snapToGrid w:val="0"/>
        <w:spacing w:line="360" w:lineRule="auto"/>
        <w:ind w:left="1526" w:hanging="1526"/>
        <w:rPr>
          <w:rFonts w:ascii="黑体" w:eastAsia="黑体" w:hAnsi="黑体"/>
          <w:b/>
          <w:sz w:val="24"/>
          <w:szCs w:val="24"/>
        </w:rPr>
      </w:pPr>
    </w:p>
    <w:p w14:paraId="58FE5386" w14:textId="77777777" w:rsidR="00A104C0" w:rsidRDefault="00A104C0" w:rsidP="00A104C0">
      <w:pPr>
        <w:adjustRightInd w:val="0"/>
        <w:snapToGrid w:val="0"/>
        <w:spacing w:line="360" w:lineRule="auto"/>
        <w:ind w:left="1526" w:hanging="1526"/>
        <w:rPr>
          <w:rFonts w:ascii="黑体" w:eastAsia="黑体" w:hAnsi="黑体" w:hint="eastAsia"/>
          <w:b/>
          <w:sz w:val="24"/>
          <w:szCs w:val="24"/>
        </w:rPr>
      </w:pPr>
    </w:p>
    <w:p w14:paraId="7581B295" w14:textId="77777777" w:rsidR="00CB0553" w:rsidRDefault="006D206C" w:rsidP="00A104C0">
      <w:pPr>
        <w:adjustRightInd w:val="0"/>
        <w:snapToGrid w:val="0"/>
        <w:spacing w:line="360" w:lineRule="auto"/>
        <w:rPr>
          <w:rFonts w:ascii="仿宋_GB2312" w:eastAsia="仿宋_GB2312"/>
          <w:snapToGrid w:val="0"/>
          <w:sz w:val="28"/>
          <w:szCs w:val="28"/>
        </w:rPr>
      </w:pPr>
      <w:r>
        <w:rPr>
          <w:rFonts w:ascii="仿宋_GB2312" w:eastAsia="仿宋_GB2312" w:hint="eastAsia"/>
          <w:snapToGrid w:val="0"/>
          <w:sz w:val="28"/>
          <w:szCs w:val="28"/>
        </w:rPr>
        <w:t>公司盖章：</w:t>
      </w:r>
    </w:p>
    <w:p w14:paraId="61D70F88" w14:textId="77777777" w:rsidR="00CB0553" w:rsidRDefault="006D206C" w:rsidP="00A104C0">
      <w:pPr>
        <w:autoSpaceDE w:val="0"/>
        <w:autoSpaceDN w:val="0"/>
        <w:adjustRightInd w:val="0"/>
        <w:snapToGrid w:val="0"/>
        <w:spacing w:line="360" w:lineRule="auto"/>
        <w:rPr>
          <w:rFonts w:ascii="仿宋_GB2312" w:eastAsia="仿宋_GB2312"/>
          <w:sz w:val="28"/>
          <w:szCs w:val="28"/>
        </w:rPr>
      </w:pPr>
      <w:r>
        <w:rPr>
          <w:rFonts w:ascii="仿宋_GB2312" w:eastAsia="仿宋_GB2312" w:hint="eastAsia"/>
          <w:sz w:val="28"/>
          <w:szCs w:val="28"/>
        </w:rPr>
        <w:t xml:space="preserve">法定代表人或其授权的代表签字：                 </w:t>
      </w:r>
    </w:p>
    <w:p w14:paraId="03201C67" w14:textId="77777777" w:rsidR="00CB0553" w:rsidRDefault="006D206C" w:rsidP="00A104C0">
      <w:pPr>
        <w:adjustRightInd w:val="0"/>
        <w:snapToGrid w:val="0"/>
        <w:spacing w:line="360" w:lineRule="auto"/>
        <w:ind w:left="1526" w:hanging="1526"/>
      </w:pPr>
      <w:r>
        <w:rPr>
          <w:rFonts w:ascii="仿宋_GB2312" w:eastAsia="仿宋_GB2312" w:hint="eastAsia"/>
          <w:sz w:val="28"/>
          <w:szCs w:val="28"/>
        </w:rPr>
        <w:t xml:space="preserve">日 期：    </w:t>
      </w:r>
      <w:r>
        <w:br w:type="page"/>
      </w:r>
    </w:p>
    <w:p w14:paraId="13AE8DCC" w14:textId="77777777" w:rsidR="00CB0553" w:rsidRDefault="006D206C">
      <w:pPr>
        <w:snapToGrid w:val="0"/>
        <w:spacing w:line="360" w:lineRule="auto"/>
        <w:outlineLvl w:val="1"/>
        <w:rPr>
          <w:rFonts w:ascii="仿宋_GB2312" w:eastAsia="仿宋_GB2312" w:hAnsi="宋体"/>
          <w:color w:val="000000" w:themeColor="text1"/>
          <w:sz w:val="28"/>
          <w:szCs w:val="28"/>
        </w:rPr>
      </w:pPr>
      <w:r>
        <w:rPr>
          <w:rFonts w:ascii="仿宋_GB2312" w:eastAsia="仿宋_GB2312" w:hAnsi="宋体" w:hint="eastAsia"/>
          <w:color w:val="000000" w:themeColor="text1"/>
          <w:sz w:val="28"/>
          <w:szCs w:val="28"/>
        </w:rPr>
        <w:lastRenderedPageBreak/>
        <w:t>附件5：</w:t>
      </w:r>
      <w:proofErr w:type="gramStart"/>
      <w:r>
        <w:rPr>
          <w:rFonts w:ascii="仿宋_GB2312" w:eastAsia="仿宋_GB2312" w:hAnsi="宋体" w:hint="eastAsia"/>
          <w:color w:val="000000" w:themeColor="text1"/>
          <w:sz w:val="28"/>
          <w:szCs w:val="28"/>
        </w:rPr>
        <w:t>拟签订</w:t>
      </w:r>
      <w:proofErr w:type="gramEnd"/>
      <w:r>
        <w:rPr>
          <w:rFonts w:ascii="仿宋_GB2312" w:eastAsia="仿宋_GB2312" w:hAnsi="宋体" w:hint="eastAsia"/>
          <w:color w:val="000000" w:themeColor="text1"/>
          <w:sz w:val="28"/>
          <w:szCs w:val="28"/>
        </w:rPr>
        <w:t>的合同文本</w:t>
      </w:r>
    </w:p>
    <w:p w14:paraId="1E350A76" w14:textId="77777777" w:rsidR="00CB0553" w:rsidRDefault="00CB0553">
      <w:pPr>
        <w:tabs>
          <w:tab w:val="left" w:pos="6840"/>
        </w:tabs>
        <w:adjustRightInd w:val="0"/>
        <w:snapToGrid w:val="0"/>
        <w:spacing w:line="276" w:lineRule="auto"/>
        <w:jc w:val="center"/>
        <w:rPr>
          <w:rFonts w:ascii="宋体" w:hAnsi="宋体"/>
          <w:b/>
          <w:color w:val="333333"/>
          <w:sz w:val="52"/>
          <w:szCs w:val="52"/>
        </w:rPr>
      </w:pPr>
    </w:p>
    <w:p w14:paraId="00F66DD7" w14:textId="77777777" w:rsidR="00CB0553" w:rsidRDefault="00CB0553">
      <w:pPr>
        <w:tabs>
          <w:tab w:val="left" w:pos="6840"/>
        </w:tabs>
        <w:adjustRightInd w:val="0"/>
        <w:snapToGrid w:val="0"/>
        <w:spacing w:line="276" w:lineRule="auto"/>
        <w:jc w:val="center"/>
        <w:rPr>
          <w:rFonts w:ascii="宋体" w:hAnsi="宋体"/>
          <w:b/>
          <w:color w:val="333333"/>
          <w:sz w:val="52"/>
          <w:szCs w:val="52"/>
        </w:rPr>
      </w:pPr>
    </w:p>
    <w:p w14:paraId="4F7CE418" w14:textId="77777777" w:rsidR="00CB0553" w:rsidRDefault="00CB0553">
      <w:pPr>
        <w:tabs>
          <w:tab w:val="left" w:pos="6840"/>
        </w:tabs>
        <w:adjustRightInd w:val="0"/>
        <w:snapToGrid w:val="0"/>
        <w:spacing w:line="276" w:lineRule="auto"/>
        <w:jc w:val="center"/>
        <w:rPr>
          <w:rFonts w:ascii="宋体" w:hAnsi="宋体"/>
          <w:b/>
          <w:color w:val="333333"/>
          <w:sz w:val="52"/>
          <w:szCs w:val="52"/>
        </w:rPr>
      </w:pPr>
    </w:p>
    <w:p w14:paraId="403CB3F7" w14:textId="77777777" w:rsidR="00CB0553" w:rsidRDefault="00CB0553">
      <w:pPr>
        <w:pStyle w:val="a5"/>
      </w:pPr>
    </w:p>
    <w:p w14:paraId="7A8EE2B3" w14:textId="77777777" w:rsidR="00CB0553" w:rsidRDefault="00CB0553">
      <w:pPr>
        <w:tabs>
          <w:tab w:val="left" w:pos="6840"/>
        </w:tabs>
        <w:adjustRightInd w:val="0"/>
        <w:snapToGrid w:val="0"/>
        <w:spacing w:line="276" w:lineRule="auto"/>
        <w:jc w:val="center"/>
        <w:rPr>
          <w:rFonts w:ascii="宋体" w:hAnsi="宋体"/>
          <w:b/>
          <w:color w:val="333333"/>
          <w:sz w:val="56"/>
          <w:szCs w:val="56"/>
        </w:rPr>
      </w:pPr>
    </w:p>
    <w:p w14:paraId="55142F6B" w14:textId="77777777" w:rsidR="00CB0553" w:rsidRDefault="006D206C">
      <w:pPr>
        <w:tabs>
          <w:tab w:val="left" w:pos="6840"/>
        </w:tabs>
        <w:adjustRightInd w:val="0"/>
        <w:snapToGrid w:val="0"/>
        <w:spacing w:line="276" w:lineRule="auto"/>
        <w:jc w:val="center"/>
        <w:rPr>
          <w:rFonts w:ascii="宋体" w:hAnsi="宋体"/>
          <w:b/>
          <w:color w:val="333333"/>
          <w:sz w:val="52"/>
          <w:szCs w:val="52"/>
        </w:rPr>
      </w:pPr>
      <w:r>
        <w:rPr>
          <w:rFonts w:ascii="宋体" w:hAnsi="宋体" w:hint="eastAsia"/>
          <w:b/>
          <w:color w:val="333333"/>
          <w:sz w:val="36"/>
          <w:szCs w:val="36"/>
        </w:rPr>
        <w:t>关于XXXXXXX培训项目的服务合同</w:t>
      </w:r>
    </w:p>
    <w:p w14:paraId="4C4AF599" w14:textId="77777777" w:rsidR="00CB0553" w:rsidRDefault="00CB0553">
      <w:pPr>
        <w:tabs>
          <w:tab w:val="left" w:pos="6840"/>
        </w:tabs>
        <w:adjustRightInd w:val="0"/>
        <w:snapToGrid w:val="0"/>
        <w:spacing w:line="276" w:lineRule="auto"/>
        <w:jc w:val="center"/>
        <w:rPr>
          <w:rFonts w:ascii="宋体" w:hAnsi="宋体"/>
          <w:b/>
          <w:color w:val="333333"/>
          <w:sz w:val="52"/>
          <w:szCs w:val="52"/>
        </w:rPr>
      </w:pPr>
    </w:p>
    <w:p w14:paraId="27762DAA" w14:textId="77777777" w:rsidR="00CB0553" w:rsidRDefault="00CB0553">
      <w:pPr>
        <w:tabs>
          <w:tab w:val="left" w:pos="6840"/>
        </w:tabs>
        <w:adjustRightInd w:val="0"/>
        <w:snapToGrid w:val="0"/>
        <w:spacing w:line="276" w:lineRule="auto"/>
        <w:jc w:val="center"/>
        <w:rPr>
          <w:rFonts w:ascii="宋体" w:hAnsi="宋体"/>
          <w:b/>
          <w:color w:val="333333"/>
          <w:sz w:val="52"/>
          <w:szCs w:val="52"/>
        </w:rPr>
      </w:pPr>
    </w:p>
    <w:p w14:paraId="7902C549" w14:textId="77777777" w:rsidR="00CB0553" w:rsidRDefault="00CB0553">
      <w:pPr>
        <w:tabs>
          <w:tab w:val="left" w:pos="6840"/>
        </w:tabs>
        <w:adjustRightInd w:val="0"/>
        <w:snapToGrid w:val="0"/>
        <w:spacing w:line="276" w:lineRule="auto"/>
        <w:jc w:val="center"/>
        <w:rPr>
          <w:rFonts w:ascii="宋体" w:hAnsi="宋体"/>
          <w:b/>
          <w:color w:val="333333"/>
          <w:sz w:val="52"/>
          <w:szCs w:val="52"/>
        </w:rPr>
      </w:pPr>
    </w:p>
    <w:p w14:paraId="084D6A56" w14:textId="77777777" w:rsidR="00CB0553" w:rsidRDefault="00CB0553">
      <w:pPr>
        <w:tabs>
          <w:tab w:val="left" w:pos="6840"/>
        </w:tabs>
        <w:adjustRightInd w:val="0"/>
        <w:snapToGrid w:val="0"/>
        <w:spacing w:line="276" w:lineRule="auto"/>
        <w:jc w:val="center"/>
        <w:rPr>
          <w:rFonts w:ascii="宋体" w:hAnsi="宋体"/>
          <w:b/>
          <w:color w:val="333333"/>
          <w:sz w:val="52"/>
          <w:szCs w:val="52"/>
        </w:rPr>
      </w:pPr>
    </w:p>
    <w:p w14:paraId="19E23801" w14:textId="77777777" w:rsidR="00CB0553" w:rsidRDefault="00CB0553">
      <w:pPr>
        <w:pStyle w:val="a5"/>
        <w:rPr>
          <w:rFonts w:ascii="宋体" w:hAnsi="宋体"/>
          <w:b/>
          <w:color w:val="333333"/>
          <w:sz w:val="52"/>
          <w:szCs w:val="52"/>
        </w:rPr>
      </w:pPr>
    </w:p>
    <w:p w14:paraId="75449AE0" w14:textId="77777777" w:rsidR="00CB0553" w:rsidRDefault="00CB0553">
      <w:pPr>
        <w:rPr>
          <w:rFonts w:ascii="宋体" w:hAnsi="宋体"/>
          <w:b/>
          <w:color w:val="333333"/>
          <w:sz w:val="52"/>
          <w:szCs w:val="52"/>
        </w:rPr>
      </w:pPr>
    </w:p>
    <w:p w14:paraId="68584275" w14:textId="77777777" w:rsidR="00CB0553" w:rsidRDefault="00CB0553">
      <w:pPr>
        <w:pStyle w:val="a5"/>
        <w:rPr>
          <w:rFonts w:ascii="宋体" w:hAnsi="宋体"/>
          <w:b/>
          <w:color w:val="333333"/>
          <w:sz w:val="52"/>
          <w:szCs w:val="52"/>
        </w:rPr>
      </w:pPr>
    </w:p>
    <w:p w14:paraId="7122D940" w14:textId="77777777" w:rsidR="00CB0553" w:rsidRDefault="00CB0553">
      <w:pPr>
        <w:rPr>
          <w:rFonts w:ascii="宋体" w:hAnsi="宋体"/>
          <w:b/>
          <w:color w:val="333333"/>
          <w:sz w:val="52"/>
          <w:szCs w:val="52"/>
        </w:rPr>
      </w:pPr>
    </w:p>
    <w:p w14:paraId="66A613A5" w14:textId="77777777" w:rsidR="00CB0553" w:rsidRDefault="00CB0553">
      <w:pPr>
        <w:pStyle w:val="a5"/>
      </w:pPr>
    </w:p>
    <w:p w14:paraId="50A094BB" w14:textId="77777777" w:rsidR="00CB0553" w:rsidRDefault="006D206C">
      <w:pPr>
        <w:rPr>
          <w:rFonts w:ascii="宋体" w:hAnsi="宋体"/>
          <w:sz w:val="28"/>
          <w:szCs w:val="28"/>
          <w:u w:val="single"/>
        </w:rPr>
      </w:pPr>
      <w:r>
        <w:rPr>
          <w:rFonts w:ascii="宋体" w:hAnsi="宋体" w:hint="eastAsia"/>
          <w:sz w:val="28"/>
          <w:szCs w:val="28"/>
        </w:rPr>
        <w:t>甲方（委托方）：</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江苏昆山农村商业银行股份有限公司</w:t>
      </w:r>
      <w:r>
        <w:rPr>
          <w:rFonts w:ascii="宋体" w:hAnsi="宋体"/>
          <w:sz w:val="28"/>
          <w:szCs w:val="28"/>
          <w:u w:val="single"/>
        </w:rPr>
        <w:t xml:space="preserve">     </w:t>
      </w:r>
    </w:p>
    <w:p w14:paraId="2119BE9E" w14:textId="77777777" w:rsidR="00CB0553" w:rsidRDefault="006D206C">
      <w:pPr>
        <w:rPr>
          <w:rFonts w:ascii="宋体" w:hAnsi="宋体"/>
          <w:sz w:val="28"/>
          <w:szCs w:val="28"/>
          <w:u w:val="single"/>
        </w:rPr>
      </w:pPr>
      <w:r>
        <w:rPr>
          <w:rFonts w:ascii="宋体" w:hAnsi="宋体" w:hint="eastAsia"/>
          <w:sz w:val="28"/>
          <w:szCs w:val="28"/>
        </w:rPr>
        <w:t>乙方（受托方）：</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14:paraId="76F47D4B" w14:textId="77777777" w:rsidR="00CB0553" w:rsidRDefault="006D206C">
      <w:pPr>
        <w:rPr>
          <w:rFonts w:ascii="宋体" w:hAnsi="宋体"/>
          <w:sz w:val="28"/>
          <w:szCs w:val="28"/>
        </w:rPr>
      </w:pPr>
      <w:r>
        <w:rPr>
          <w:rFonts w:ascii="宋体" w:hAnsi="宋体" w:hint="eastAsia"/>
          <w:sz w:val="28"/>
          <w:szCs w:val="28"/>
        </w:rPr>
        <w:t>签署日期</w:t>
      </w:r>
      <w:r>
        <w:rPr>
          <w:rFonts w:ascii="宋体" w:hAnsi="宋体"/>
          <w:sz w:val="28"/>
          <w:szCs w:val="28"/>
        </w:rPr>
        <w:t>：</w:t>
      </w:r>
      <w:r>
        <w:rPr>
          <w:rFonts w:ascii="宋体" w:hAnsi="宋体"/>
          <w:sz w:val="28"/>
          <w:szCs w:val="28"/>
          <w:u w:val="single"/>
        </w:rPr>
        <w:t xml:space="preserve"> 202</w:t>
      </w:r>
      <w:r>
        <w:rPr>
          <w:rFonts w:ascii="宋体" w:hAnsi="宋体" w:hint="eastAsia"/>
          <w:sz w:val="28"/>
          <w:szCs w:val="28"/>
          <w:u w:val="single"/>
        </w:rPr>
        <w:t>6</w:t>
      </w:r>
      <w:r>
        <w:rPr>
          <w:rFonts w:ascii="宋体" w:hAnsi="宋体"/>
          <w:sz w:val="28"/>
          <w:szCs w:val="28"/>
          <w:u w:val="single"/>
        </w:rPr>
        <w:t xml:space="preserve">  </w:t>
      </w:r>
      <w:r>
        <w:rPr>
          <w:rFonts w:ascii="宋体" w:hAnsi="宋体" w:hint="eastAsia"/>
          <w:sz w:val="28"/>
          <w:szCs w:val="28"/>
        </w:rPr>
        <w:t>年</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月</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日</w:t>
      </w:r>
    </w:p>
    <w:p w14:paraId="13B7A205" w14:textId="77777777" w:rsidR="00CB0553" w:rsidRDefault="00CB0553">
      <w:pPr>
        <w:tabs>
          <w:tab w:val="left" w:pos="6840"/>
        </w:tabs>
        <w:adjustRightInd w:val="0"/>
        <w:snapToGrid w:val="0"/>
        <w:spacing w:line="276" w:lineRule="auto"/>
        <w:jc w:val="center"/>
        <w:rPr>
          <w:rFonts w:ascii="宋体" w:hAnsi="宋体"/>
          <w:b/>
          <w:color w:val="333333"/>
          <w:sz w:val="52"/>
          <w:szCs w:val="52"/>
        </w:rPr>
        <w:sectPr w:rsidR="00CB0553">
          <w:headerReference w:type="even" r:id="rId8"/>
          <w:headerReference w:type="default" r:id="rId9"/>
          <w:footerReference w:type="even" r:id="rId10"/>
          <w:footerReference w:type="default" r:id="rId11"/>
          <w:headerReference w:type="first" r:id="rId12"/>
          <w:pgSz w:w="11906" w:h="16838"/>
          <w:pgMar w:top="1440" w:right="1800" w:bottom="1440" w:left="1800" w:header="851" w:footer="992" w:gutter="0"/>
          <w:pgNumType w:start="1"/>
          <w:cols w:space="720"/>
          <w:titlePg/>
          <w:docGrid w:type="lines" w:linePitch="312"/>
        </w:sectPr>
      </w:pPr>
    </w:p>
    <w:p w14:paraId="508B4E44" w14:textId="77777777" w:rsidR="00CB0553" w:rsidRDefault="006D206C">
      <w:pPr>
        <w:tabs>
          <w:tab w:val="left" w:pos="6840"/>
        </w:tabs>
        <w:adjustRightInd w:val="0"/>
        <w:snapToGrid w:val="0"/>
        <w:spacing w:line="276" w:lineRule="auto"/>
        <w:jc w:val="center"/>
        <w:rPr>
          <w:rFonts w:ascii="黑体" w:eastAsia="黑体" w:hAnsi="黑体"/>
          <w:bCs/>
          <w:sz w:val="44"/>
          <w:szCs w:val="44"/>
        </w:rPr>
      </w:pPr>
      <w:r>
        <w:rPr>
          <w:rFonts w:ascii="黑体" w:eastAsia="黑体" w:hAnsi="黑体" w:hint="eastAsia"/>
          <w:b/>
          <w:color w:val="333333"/>
          <w:sz w:val="44"/>
          <w:szCs w:val="44"/>
        </w:rPr>
        <w:lastRenderedPageBreak/>
        <w:t>合同内容</w:t>
      </w:r>
    </w:p>
    <w:p w14:paraId="2375B537" w14:textId="77777777" w:rsidR="00CB0553" w:rsidRDefault="00CB0553">
      <w:pPr>
        <w:tabs>
          <w:tab w:val="left" w:pos="6840"/>
        </w:tabs>
        <w:adjustRightInd w:val="0"/>
        <w:snapToGrid w:val="0"/>
        <w:spacing w:line="276" w:lineRule="auto"/>
        <w:rPr>
          <w:rFonts w:ascii="宋体" w:hAnsi="宋体"/>
          <w:bCs/>
          <w:szCs w:val="21"/>
        </w:rPr>
      </w:pPr>
    </w:p>
    <w:p w14:paraId="07B1304C" w14:textId="77777777" w:rsidR="00CB0553" w:rsidRDefault="006D206C">
      <w:pPr>
        <w:tabs>
          <w:tab w:val="left" w:pos="6840"/>
        </w:tabs>
        <w:adjustRightInd w:val="0"/>
        <w:snapToGrid w:val="0"/>
        <w:spacing w:line="276" w:lineRule="auto"/>
        <w:ind w:firstLineChars="200" w:firstLine="482"/>
        <w:rPr>
          <w:rFonts w:ascii="宋体" w:hAnsi="宋体"/>
          <w:b/>
          <w:sz w:val="24"/>
          <w:szCs w:val="24"/>
        </w:rPr>
      </w:pPr>
      <w:r>
        <w:rPr>
          <w:rFonts w:ascii="宋体" w:hAnsi="宋体" w:hint="eastAsia"/>
          <w:b/>
          <w:bCs/>
          <w:sz w:val="24"/>
          <w:szCs w:val="24"/>
        </w:rPr>
        <w:t>委托方（甲方）</w:t>
      </w:r>
      <w:r>
        <w:rPr>
          <w:rFonts w:ascii="宋体" w:hAnsi="宋体" w:hint="eastAsia"/>
          <w:b/>
          <w:bCs/>
          <w:sz w:val="24"/>
          <w:szCs w:val="24"/>
          <w:lang w:val="en-GB"/>
        </w:rPr>
        <w:t>： 江苏昆山农村商业银行股份有限公司</w:t>
      </w:r>
    </w:p>
    <w:p w14:paraId="263720FA"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t>地址：昆山市前进东路828号</w:t>
      </w:r>
    </w:p>
    <w:p w14:paraId="55AE6BF1"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t>联系人：</w:t>
      </w:r>
      <w:r>
        <w:rPr>
          <w:rFonts w:ascii="宋体" w:hAnsi="宋体"/>
          <w:sz w:val="24"/>
          <w:szCs w:val="24"/>
        </w:rPr>
        <w:t xml:space="preserve"> </w:t>
      </w:r>
    </w:p>
    <w:p w14:paraId="7B26DC2C"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t>联系电话：</w:t>
      </w:r>
    </w:p>
    <w:p w14:paraId="657D838F"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t>邮箱：</w:t>
      </w:r>
    </w:p>
    <w:p w14:paraId="4A83B0D3" w14:textId="77777777" w:rsidR="00CB0553" w:rsidRDefault="00CB0553">
      <w:pPr>
        <w:adjustRightInd w:val="0"/>
        <w:snapToGrid w:val="0"/>
        <w:spacing w:line="276" w:lineRule="auto"/>
        <w:ind w:firstLineChars="200" w:firstLine="480"/>
        <w:rPr>
          <w:rFonts w:ascii="宋体" w:hAnsi="宋体"/>
          <w:sz w:val="24"/>
          <w:szCs w:val="24"/>
        </w:rPr>
      </w:pPr>
    </w:p>
    <w:p w14:paraId="1B6EA9C5" w14:textId="77777777" w:rsidR="00CB0553" w:rsidRDefault="006D206C">
      <w:pPr>
        <w:adjustRightInd w:val="0"/>
        <w:snapToGrid w:val="0"/>
        <w:spacing w:line="276" w:lineRule="auto"/>
        <w:ind w:firstLineChars="200" w:firstLine="482"/>
        <w:rPr>
          <w:rFonts w:ascii="宋体" w:hAnsi="宋体"/>
          <w:b/>
          <w:bCs/>
          <w:sz w:val="24"/>
          <w:szCs w:val="24"/>
          <w:lang w:eastAsia="zh-Hans"/>
        </w:rPr>
      </w:pPr>
      <w:r>
        <w:rPr>
          <w:rFonts w:ascii="宋体" w:hAnsi="宋体" w:hint="eastAsia"/>
          <w:b/>
          <w:bCs/>
          <w:sz w:val="24"/>
          <w:szCs w:val="24"/>
        </w:rPr>
        <w:t>受托方（乙方）：</w:t>
      </w:r>
    </w:p>
    <w:p w14:paraId="6001C9AC" w14:textId="77777777" w:rsidR="00CB0553" w:rsidRDefault="006D206C">
      <w:pPr>
        <w:adjustRightInd w:val="0"/>
        <w:snapToGrid w:val="0"/>
        <w:spacing w:line="276" w:lineRule="auto"/>
        <w:ind w:firstLineChars="200" w:firstLine="480"/>
        <w:rPr>
          <w:rFonts w:ascii="宋体" w:hAnsi="宋体"/>
          <w:bCs/>
          <w:sz w:val="24"/>
          <w:szCs w:val="24"/>
          <w:lang w:eastAsia="zh-Hans"/>
        </w:rPr>
      </w:pPr>
      <w:r>
        <w:rPr>
          <w:rFonts w:ascii="宋体" w:hAnsi="宋体" w:hint="eastAsia"/>
          <w:bCs/>
          <w:sz w:val="24"/>
          <w:szCs w:val="24"/>
        </w:rPr>
        <w:t>地址：</w:t>
      </w:r>
    </w:p>
    <w:p w14:paraId="46E4B42B" w14:textId="77777777" w:rsidR="00CB0553" w:rsidRDefault="006D206C">
      <w:pPr>
        <w:adjustRightInd w:val="0"/>
        <w:snapToGrid w:val="0"/>
        <w:spacing w:line="276" w:lineRule="auto"/>
        <w:ind w:firstLineChars="200" w:firstLine="480"/>
        <w:rPr>
          <w:rFonts w:ascii="宋体" w:hAnsi="宋体"/>
          <w:bCs/>
          <w:sz w:val="24"/>
          <w:szCs w:val="24"/>
          <w:lang w:eastAsia="zh-Hans"/>
        </w:rPr>
      </w:pPr>
      <w:r>
        <w:rPr>
          <w:rFonts w:ascii="宋体" w:hAnsi="宋体" w:hint="eastAsia"/>
          <w:bCs/>
          <w:sz w:val="24"/>
          <w:szCs w:val="24"/>
        </w:rPr>
        <w:t>联系人：</w:t>
      </w:r>
    </w:p>
    <w:p w14:paraId="156F4A38" w14:textId="77777777" w:rsidR="00CB0553" w:rsidRDefault="006D206C">
      <w:pPr>
        <w:adjustRightInd w:val="0"/>
        <w:snapToGrid w:val="0"/>
        <w:spacing w:line="276" w:lineRule="auto"/>
        <w:ind w:firstLineChars="200" w:firstLine="480"/>
        <w:rPr>
          <w:rFonts w:ascii="宋体" w:hAnsi="宋体"/>
          <w:bCs/>
          <w:sz w:val="24"/>
          <w:szCs w:val="24"/>
        </w:rPr>
      </w:pPr>
      <w:r>
        <w:rPr>
          <w:rFonts w:ascii="宋体" w:hAnsi="宋体" w:hint="eastAsia"/>
          <w:bCs/>
          <w:sz w:val="24"/>
          <w:szCs w:val="24"/>
        </w:rPr>
        <w:t>联系电话：</w:t>
      </w:r>
    </w:p>
    <w:p w14:paraId="671D7596" w14:textId="77777777" w:rsidR="00CB0553" w:rsidRDefault="006D206C">
      <w:pPr>
        <w:adjustRightInd w:val="0"/>
        <w:snapToGrid w:val="0"/>
        <w:spacing w:line="276" w:lineRule="auto"/>
        <w:ind w:firstLineChars="200" w:firstLine="480"/>
        <w:rPr>
          <w:rFonts w:ascii="宋体" w:hAnsi="宋体"/>
          <w:bCs/>
          <w:sz w:val="24"/>
          <w:szCs w:val="24"/>
        </w:rPr>
      </w:pPr>
      <w:r>
        <w:rPr>
          <w:rFonts w:ascii="宋体" w:hAnsi="宋体" w:hint="eastAsia"/>
          <w:bCs/>
          <w:sz w:val="24"/>
          <w:szCs w:val="24"/>
        </w:rPr>
        <w:t>邮箱：</w:t>
      </w:r>
    </w:p>
    <w:p w14:paraId="61949321" w14:textId="77777777" w:rsidR="00CB0553" w:rsidRDefault="00CB0553">
      <w:pPr>
        <w:adjustRightInd w:val="0"/>
        <w:snapToGrid w:val="0"/>
        <w:spacing w:line="276" w:lineRule="auto"/>
        <w:ind w:firstLineChars="200" w:firstLine="420"/>
        <w:rPr>
          <w:rFonts w:ascii="宋体" w:hAnsi="宋体"/>
          <w:szCs w:val="21"/>
        </w:rPr>
      </w:pPr>
    </w:p>
    <w:p w14:paraId="415999F4" w14:textId="77777777" w:rsidR="00CB0553" w:rsidRDefault="006D206C">
      <w:pPr>
        <w:adjustRightInd w:val="0"/>
        <w:snapToGrid w:val="0"/>
        <w:spacing w:line="276" w:lineRule="auto"/>
        <w:ind w:firstLineChars="200" w:firstLine="480"/>
        <w:rPr>
          <w:rFonts w:ascii="宋体" w:hAnsi="宋体" w:cs="Arial"/>
          <w:sz w:val="24"/>
          <w:szCs w:val="24"/>
        </w:rPr>
      </w:pPr>
      <w:r>
        <w:rPr>
          <w:rFonts w:ascii="宋体" w:hAnsi="宋体" w:hint="eastAsia"/>
          <w:sz w:val="24"/>
          <w:szCs w:val="24"/>
        </w:rPr>
        <w:t>为了提高甲方</w:t>
      </w:r>
      <w:r>
        <w:rPr>
          <w:rFonts w:ascii="宋体" w:hAnsi="宋体" w:hint="eastAsia"/>
          <w:bCs/>
          <w:sz w:val="24"/>
          <w:szCs w:val="24"/>
          <w:lang w:val="en-GB"/>
        </w:rPr>
        <w:t>员工的</w:t>
      </w:r>
      <w:r>
        <w:rPr>
          <w:rFonts w:ascii="宋体" w:hAnsi="宋体" w:hint="eastAsia"/>
          <w:sz w:val="24"/>
          <w:szCs w:val="24"/>
        </w:rPr>
        <w:t>综合素质和专业水平，甲乙双方本着精诚合作、友好协商的精神，在平等合作、互惠互利的基础上，根据《中华人民共和国民法典》及相关法律法规，</w:t>
      </w:r>
      <w:r>
        <w:rPr>
          <w:rFonts w:ascii="宋体" w:hAnsi="宋体" w:cs="Arial" w:hint="eastAsia"/>
          <w:sz w:val="24"/>
          <w:szCs w:val="24"/>
        </w:rPr>
        <w:t>达成本合同。</w:t>
      </w:r>
    </w:p>
    <w:p w14:paraId="4B2ADCA1" w14:textId="77777777" w:rsidR="00CB0553" w:rsidRDefault="00CB0553">
      <w:pPr>
        <w:adjustRightInd w:val="0"/>
        <w:snapToGrid w:val="0"/>
        <w:spacing w:line="276" w:lineRule="auto"/>
        <w:ind w:firstLineChars="200" w:firstLine="480"/>
        <w:rPr>
          <w:rFonts w:ascii="宋体" w:hAnsi="宋体"/>
          <w:bCs/>
          <w:color w:val="000000"/>
          <w:sz w:val="24"/>
          <w:szCs w:val="24"/>
        </w:rPr>
      </w:pPr>
    </w:p>
    <w:p w14:paraId="4C46AAA6" w14:textId="77777777" w:rsidR="00CB0553" w:rsidRDefault="006D206C">
      <w:pPr>
        <w:adjustRightInd w:val="0"/>
        <w:snapToGrid w:val="0"/>
        <w:spacing w:line="276" w:lineRule="auto"/>
        <w:ind w:firstLineChars="200" w:firstLine="482"/>
        <w:rPr>
          <w:rFonts w:ascii="宋体" w:hAnsi="宋体"/>
          <w:b/>
          <w:bCs/>
          <w:color w:val="000000"/>
          <w:sz w:val="24"/>
          <w:szCs w:val="24"/>
        </w:rPr>
      </w:pPr>
      <w:r>
        <w:rPr>
          <w:rFonts w:ascii="宋体" w:hAnsi="宋体" w:hint="eastAsia"/>
          <w:b/>
          <w:bCs/>
          <w:color w:val="000000"/>
          <w:sz w:val="24"/>
          <w:szCs w:val="24"/>
        </w:rPr>
        <w:t>第一条、合作内容</w:t>
      </w:r>
    </w:p>
    <w:p w14:paraId="26BA00F5" w14:textId="77777777" w:rsidR="00CB0553" w:rsidRDefault="006D206C">
      <w:pPr>
        <w:tabs>
          <w:tab w:val="left" w:pos="540"/>
        </w:tabs>
        <w:adjustRightInd w:val="0"/>
        <w:snapToGrid w:val="0"/>
        <w:spacing w:line="276" w:lineRule="auto"/>
        <w:ind w:firstLineChars="200" w:firstLine="480"/>
        <w:rPr>
          <w:rFonts w:ascii="宋体" w:hAnsi="宋体"/>
          <w:bCs/>
          <w:color w:val="000000"/>
          <w:sz w:val="24"/>
          <w:szCs w:val="24"/>
        </w:rPr>
      </w:pPr>
      <w:r>
        <w:rPr>
          <w:rFonts w:ascii="宋体" w:hAnsi="宋体" w:hint="eastAsia"/>
          <w:bCs/>
          <w:color w:val="000000"/>
          <w:sz w:val="24"/>
          <w:szCs w:val="24"/>
        </w:rPr>
        <w:t>1、培训项目名称：</w:t>
      </w:r>
      <w:r>
        <w:rPr>
          <w:rFonts w:ascii="宋体" w:hAnsi="宋体" w:hint="eastAsia"/>
          <w:bCs/>
          <w:color w:val="000000"/>
          <w:sz w:val="24"/>
          <w:szCs w:val="24"/>
          <w:u w:val="single"/>
        </w:rPr>
        <w:t xml:space="preserve">                                            </w:t>
      </w:r>
      <w:r>
        <w:rPr>
          <w:rFonts w:ascii="宋体" w:hAnsi="宋体"/>
          <w:bCs/>
          <w:color w:val="000000"/>
          <w:sz w:val="24"/>
          <w:szCs w:val="24"/>
          <w:u w:val="single"/>
        </w:rPr>
        <w:t xml:space="preserve">     </w:t>
      </w:r>
    </w:p>
    <w:p w14:paraId="679EE07A" w14:textId="77777777" w:rsidR="00CB0553" w:rsidRDefault="006D206C">
      <w:pPr>
        <w:adjustRightInd w:val="0"/>
        <w:snapToGrid w:val="0"/>
        <w:spacing w:line="276" w:lineRule="auto"/>
        <w:ind w:firstLineChars="200" w:firstLine="480"/>
        <w:rPr>
          <w:rFonts w:ascii="宋体" w:hAnsi="宋体"/>
          <w:bCs/>
          <w:color w:val="000000"/>
          <w:sz w:val="24"/>
          <w:szCs w:val="24"/>
        </w:rPr>
      </w:pPr>
      <w:r>
        <w:rPr>
          <w:rFonts w:ascii="宋体" w:hAnsi="宋体" w:hint="eastAsia"/>
          <w:bCs/>
          <w:color w:val="000000"/>
          <w:sz w:val="24"/>
          <w:szCs w:val="24"/>
        </w:rPr>
        <w:t>2、培训对象：</w:t>
      </w:r>
      <w:r>
        <w:rPr>
          <w:rFonts w:ascii="宋体" w:hAnsi="宋体"/>
          <w:bCs/>
          <w:color w:val="000000"/>
          <w:sz w:val="24"/>
          <w:szCs w:val="24"/>
          <w:u w:val="single"/>
        </w:rPr>
        <w:t xml:space="preserve">   </w:t>
      </w:r>
      <w:r>
        <w:rPr>
          <w:rFonts w:ascii="宋体" w:hAnsi="宋体" w:hint="eastAsia"/>
          <w:bCs/>
          <w:color w:val="000000"/>
          <w:sz w:val="24"/>
          <w:szCs w:val="24"/>
          <w:u w:val="single"/>
        </w:rPr>
        <w:t xml:space="preserve">                                               </w:t>
      </w:r>
      <w:r>
        <w:rPr>
          <w:rFonts w:ascii="宋体" w:hAnsi="宋体"/>
          <w:bCs/>
          <w:color w:val="000000"/>
          <w:sz w:val="24"/>
          <w:szCs w:val="24"/>
          <w:u w:val="single"/>
        </w:rPr>
        <w:t xml:space="preserve">   </w:t>
      </w:r>
      <w:r>
        <w:rPr>
          <w:rFonts w:ascii="宋体" w:hAnsi="宋体" w:hint="eastAsia"/>
          <w:bCs/>
          <w:color w:val="000000"/>
          <w:sz w:val="24"/>
          <w:szCs w:val="24"/>
        </w:rPr>
        <w:t xml:space="preserve">  </w:t>
      </w:r>
    </w:p>
    <w:p w14:paraId="48B73B77" w14:textId="77777777" w:rsidR="00CB0553" w:rsidRDefault="006D206C">
      <w:pPr>
        <w:adjustRightInd w:val="0"/>
        <w:snapToGrid w:val="0"/>
        <w:spacing w:line="276" w:lineRule="auto"/>
        <w:ind w:firstLineChars="200" w:firstLine="480"/>
        <w:rPr>
          <w:rFonts w:ascii="宋体" w:hAnsi="宋体"/>
          <w:color w:val="000000"/>
          <w:sz w:val="24"/>
          <w:szCs w:val="24"/>
        </w:rPr>
      </w:pPr>
      <w:r>
        <w:rPr>
          <w:rFonts w:ascii="宋体" w:hAnsi="宋体" w:hint="eastAsia"/>
          <w:bCs/>
          <w:color w:val="000000"/>
          <w:sz w:val="24"/>
          <w:szCs w:val="24"/>
        </w:rPr>
        <w:t>3、培训人数：</w:t>
      </w:r>
      <w:r>
        <w:rPr>
          <w:rFonts w:ascii="宋体" w:hAnsi="宋体"/>
          <w:bCs/>
          <w:color w:val="000000"/>
          <w:sz w:val="24"/>
          <w:szCs w:val="24"/>
          <w:u w:val="single"/>
        </w:rPr>
        <w:t xml:space="preserve">    </w:t>
      </w:r>
      <w:r>
        <w:rPr>
          <w:rFonts w:ascii="宋体" w:hAnsi="宋体" w:hint="eastAsia"/>
          <w:bCs/>
          <w:color w:val="000000"/>
          <w:sz w:val="24"/>
          <w:szCs w:val="24"/>
          <w:u w:val="single"/>
        </w:rPr>
        <w:t xml:space="preserve">                                             </w:t>
      </w:r>
      <w:r>
        <w:rPr>
          <w:rFonts w:ascii="宋体" w:hAnsi="宋体"/>
          <w:bCs/>
          <w:color w:val="000000"/>
          <w:sz w:val="24"/>
          <w:szCs w:val="24"/>
          <w:u w:val="single"/>
        </w:rPr>
        <w:t xml:space="preserve">   </w:t>
      </w:r>
      <w:r>
        <w:rPr>
          <w:rFonts w:ascii="宋体" w:hAnsi="宋体" w:hint="eastAsia"/>
          <w:bCs/>
          <w:color w:val="000000"/>
          <w:sz w:val="24"/>
          <w:szCs w:val="24"/>
        </w:rPr>
        <w:t xml:space="preserve">  </w:t>
      </w:r>
    </w:p>
    <w:p w14:paraId="0BF248F6" w14:textId="77777777" w:rsidR="00CB0553" w:rsidRDefault="006D206C">
      <w:pPr>
        <w:tabs>
          <w:tab w:val="left" w:pos="540"/>
        </w:tabs>
        <w:adjustRightInd w:val="0"/>
        <w:snapToGrid w:val="0"/>
        <w:spacing w:line="276" w:lineRule="auto"/>
        <w:ind w:firstLineChars="200" w:firstLine="480"/>
        <w:rPr>
          <w:rFonts w:ascii="宋体" w:hAnsi="宋体"/>
          <w:bCs/>
          <w:color w:val="000000"/>
          <w:sz w:val="24"/>
          <w:szCs w:val="24"/>
        </w:rPr>
      </w:pPr>
      <w:r>
        <w:rPr>
          <w:rFonts w:ascii="宋体" w:hAnsi="宋体" w:hint="eastAsia"/>
          <w:bCs/>
          <w:color w:val="000000"/>
          <w:sz w:val="24"/>
          <w:szCs w:val="24"/>
        </w:rPr>
        <w:t>4、培训方式：</w:t>
      </w:r>
      <w:r>
        <w:rPr>
          <w:rFonts w:ascii="宋体" w:hAnsi="宋体"/>
          <w:bCs/>
          <w:color w:val="000000"/>
          <w:sz w:val="24"/>
          <w:szCs w:val="24"/>
          <w:u w:val="single"/>
        </w:rPr>
        <w:t xml:space="preserve">   </w:t>
      </w:r>
      <w:r>
        <w:rPr>
          <w:rFonts w:ascii="宋体" w:hAnsi="宋体" w:hint="eastAsia"/>
          <w:bCs/>
          <w:color w:val="000000"/>
          <w:sz w:val="24"/>
          <w:szCs w:val="24"/>
          <w:u w:val="single"/>
        </w:rPr>
        <w:t xml:space="preserve">                                                </w:t>
      </w:r>
      <w:r>
        <w:rPr>
          <w:rFonts w:ascii="宋体" w:hAnsi="宋体"/>
          <w:bCs/>
          <w:color w:val="000000"/>
          <w:sz w:val="24"/>
          <w:szCs w:val="24"/>
          <w:u w:val="single"/>
        </w:rPr>
        <w:t xml:space="preserve"> </w:t>
      </w:r>
      <w:r>
        <w:rPr>
          <w:rFonts w:ascii="宋体" w:hAnsi="宋体" w:hint="eastAsia"/>
          <w:bCs/>
          <w:color w:val="000000"/>
          <w:sz w:val="24"/>
          <w:szCs w:val="24"/>
        </w:rPr>
        <w:t xml:space="preserve">  </w:t>
      </w:r>
    </w:p>
    <w:p w14:paraId="52ADA55E" w14:textId="77777777" w:rsidR="00CB0553" w:rsidRDefault="006D206C">
      <w:pPr>
        <w:adjustRightInd w:val="0"/>
        <w:snapToGrid w:val="0"/>
        <w:spacing w:line="276" w:lineRule="auto"/>
        <w:ind w:firstLineChars="200" w:firstLine="480"/>
        <w:rPr>
          <w:rFonts w:ascii="宋体" w:hAnsi="宋体"/>
          <w:bCs/>
          <w:color w:val="000000"/>
          <w:sz w:val="24"/>
          <w:szCs w:val="24"/>
        </w:rPr>
      </w:pPr>
      <w:r>
        <w:rPr>
          <w:rFonts w:ascii="宋体" w:hAnsi="宋体" w:hint="eastAsia"/>
          <w:bCs/>
          <w:color w:val="000000"/>
          <w:sz w:val="24"/>
          <w:szCs w:val="24"/>
        </w:rPr>
        <w:t>5、培训时间：</w:t>
      </w:r>
      <w:r>
        <w:rPr>
          <w:rFonts w:ascii="宋体" w:hAnsi="宋体"/>
          <w:bCs/>
          <w:color w:val="000000"/>
          <w:sz w:val="24"/>
          <w:szCs w:val="24"/>
          <w:u w:val="single"/>
        </w:rPr>
        <w:t xml:space="preserve"> </w:t>
      </w:r>
      <w:r>
        <w:rPr>
          <w:rFonts w:ascii="宋体" w:hAnsi="宋体" w:hint="eastAsia"/>
          <w:bCs/>
          <w:color w:val="000000"/>
          <w:sz w:val="24"/>
          <w:szCs w:val="24"/>
          <w:u w:val="single"/>
        </w:rPr>
        <w:t xml:space="preserve">                                                   </w:t>
      </w:r>
    </w:p>
    <w:p w14:paraId="62A20D5B" w14:textId="77777777" w:rsidR="00CB0553" w:rsidRDefault="006D206C">
      <w:pPr>
        <w:tabs>
          <w:tab w:val="left" w:pos="540"/>
        </w:tabs>
        <w:adjustRightInd w:val="0"/>
        <w:snapToGrid w:val="0"/>
        <w:spacing w:line="276" w:lineRule="auto"/>
        <w:ind w:firstLineChars="200" w:firstLine="480"/>
        <w:rPr>
          <w:rFonts w:ascii="宋体" w:hAnsi="宋体"/>
          <w:bCs/>
          <w:color w:val="000000"/>
          <w:sz w:val="24"/>
          <w:szCs w:val="24"/>
        </w:rPr>
      </w:pPr>
      <w:r>
        <w:rPr>
          <w:rFonts w:ascii="宋体" w:hAnsi="宋体" w:hint="eastAsia"/>
          <w:bCs/>
          <w:color w:val="000000"/>
          <w:sz w:val="24"/>
          <w:szCs w:val="24"/>
        </w:rPr>
        <w:t>6、培训地点：</w:t>
      </w:r>
      <w:r>
        <w:rPr>
          <w:rFonts w:ascii="宋体" w:hAnsi="宋体" w:hint="eastAsia"/>
          <w:bCs/>
          <w:color w:val="000000"/>
          <w:sz w:val="24"/>
          <w:szCs w:val="24"/>
          <w:u w:val="single"/>
        </w:rPr>
        <w:t xml:space="preserve"> </w:t>
      </w:r>
      <w:r>
        <w:rPr>
          <w:rFonts w:ascii="宋体" w:hAnsi="宋体"/>
          <w:bCs/>
          <w:color w:val="000000"/>
          <w:sz w:val="24"/>
          <w:szCs w:val="24"/>
          <w:u w:val="single"/>
        </w:rPr>
        <w:t xml:space="preserve">    </w:t>
      </w:r>
      <w:r>
        <w:rPr>
          <w:rFonts w:ascii="宋体" w:hAnsi="宋体" w:hint="eastAsia"/>
          <w:bCs/>
          <w:color w:val="000000"/>
          <w:sz w:val="24"/>
          <w:szCs w:val="24"/>
          <w:u w:val="single"/>
        </w:rPr>
        <w:t xml:space="preserve">                                               </w:t>
      </w:r>
      <w:r>
        <w:rPr>
          <w:rFonts w:ascii="宋体" w:hAnsi="宋体"/>
          <w:bCs/>
          <w:color w:val="000000"/>
          <w:sz w:val="24"/>
          <w:szCs w:val="24"/>
          <w:u w:val="single"/>
        </w:rPr>
        <w:t xml:space="preserve"> </w:t>
      </w:r>
      <w:r>
        <w:rPr>
          <w:rFonts w:ascii="宋体" w:hAnsi="宋体" w:hint="eastAsia"/>
          <w:bCs/>
          <w:color w:val="000000"/>
          <w:sz w:val="24"/>
          <w:szCs w:val="24"/>
        </w:rPr>
        <w:t xml:space="preserve">  </w:t>
      </w:r>
    </w:p>
    <w:p w14:paraId="4900AC23" w14:textId="77777777" w:rsidR="00CB0553" w:rsidRDefault="006D206C">
      <w:pPr>
        <w:tabs>
          <w:tab w:val="left" w:pos="540"/>
        </w:tabs>
        <w:adjustRightInd w:val="0"/>
        <w:snapToGrid w:val="0"/>
        <w:spacing w:line="276" w:lineRule="auto"/>
        <w:ind w:firstLineChars="200" w:firstLine="480"/>
        <w:rPr>
          <w:rFonts w:ascii="宋体" w:hAnsi="宋体"/>
          <w:bCs/>
          <w:color w:val="FF0000"/>
          <w:sz w:val="24"/>
          <w:szCs w:val="24"/>
          <w:u w:val="single"/>
        </w:rPr>
      </w:pPr>
      <w:r>
        <w:rPr>
          <w:rFonts w:ascii="宋体" w:hAnsi="宋体" w:hint="eastAsia"/>
          <w:bCs/>
          <w:color w:val="000000"/>
          <w:sz w:val="24"/>
          <w:szCs w:val="24"/>
        </w:rPr>
        <w:t>7、培训内容及讲师介绍：</w:t>
      </w:r>
      <w:r>
        <w:rPr>
          <w:rFonts w:ascii="宋体" w:hAnsi="宋体"/>
          <w:bCs/>
          <w:color w:val="FF0000"/>
          <w:sz w:val="24"/>
          <w:szCs w:val="24"/>
          <w:u w:val="single"/>
        </w:rPr>
        <w:t xml:space="preserve">  </w:t>
      </w:r>
      <w:r>
        <w:rPr>
          <w:rFonts w:ascii="宋体" w:hAnsi="宋体" w:hint="eastAsia"/>
          <w:bCs/>
          <w:color w:val="FF0000"/>
          <w:sz w:val="24"/>
          <w:szCs w:val="24"/>
          <w:u w:val="single"/>
        </w:rPr>
        <w:t xml:space="preserve">详见附件1。     </w:t>
      </w:r>
    </w:p>
    <w:p w14:paraId="55E8BED3" w14:textId="77777777" w:rsidR="00CB0553" w:rsidRDefault="00CB0553">
      <w:pPr>
        <w:pStyle w:val="a5"/>
      </w:pPr>
    </w:p>
    <w:p w14:paraId="571454A6" w14:textId="77777777" w:rsidR="00CB0553" w:rsidRDefault="006D206C">
      <w:pPr>
        <w:adjustRightInd w:val="0"/>
        <w:snapToGrid w:val="0"/>
        <w:spacing w:line="276" w:lineRule="auto"/>
        <w:ind w:left="422"/>
        <w:rPr>
          <w:rFonts w:ascii="宋体" w:hAnsi="宋体"/>
          <w:sz w:val="24"/>
          <w:szCs w:val="24"/>
        </w:rPr>
      </w:pPr>
      <w:r>
        <w:rPr>
          <w:rFonts w:ascii="宋体" w:hAnsi="宋体" w:hint="eastAsia"/>
          <w:b/>
          <w:bCs/>
          <w:color w:val="000000"/>
          <w:sz w:val="24"/>
          <w:szCs w:val="24"/>
        </w:rPr>
        <w:t>第二条、培训费用</w:t>
      </w:r>
    </w:p>
    <w:p w14:paraId="3AE29E64" w14:textId="77777777" w:rsidR="00CB0553" w:rsidRDefault="006D206C">
      <w:pPr>
        <w:adjustRightInd w:val="0"/>
        <w:snapToGrid w:val="0"/>
        <w:spacing w:line="276" w:lineRule="auto"/>
        <w:ind w:firstLineChars="200" w:firstLine="480"/>
        <w:rPr>
          <w:rFonts w:ascii="宋体" w:hAnsi="宋体" w:cs="宋体"/>
          <w:kern w:val="0"/>
          <w:sz w:val="24"/>
          <w:szCs w:val="24"/>
        </w:rPr>
      </w:pPr>
      <w:r>
        <w:rPr>
          <w:rFonts w:ascii="宋体" w:hAnsi="宋体" w:cs="宋体" w:hint="eastAsia"/>
          <w:kern w:val="0"/>
          <w:sz w:val="24"/>
          <w:szCs w:val="24"/>
        </w:rPr>
        <w:t>本次培训课程费用总额为人民币</w:t>
      </w:r>
      <w:r>
        <w:rPr>
          <w:rFonts w:ascii="宋体" w:hAnsi="宋体" w:cs="宋体" w:hint="eastAsia"/>
          <w:kern w:val="0"/>
          <w:sz w:val="24"/>
          <w:szCs w:val="24"/>
          <w:u w:val="single"/>
        </w:rPr>
        <w:t xml:space="preserve">              </w:t>
      </w:r>
      <w:r>
        <w:rPr>
          <w:rFonts w:ascii="宋体" w:hAnsi="宋体" w:cs="宋体" w:hint="eastAsia"/>
          <w:kern w:val="0"/>
          <w:sz w:val="24"/>
          <w:szCs w:val="24"/>
        </w:rPr>
        <w:t>整（￥</w:t>
      </w:r>
      <w:r>
        <w:rPr>
          <w:rFonts w:ascii="宋体" w:hAnsi="宋体" w:cs="宋体" w:hint="eastAsia"/>
          <w:kern w:val="0"/>
          <w:sz w:val="24"/>
          <w:szCs w:val="24"/>
          <w:u w:val="single"/>
        </w:rPr>
        <w:t xml:space="preserve">        </w:t>
      </w:r>
      <w:r>
        <w:rPr>
          <w:rFonts w:ascii="宋体" w:hAnsi="宋体" w:cs="宋体" w:hint="eastAsia"/>
          <w:kern w:val="0"/>
          <w:sz w:val="24"/>
          <w:szCs w:val="24"/>
        </w:rPr>
        <w:t>元），含增值税总价款。培训费用包括：课程设计，讲师课酬，教材费用，讲师及乙方工作人员交通费、住宿费、餐费，税金及其他培训运营费用等，</w:t>
      </w:r>
      <w:r>
        <w:rPr>
          <w:rFonts w:ascii="宋体" w:hAnsi="宋体" w:hint="eastAsia"/>
          <w:color w:val="FF0000"/>
          <w:sz w:val="24"/>
          <w:szCs w:val="24"/>
        </w:rPr>
        <w:t>费用报价明细详见附件</w:t>
      </w:r>
      <w:r>
        <w:rPr>
          <w:rFonts w:ascii="宋体" w:hAnsi="宋体"/>
          <w:color w:val="FF0000"/>
          <w:sz w:val="24"/>
          <w:szCs w:val="24"/>
        </w:rPr>
        <w:t>2</w:t>
      </w:r>
      <w:r>
        <w:rPr>
          <w:rFonts w:ascii="宋体" w:hAnsi="宋体" w:cs="宋体" w:hint="eastAsia"/>
          <w:color w:val="FF0000"/>
          <w:kern w:val="0"/>
          <w:sz w:val="24"/>
          <w:szCs w:val="24"/>
        </w:rPr>
        <w:t>。</w:t>
      </w:r>
      <w:r>
        <w:rPr>
          <w:rFonts w:ascii="宋体" w:hAnsi="宋体" w:cs="宋体" w:hint="eastAsia"/>
          <w:kern w:val="0"/>
          <w:sz w:val="24"/>
          <w:szCs w:val="24"/>
        </w:rPr>
        <w:t>培训费用最终将根据实际培训实施等实际交付情况，由乙方提供项目结算清单，经甲方确认后按实结算。</w:t>
      </w:r>
    </w:p>
    <w:p w14:paraId="09FDA1B0" w14:textId="77777777" w:rsidR="00CB0553" w:rsidRDefault="00CB0553">
      <w:pPr>
        <w:widowControl/>
        <w:adjustRightInd w:val="0"/>
        <w:snapToGrid w:val="0"/>
        <w:spacing w:line="276" w:lineRule="auto"/>
        <w:rPr>
          <w:rFonts w:ascii="宋体" w:hAnsi="宋体"/>
          <w:sz w:val="24"/>
          <w:szCs w:val="24"/>
        </w:rPr>
      </w:pPr>
    </w:p>
    <w:p w14:paraId="687A3B4D" w14:textId="77777777" w:rsidR="00CB0553" w:rsidRDefault="006D206C">
      <w:pPr>
        <w:widowControl/>
        <w:adjustRightInd w:val="0"/>
        <w:snapToGrid w:val="0"/>
        <w:spacing w:line="276" w:lineRule="auto"/>
        <w:ind w:firstLineChars="200" w:firstLine="482"/>
        <w:rPr>
          <w:rFonts w:ascii="宋体" w:hAnsi="宋体" w:cs="宋体"/>
          <w:b/>
          <w:kern w:val="0"/>
          <w:sz w:val="24"/>
          <w:szCs w:val="24"/>
        </w:rPr>
      </w:pPr>
      <w:r>
        <w:rPr>
          <w:rFonts w:ascii="宋体" w:hAnsi="宋体" w:hint="eastAsia"/>
          <w:b/>
          <w:sz w:val="24"/>
          <w:szCs w:val="24"/>
        </w:rPr>
        <w:t>第三条、</w:t>
      </w:r>
      <w:r>
        <w:rPr>
          <w:rFonts w:ascii="宋体" w:hAnsi="宋体" w:cs="宋体" w:hint="eastAsia"/>
          <w:b/>
          <w:kern w:val="0"/>
          <w:sz w:val="24"/>
          <w:szCs w:val="24"/>
        </w:rPr>
        <w:t>付款方式</w:t>
      </w:r>
    </w:p>
    <w:p w14:paraId="72124788" w14:textId="77777777" w:rsidR="00CB0553" w:rsidRDefault="006D206C">
      <w:pPr>
        <w:widowControl/>
        <w:adjustRightInd w:val="0"/>
        <w:snapToGrid w:val="0"/>
        <w:spacing w:line="276" w:lineRule="auto"/>
        <w:ind w:firstLine="420"/>
        <w:rPr>
          <w:rFonts w:ascii="宋体" w:hAnsi="宋体"/>
          <w:b/>
          <w:sz w:val="24"/>
          <w:szCs w:val="24"/>
        </w:rPr>
      </w:pPr>
      <w:r>
        <w:rPr>
          <w:rFonts w:ascii="宋体" w:hAnsi="宋体" w:hint="eastAsia"/>
          <w:sz w:val="24"/>
          <w:szCs w:val="24"/>
        </w:rPr>
        <w:t>1、</w:t>
      </w:r>
      <w:r>
        <w:rPr>
          <w:rFonts w:ascii="宋体" w:hAnsi="宋体" w:hint="eastAsia"/>
          <w:sz w:val="24"/>
          <w:szCs w:val="24"/>
        </w:rPr>
        <w:sym w:font="Wingdings" w:char="00FE"/>
      </w:r>
      <w:r>
        <w:rPr>
          <w:rFonts w:ascii="宋体" w:hAnsi="宋体" w:hint="eastAsia"/>
          <w:sz w:val="24"/>
          <w:szCs w:val="24"/>
        </w:rPr>
        <w:t>一次性付款。培训</w:t>
      </w:r>
      <w:r>
        <w:rPr>
          <w:rFonts w:ascii="宋体" w:hAnsi="宋体"/>
          <w:sz w:val="24"/>
          <w:szCs w:val="24"/>
        </w:rPr>
        <w:t>课程结束后，</w:t>
      </w:r>
      <w:r>
        <w:rPr>
          <w:rFonts w:ascii="宋体" w:hAnsi="宋体" w:hint="eastAsia"/>
          <w:sz w:val="24"/>
          <w:szCs w:val="24"/>
        </w:rPr>
        <w:t>乙方需将合法有效的增值税专用发票寄到甲方，</w:t>
      </w:r>
      <w:r>
        <w:rPr>
          <w:rFonts w:ascii="宋体" w:hAnsi="宋体"/>
          <w:sz w:val="24"/>
          <w:szCs w:val="24"/>
        </w:rPr>
        <w:t>甲方需在</w:t>
      </w:r>
      <w:r>
        <w:rPr>
          <w:rFonts w:ascii="宋体" w:hAnsi="宋体" w:hint="eastAsia"/>
          <w:sz w:val="24"/>
          <w:szCs w:val="24"/>
        </w:rPr>
        <w:t>收到发票后</w:t>
      </w:r>
      <w:r>
        <w:rPr>
          <w:rFonts w:ascii="宋体" w:hAnsi="宋体"/>
          <w:sz w:val="24"/>
          <w:szCs w:val="24"/>
          <w:u w:val="single"/>
        </w:rPr>
        <w:t xml:space="preserve">  </w:t>
      </w:r>
      <w:r>
        <w:rPr>
          <w:rFonts w:ascii="宋体" w:hAnsi="宋体" w:hint="eastAsia"/>
          <w:sz w:val="24"/>
          <w:szCs w:val="24"/>
          <w:u w:val="single"/>
        </w:rPr>
        <w:t xml:space="preserve"> </w:t>
      </w:r>
      <w:r>
        <w:rPr>
          <w:rFonts w:ascii="宋体" w:hAnsi="宋体"/>
          <w:sz w:val="24"/>
          <w:szCs w:val="24"/>
          <w:u w:val="single"/>
        </w:rPr>
        <w:t xml:space="preserve">  </w:t>
      </w:r>
      <w:proofErr w:type="gramStart"/>
      <w:r>
        <w:rPr>
          <w:rFonts w:ascii="宋体" w:hAnsi="宋体" w:hint="eastAsia"/>
          <w:sz w:val="24"/>
          <w:szCs w:val="24"/>
          <w:u w:val="single"/>
        </w:rPr>
        <w:t>个</w:t>
      </w:r>
      <w:proofErr w:type="gramEnd"/>
      <w:r>
        <w:rPr>
          <w:rFonts w:ascii="宋体" w:hAnsi="宋体" w:hint="eastAsia"/>
          <w:sz w:val="24"/>
          <w:szCs w:val="24"/>
        </w:rPr>
        <w:t>工作</w:t>
      </w:r>
      <w:r>
        <w:rPr>
          <w:rFonts w:ascii="宋体" w:hAnsi="宋体"/>
          <w:sz w:val="24"/>
          <w:szCs w:val="24"/>
        </w:rPr>
        <w:t>日内</w:t>
      </w:r>
      <w:r>
        <w:rPr>
          <w:rFonts w:ascii="宋体" w:hAnsi="宋体" w:hint="eastAsia"/>
          <w:sz w:val="24"/>
          <w:szCs w:val="24"/>
        </w:rPr>
        <w:t>将培训费用支付至乙方指定账户。</w:t>
      </w:r>
    </w:p>
    <w:p w14:paraId="09C2595D" w14:textId="77777777" w:rsidR="00CB0553" w:rsidRDefault="006D206C">
      <w:pPr>
        <w:widowControl/>
        <w:adjustRightInd w:val="0"/>
        <w:snapToGrid w:val="0"/>
        <w:spacing w:line="276" w:lineRule="auto"/>
        <w:ind w:firstLine="420"/>
        <w:rPr>
          <w:rFonts w:ascii="宋体" w:hAnsi="宋体"/>
          <w:b/>
          <w:sz w:val="24"/>
          <w:szCs w:val="24"/>
        </w:rPr>
      </w:pPr>
      <w:r>
        <w:rPr>
          <w:rFonts w:ascii="宋体" w:hAnsi="宋体" w:hint="eastAsia"/>
          <w:sz w:val="24"/>
          <w:szCs w:val="24"/>
        </w:rPr>
        <w:t>2、□分期付款。</w:t>
      </w:r>
    </w:p>
    <w:p w14:paraId="33D5AE23" w14:textId="77777777" w:rsidR="00CB0553" w:rsidRDefault="006D206C">
      <w:pPr>
        <w:widowControl/>
        <w:adjustRightInd w:val="0"/>
        <w:snapToGrid w:val="0"/>
        <w:spacing w:line="276" w:lineRule="auto"/>
        <w:ind w:firstLine="420"/>
        <w:rPr>
          <w:rFonts w:ascii="宋体" w:hAnsi="宋体"/>
          <w:b/>
          <w:sz w:val="24"/>
          <w:szCs w:val="24"/>
        </w:rPr>
      </w:pPr>
      <w:r>
        <w:rPr>
          <w:rFonts w:ascii="宋体" w:hAnsi="宋体" w:hint="eastAsia"/>
          <w:b/>
          <w:sz w:val="24"/>
          <w:szCs w:val="24"/>
        </w:rPr>
        <w:lastRenderedPageBreak/>
        <w:t>第四条、收款账户及发票</w:t>
      </w:r>
    </w:p>
    <w:p w14:paraId="54870D84" w14:textId="77777777" w:rsidR="00CB0553" w:rsidRDefault="006D206C">
      <w:pPr>
        <w:widowControl/>
        <w:adjustRightInd w:val="0"/>
        <w:snapToGrid w:val="0"/>
        <w:spacing w:line="276" w:lineRule="auto"/>
        <w:ind w:firstLine="420"/>
        <w:rPr>
          <w:rFonts w:ascii="宋体" w:hAnsi="宋体"/>
          <w:sz w:val="24"/>
          <w:szCs w:val="24"/>
        </w:rPr>
      </w:pPr>
      <w:r>
        <w:rPr>
          <w:rFonts w:ascii="宋体" w:hAnsi="宋体" w:hint="eastAsia"/>
          <w:sz w:val="24"/>
          <w:szCs w:val="24"/>
        </w:rPr>
        <w:t>1、乙方指定的收款账户为：</w:t>
      </w:r>
    </w:p>
    <w:p w14:paraId="07C76868" w14:textId="77777777" w:rsidR="00CB0553" w:rsidRDefault="006D206C">
      <w:pPr>
        <w:widowControl/>
        <w:adjustRightInd w:val="0"/>
        <w:snapToGrid w:val="0"/>
        <w:spacing w:line="276" w:lineRule="auto"/>
        <w:ind w:firstLine="420"/>
        <w:rPr>
          <w:rFonts w:ascii="宋体" w:hAnsi="宋体"/>
          <w:sz w:val="24"/>
          <w:szCs w:val="24"/>
        </w:rPr>
      </w:pPr>
      <w:r>
        <w:rPr>
          <w:rFonts w:ascii="宋体" w:hAnsi="宋体" w:hint="eastAsia"/>
          <w:sz w:val="24"/>
          <w:szCs w:val="24"/>
        </w:rPr>
        <w:t>名  称：</w:t>
      </w:r>
    </w:p>
    <w:p w14:paraId="753D140C" w14:textId="77777777" w:rsidR="00CB0553" w:rsidRDefault="006D206C">
      <w:pPr>
        <w:widowControl/>
        <w:adjustRightInd w:val="0"/>
        <w:snapToGrid w:val="0"/>
        <w:spacing w:line="276" w:lineRule="auto"/>
        <w:ind w:firstLine="420"/>
        <w:rPr>
          <w:rFonts w:ascii="宋体" w:hAnsi="宋体"/>
          <w:sz w:val="24"/>
          <w:szCs w:val="24"/>
        </w:rPr>
      </w:pPr>
      <w:r>
        <w:rPr>
          <w:rFonts w:ascii="宋体" w:hAnsi="宋体" w:hint="eastAsia"/>
          <w:sz w:val="24"/>
          <w:szCs w:val="24"/>
        </w:rPr>
        <w:t>开户行：</w:t>
      </w:r>
    </w:p>
    <w:p w14:paraId="3CEB5804" w14:textId="77777777" w:rsidR="00CB0553" w:rsidRDefault="006D206C">
      <w:pPr>
        <w:widowControl/>
        <w:adjustRightInd w:val="0"/>
        <w:snapToGrid w:val="0"/>
        <w:spacing w:line="276" w:lineRule="auto"/>
        <w:ind w:firstLine="420"/>
        <w:rPr>
          <w:rFonts w:ascii="宋体" w:hAnsi="宋体"/>
          <w:sz w:val="24"/>
          <w:szCs w:val="24"/>
        </w:rPr>
      </w:pPr>
      <w:proofErr w:type="gramStart"/>
      <w:r>
        <w:rPr>
          <w:rFonts w:ascii="宋体" w:hAnsi="宋体" w:hint="eastAsia"/>
          <w:sz w:val="24"/>
          <w:szCs w:val="24"/>
        </w:rPr>
        <w:t>账</w:t>
      </w:r>
      <w:proofErr w:type="gramEnd"/>
      <w:r>
        <w:rPr>
          <w:rFonts w:ascii="宋体" w:hAnsi="宋体" w:hint="eastAsia"/>
          <w:sz w:val="24"/>
          <w:szCs w:val="24"/>
        </w:rPr>
        <w:t xml:space="preserve">  号：</w:t>
      </w:r>
    </w:p>
    <w:p w14:paraId="795D55DE" w14:textId="77777777" w:rsidR="00CB0553" w:rsidRDefault="006D206C">
      <w:pPr>
        <w:widowControl/>
        <w:adjustRightInd w:val="0"/>
        <w:snapToGrid w:val="0"/>
        <w:spacing w:line="276" w:lineRule="auto"/>
        <w:ind w:firstLine="420"/>
        <w:rPr>
          <w:rFonts w:ascii="宋体" w:hAnsi="宋体"/>
          <w:sz w:val="24"/>
          <w:szCs w:val="24"/>
        </w:rPr>
      </w:pPr>
      <w:r>
        <w:rPr>
          <w:rFonts w:ascii="宋体" w:hAnsi="宋体" w:hint="eastAsia"/>
          <w:sz w:val="24"/>
          <w:szCs w:val="24"/>
        </w:rPr>
        <w:t>2、乙方向甲方开具发票内容为：</w:t>
      </w:r>
      <w:r>
        <w:rPr>
          <w:rFonts w:ascii="宋体" w:hAnsi="宋体" w:hint="eastAsia"/>
          <w:sz w:val="24"/>
          <w:szCs w:val="24"/>
          <w:u w:val="single"/>
        </w:rPr>
        <w:t xml:space="preserve"> </w:t>
      </w:r>
      <w:r>
        <w:rPr>
          <w:rFonts w:ascii="宋体" w:hAnsi="宋体"/>
          <w:sz w:val="24"/>
          <w:szCs w:val="24"/>
          <w:u w:val="single"/>
        </w:rPr>
        <w:t xml:space="preserve"> </w:t>
      </w:r>
      <w:r>
        <w:rPr>
          <w:rFonts w:ascii="宋体" w:hAnsi="宋体" w:hint="eastAsia"/>
          <w:sz w:val="24"/>
          <w:szCs w:val="24"/>
          <w:u w:val="single"/>
        </w:rPr>
        <w:t>培训费</w:t>
      </w:r>
      <w:r>
        <w:rPr>
          <w:rFonts w:ascii="宋体" w:hAnsi="宋体"/>
          <w:sz w:val="24"/>
          <w:szCs w:val="24"/>
          <w:u w:val="single"/>
        </w:rPr>
        <w:t xml:space="preserve">       </w:t>
      </w:r>
      <w:r>
        <w:rPr>
          <w:rFonts w:ascii="宋体" w:hAnsi="宋体" w:hint="eastAsia"/>
          <w:sz w:val="24"/>
          <w:szCs w:val="24"/>
        </w:rPr>
        <w:t>。</w:t>
      </w:r>
    </w:p>
    <w:p w14:paraId="7AC5DD2B" w14:textId="77777777" w:rsidR="00CB0553" w:rsidRDefault="006D206C">
      <w:pPr>
        <w:widowControl/>
        <w:adjustRightInd w:val="0"/>
        <w:snapToGrid w:val="0"/>
        <w:spacing w:line="276" w:lineRule="auto"/>
        <w:ind w:firstLine="420"/>
        <w:rPr>
          <w:rFonts w:ascii="宋体" w:hAnsi="宋体"/>
          <w:sz w:val="24"/>
          <w:szCs w:val="24"/>
        </w:rPr>
      </w:pPr>
      <w:r>
        <w:rPr>
          <w:rFonts w:ascii="宋体" w:hAnsi="宋体"/>
          <w:sz w:val="24"/>
          <w:szCs w:val="24"/>
        </w:rPr>
        <w:t>3</w:t>
      </w:r>
      <w:r>
        <w:rPr>
          <w:rFonts w:ascii="宋体" w:hAnsi="宋体" w:hint="eastAsia"/>
          <w:sz w:val="24"/>
          <w:szCs w:val="24"/>
        </w:rPr>
        <w:t>、甲方开具发票的信息为：</w:t>
      </w:r>
    </w:p>
    <w:p w14:paraId="7BE1984F" w14:textId="77777777" w:rsidR="00CB0553" w:rsidRDefault="006D206C">
      <w:pPr>
        <w:widowControl/>
        <w:adjustRightInd w:val="0"/>
        <w:snapToGrid w:val="0"/>
        <w:spacing w:line="276" w:lineRule="auto"/>
        <w:ind w:firstLine="420"/>
        <w:rPr>
          <w:rFonts w:ascii="宋体" w:hAnsi="宋体"/>
          <w:sz w:val="24"/>
          <w:szCs w:val="24"/>
        </w:rPr>
      </w:pPr>
      <w:r>
        <w:rPr>
          <w:rFonts w:ascii="宋体" w:hAnsi="宋体" w:hint="eastAsia"/>
          <w:sz w:val="24"/>
          <w:szCs w:val="24"/>
        </w:rPr>
        <w:t>名称：江苏昆山农村商业银行股份有限公司</w:t>
      </w:r>
    </w:p>
    <w:p w14:paraId="597C1641" w14:textId="77777777" w:rsidR="00CB0553" w:rsidRDefault="006D206C">
      <w:pPr>
        <w:widowControl/>
        <w:adjustRightInd w:val="0"/>
        <w:snapToGrid w:val="0"/>
        <w:spacing w:line="276" w:lineRule="auto"/>
        <w:ind w:firstLine="420"/>
        <w:rPr>
          <w:rFonts w:ascii="宋体" w:hAnsi="宋体"/>
          <w:sz w:val="24"/>
          <w:szCs w:val="24"/>
        </w:rPr>
      </w:pPr>
      <w:r>
        <w:rPr>
          <w:rFonts w:ascii="宋体" w:hAnsi="宋体" w:hint="eastAsia"/>
          <w:sz w:val="24"/>
          <w:szCs w:val="24"/>
        </w:rPr>
        <w:t>税号：91320 50077 05090 49M</w:t>
      </w:r>
    </w:p>
    <w:p w14:paraId="4FDFE1CF" w14:textId="77777777" w:rsidR="00CB0553" w:rsidRDefault="006D206C">
      <w:pPr>
        <w:widowControl/>
        <w:adjustRightInd w:val="0"/>
        <w:snapToGrid w:val="0"/>
        <w:spacing w:line="276" w:lineRule="auto"/>
        <w:ind w:firstLine="420"/>
        <w:rPr>
          <w:rFonts w:ascii="宋体" w:hAnsi="宋体"/>
          <w:sz w:val="24"/>
          <w:szCs w:val="24"/>
        </w:rPr>
      </w:pPr>
      <w:r>
        <w:rPr>
          <w:rFonts w:ascii="宋体" w:hAnsi="宋体" w:hint="eastAsia"/>
          <w:sz w:val="24"/>
          <w:szCs w:val="24"/>
        </w:rPr>
        <w:t>单位地址：昆山市前进东路828号</w:t>
      </w:r>
    </w:p>
    <w:p w14:paraId="3998F4B5" w14:textId="77777777" w:rsidR="00CB0553" w:rsidRDefault="006D206C">
      <w:pPr>
        <w:widowControl/>
        <w:adjustRightInd w:val="0"/>
        <w:snapToGrid w:val="0"/>
        <w:spacing w:line="276" w:lineRule="auto"/>
        <w:ind w:firstLine="420"/>
        <w:rPr>
          <w:rFonts w:ascii="宋体" w:hAnsi="宋体"/>
          <w:sz w:val="24"/>
          <w:szCs w:val="24"/>
        </w:rPr>
      </w:pPr>
      <w:r>
        <w:rPr>
          <w:rFonts w:ascii="宋体" w:hAnsi="宋体" w:hint="eastAsia"/>
          <w:sz w:val="24"/>
          <w:szCs w:val="24"/>
        </w:rPr>
        <w:t>电话：0512_57379236</w:t>
      </w:r>
    </w:p>
    <w:p w14:paraId="1B4C3AFF" w14:textId="77777777" w:rsidR="00CB0553" w:rsidRDefault="006D206C">
      <w:pPr>
        <w:widowControl/>
        <w:adjustRightInd w:val="0"/>
        <w:snapToGrid w:val="0"/>
        <w:spacing w:line="276" w:lineRule="auto"/>
        <w:ind w:firstLine="420"/>
        <w:rPr>
          <w:rFonts w:ascii="宋体" w:hAnsi="宋体"/>
          <w:sz w:val="24"/>
          <w:szCs w:val="24"/>
        </w:rPr>
      </w:pPr>
      <w:r>
        <w:rPr>
          <w:rFonts w:ascii="宋体" w:hAnsi="宋体" w:hint="eastAsia"/>
          <w:sz w:val="24"/>
          <w:szCs w:val="24"/>
        </w:rPr>
        <w:t>开户银行：昆山农村商业银行营业部</w:t>
      </w:r>
    </w:p>
    <w:p w14:paraId="395FB09D" w14:textId="77777777" w:rsidR="00CB0553" w:rsidRDefault="006D206C">
      <w:pPr>
        <w:widowControl/>
        <w:adjustRightInd w:val="0"/>
        <w:snapToGrid w:val="0"/>
        <w:spacing w:line="276" w:lineRule="auto"/>
        <w:ind w:firstLine="420"/>
        <w:rPr>
          <w:rFonts w:ascii="宋体" w:hAnsi="宋体"/>
          <w:sz w:val="24"/>
          <w:szCs w:val="24"/>
        </w:rPr>
      </w:pPr>
      <w:r>
        <w:rPr>
          <w:rFonts w:ascii="宋体" w:hAnsi="宋体" w:hint="eastAsia"/>
          <w:sz w:val="24"/>
          <w:szCs w:val="24"/>
        </w:rPr>
        <w:t>银行账户：7066500521120100002809</w:t>
      </w:r>
    </w:p>
    <w:p w14:paraId="6260DC17" w14:textId="77777777" w:rsidR="00CB0553" w:rsidRDefault="00CB0553">
      <w:pPr>
        <w:tabs>
          <w:tab w:val="left" w:pos="540"/>
        </w:tabs>
        <w:adjustRightInd w:val="0"/>
        <w:snapToGrid w:val="0"/>
        <w:spacing w:line="276" w:lineRule="auto"/>
        <w:ind w:firstLineChars="200" w:firstLine="480"/>
        <w:rPr>
          <w:rFonts w:ascii="宋体" w:hAnsi="宋体"/>
          <w:bCs/>
          <w:color w:val="000000"/>
          <w:sz w:val="24"/>
          <w:szCs w:val="24"/>
        </w:rPr>
      </w:pPr>
    </w:p>
    <w:p w14:paraId="07B04BDA" w14:textId="77777777" w:rsidR="00CB0553" w:rsidRDefault="006D206C">
      <w:pPr>
        <w:adjustRightInd w:val="0"/>
        <w:snapToGrid w:val="0"/>
        <w:spacing w:line="276" w:lineRule="auto"/>
        <w:ind w:firstLineChars="200" w:firstLine="482"/>
        <w:rPr>
          <w:rFonts w:ascii="宋体" w:hAnsi="宋体"/>
          <w:b/>
          <w:bCs/>
          <w:color w:val="000000"/>
          <w:sz w:val="24"/>
          <w:szCs w:val="24"/>
        </w:rPr>
      </w:pPr>
      <w:r>
        <w:rPr>
          <w:rFonts w:ascii="宋体" w:hAnsi="宋体" w:hint="eastAsia"/>
          <w:b/>
          <w:bCs/>
          <w:color w:val="000000"/>
          <w:sz w:val="24"/>
          <w:szCs w:val="24"/>
        </w:rPr>
        <w:t>第五条、合同期限</w:t>
      </w:r>
    </w:p>
    <w:p w14:paraId="391E03FA" w14:textId="77777777" w:rsidR="00CB0553" w:rsidRDefault="006D206C">
      <w:pPr>
        <w:adjustRightInd w:val="0"/>
        <w:snapToGrid w:val="0"/>
        <w:spacing w:line="276" w:lineRule="auto"/>
        <w:ind w:firstLineChars="200" w:firstLine="480"/>
        <w:rPr>
          <w:rFonts w:ascii="宋体" w:hAnsi="宋体"/>
          <w:bCs/>
          <w:sz w:val="24"/>
          <w:szCs w:val="24"/>
        </w:rPr>
      </w:pPr>
      <w:r>
        <w:rPr>
          <w:rFonts w:ascii="宋体" w:hAnsi="宋体" w:hint="eastAsia"/>
          <w:bCs/>
          <w:sz w:val="24"/>
          <w:szCs w:val="24"/>
        </w:rPr>
        <w:t>1</w:t>
      </w:r>
      <w:r>
        <w:rPr>
          <w:rFonts w:ascii="宋体" w:hAnsi="宋体" w:hint="eastAsia"/>
          <w:sz w:val="24"/>
          <w:szCs w:val="24"/>
        </w:rPr>
        <w:t>、本合同有效期</w:t>
      </w:r>
      <w:r>
        <w:rPr>
          <w:rFonts w:ascii="宋体" w:hAnsi="宋体" w:cs="宋体" w:hint="eastAsia"/>
          <w:kern w:val="0"/>
          <w:sz w:val="24"/>
          <w:szCs w:val="24"/>
          <w:u w:val="single"/>
        </w:rPr>
        <w:t xml:space="preserve">     </w:t>
      </w:r>
      <w:proofErr w:type="gramStart"/>
      <w:r>
        <w:rPr>
          <w:rFonts w:ascii="宋体" w:hAnsi="宋体" w:cs="宋体" w:hint="eastAsia"/>
          <w:kern w:val="0"/>
          <w:sz w:val="24"/>
          <w:szCs w:val="24"/>
        </w:rPr>
        <w:t>个</w:t>
      </w:r>
      <w:proofErr w:type="gramEnd"/>
      <w:r>
        <w:rPr>
          <w:rFonts w:ascii="宋体" w:hAnsi="宋体" w:cs="宋体" w:hint="eastAsia"/>
          <w:kern w:val="0"/>
          <w:sz w:val="24"/>
          <w:szCs w:val="24"/>
        </w:rPr>
        <w:t>月，</w:t>
      </w:r>
      <w:r>
        <w:rPr>
          <w:rFonts w:ascii="宋体" w:hAnsi="宋体" w:cs="宋体" w:hint="eastAsia"/>
          <w:kern w:val="0"/>
          <w:sz w:val="24"/>
          <w:szCs w:val="24"/>
          <w:lang w:eastAsia="zh-Hans"/>
        </w:rPr>
        <w:t>直播课程回放具有</w:t>
      </w:r>
      <w:r>
        <w:rPr>
          <w:rFonts w:ascii="宋体" w:hAnsi="宋体" w:cs="宋体" w:hint="eastAsia"/>
          <w:kern w:val="0"/>
          <w:sz w:val="24"/>
          <w:szCs w:val="24"/>
        </w:rPr>
        <w:t>长期有效期。</w:t>
      </w:r>
      <w:r>
        <w:rPr>
          <w:rFonts w:ascii="宋体" w:hAnsi="宋体" w:hint="eastAsia"/>
          <w:sz w:val="24"/>
          <w:szCs w:val="24"/>
        </w:rPr>
        <w:t>培训开始时间根据甲乙双方协调的实际时间为准。</w:t>
      </w:r>
    </w:p>
    <w:p w14:paraId="683F713B" w14:textId="77777777" w:rsidR="00CB0553" w:rsidRDefault="006D206C">
      <w:pPr>
        <w:adjustRightInd w:val="0"/>
        <w:snapToGrid w:val="0"/>
        <w:spacing w:line="276" w:lineRule="auto"/>
        <w:ind w:firstLineChars="200" w:firstLine="480"/>
        <w:rPr>
          <w:rFonts w:ascii="宋体" w:hAnsi="宋体"/>
          <w:bCs/>
          <w:color w:val="000000"/>
          <w:sz w:val="24"/>
          <w:szCs w:val="24"/>
        </w:rPr>
      </w:pPr>
      <w:r>
        <w:rPr>
          <w:rFonts w:ascii="宋体" w:hAnsi="宋体"/>
          <w:bCs/>
          <w:color w:val="000000"/>
          <w:sz w:val="24"/>
          <w:szCs w:val="24"/>
        </w:rPr>
        <w:t>2</w:t>
      </w:r>
      <w:r>
        <w:rPr>
          <w:rFonts w:ascii="宋体" w:hAnsi="宋体" w:hint="eastAsia"/>
          <w:bCs/>
          <w:color w:val="000000"/>
          <w:sz w:val="24"/>
          <w:szCs w:val="24"/>
        </w:rPr>
        <w:t>、若甲方未在合同期限内确定培训时间，或乙方未在合同期限内完成培训，则双方另行约定培训时间。</w:t>
      </w:r>
    </w:p>
    <w:p w14:paraId="78C78E9A" w14:textId="77777777" w:rsidR="00CB0553" w:rsidRDefault="00CB0553">
      <w:pPr>
        <w:tabs>
          <w:tab w:val="left" w:pos="540"/>
        </w:tabs>
        <w:adjustRightInd w:val="0"/>
        <w:snapToGrid w:val="0"/>
        <w:spacing w:line="276" w:lineRule="auto"/>
        <w:ind w:firstLineChars="200" w:firstLine="480"/>
        <w:rPr>
          <w:rFonts w:ascii="宋体" w:hAnsi="宋体"/>
          <w:bCs/>
          <w:color w:val="000000"/>
          <w:sz w:val="24"/>
          <w:szCs w:val="24"/>
        </w:rPr>
      </w:pPr>
    </w:p>
    <w:p w14:paraId="09B2493D" w14:textId="77777777" w:rsidR="00CB0553" w:rsidRDefault="006D206C">
      <w:pPr>
        <w:adjustRightInd w:val="0"/>
        <w:snapToGrid w:val="0"/>
        <w:spacing w:line="276" w:lineRule="auto"/>
        <w:ind w:firstLineChars="200" w:firstLine="482"/>
        <w:rPr>
          <w:rFonts w:ascii="宋体" w:hAnsi="宋体"/>
          <w:b/>
          <w:bCs/>
          <w:sz w:val="24"/>
          <w:szCs w:val="24"/>
        </w:rPr>
      </w:pPr>
      <w:r>
        <w:rPr>
          <w:rFonts w:ascii="宋体" w:hAnsi="宋体" w:hint="eastAsia"/>
          <w:b/>
          <w:bCs/>
          <w:sz w:val="24"/>
          <w:szCs w:val="24"/>
        </w:rPr>
        <w:t>第六条、甲方的权利和义务</w:t>
      </w:r>
    </w:p>
    <w:p w14:paraId="4E5FCF8A"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t>1、甲方向乙方提供培训目标、培训人员等基本情况。</w:t>
      </w:r>
    </w:p>
    <w:p w14:paraId="46ACAF42" w14:textId="77777777" w:rsidR="00CB0553" w:rsidRDefault="006D206C">
      <w:pPr>
        <w:adjustRightInd w:val="0"/>
        <w:snapToGrid w:val="0"/>
        <w:spacing w:line="276" w:lineRule="auto"/>
        <w:ind w:firstLineChars="200" w:firstLine="480"/>
        <w:jc w:val="left"/>
        <w:rPr>
          <w:rFonts w:ascii="宋体" w:hAnsi="宋体"/>
          <w:sz w:val="24"/>
          <w:szCs w:val="24"/>
        </w:rPr>
      </w:pPr>
      <w:r>
        <w:rPr>
          <w:rFonts w:ascii="宋体" w:hAnsi="宋体" w:hint="eastAsia"/>
          <w:sz w:val="24"/>
          <w:szCs w:val="24"/>
        </w:rPr>
        <w:t>2、甲方委派</w:t>
      </w:r>
      <w:r>
        <w:rPr>
          <w:rFonts w:ascii="宋体" w:hAnsi="宋体" w:hint="eastAsia"/>
          <w:sz w:val="24"/>
          <w:szCs w:val="24"/>
          <w:u w:val="single"/>
        </w:rPr>
        <w:t xml:space="preserve"> </w:t>
      </w:r>
      <w:r>
        <w:rPr>
          <w:rFonts w:ascii="宋体" w:hAnsi="宋体"/>
          <w:sz w:val="24"/>
          <w:szCs w:val="24"/>
          <w:u w:val="single"/>
        </w:rPr>
        <w:t xml:space="preserve"> </w:t>
      </w:r>
      <w:r>
        <w:rPr>
          <w:rFonts w:ascii="宋体" w:hAnsi="宋体" w:hint="eastAsia"/>
          <w:sz w:val="24"/>
          <w:szCs w:val="24"/>
          <w:u w:val="single"/>
        </w:rPr>
        <w:t xml:space="preserve">     </w:t>
      </w:r>
      <w:r>
        <w:rPr>
          <w:rFonts w:ascii="宋体" w:hAnsi="宋体"/>
          <w:sz w:val="24"/>
          <w:szCs w:val="24"/>
          <w:u w:val="single"/>
        </w:rPr>
        <w:t xml:space="preserve"> </w:t>
      </w:r>
      <w:r>
        <w:rPr>
          <w:rFonts w:ascii="宋体" w:hAnsi="宋体" w:hint="eastAsia"/>
          <w:sz w:val="24"/>
          <w:szCs w:val="24"/>
        </w:rPr>
        <w:t>作为培训工作的联系人，联系电话：</w:t>
      </w:r>
      <w:r>
        <w:rPr>
          <w:rFonts w:ascii="宋体" w:hAnsi="宋体" w:cs="宋体" w:hint="eastAsia"/>
          <w:kern w:val="0"/>
          <w:sz w:val="24"/>
          <w:szCs w:val="24"/>
          <w:u w:val="single"/>
        </w:rPr>
        <w:t xml:space="preserve">           </w:t>
      </w:r>
      <w:r>
        <w:rPr>
          <w:rFonts w:ascii="宋体" w:hAnsi="宋体" w:cs="宋体"/>
          <w:kern w:val="0"/>
          <w:sz w:val="24"/>
          <w:szCs w:val="24"/>
          <w:u w:val="single"/>
        </w:rPr>
        <w:t xml:space="preserve"> </w:t>
      </w:r>
      <w:r>
        <w:rPr>
          <w:rFonts w:ascii="宋体" w:hAnsi="宋体" w:hint="eastAsia"/>
          <w:sz w:val="24"/>
          <w:szCs w:val="24"/>
        </w:rPr>
        <w:t>，联系邮箱：</w:t>
      </w:r>
      <w:r>
        <w:rPr>
          <w:rFonts w:ascii="宋体" w:hAnsi="宋体" w:cs="宋体"/>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kern w:val="0"/>
          <w:sz w:val="24"/>
          <w:szCs w:val="24"/>
          <w:u w:val="single"/>
        </w:rPr>
        <w:t xml:space="preserve">  </w:t>
      </w:r>
      <w:r>
        <w:rPr>
          <w:rFonts w:ascii="宋体" w:hAnsi="宋体" w:cs="宋体" w:hint="eastAsia"/>
          <w:kern w:val="0"/>
          <w:sz w:val="24"/>
          <w:szCs w:val="24"/>
        </w:rPr>
        <w:t>，</w:t>
      </w:r>
      <w:r>
        <w:rPr>
          <w:rFonts w:ascii="宋体" w:hAnsi="宋体" w:hint="eastAsia"/>
          <w:sz w:val="24"/>
          <w:szCs w:val="24"/>
        </w:rPr>
        <w:t>与乙方协调、沟通，协助乙方管理培训人员。</w:t>
      </w:r>
    </w:p>
    <w:p w14:paraId="5B439FC8"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t>3、甲方有权根据培训目标对乙方的培训师资、授课方式、授课讲义进行审核，并可根据需要提前派人旁听或试听乙方培训师的课程。</w:t>
      </w:r>
    </w:p>
    <w:p w14:paraId="305275FF"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t>4、甲方需要调整培训时间或暂停培训的，应在培训开始前通知乙方。</w:t>
      </w:r>
    </w:p>
    <w:p w14:paraId="64E05E5F"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sz w:val="24"/>
          <w:szCs w:val="24"/>
        </w:rPr>
        <w:t>5</w:t>
      </w:r>
      <w:r>
        <w:rPr>
          <w:rFonts w:ascii="宋体" w:hAnsi="宋体" w:hint="eastAsia"/>
          <w:sz w:val="24"/>
          <w:szCs w:val="24"/>
        </w:rPr>
        <w:t>、甲方学员有权在培训期间充分利用乙方提供的设备和教学服务进行培训学习，并有权向乙方提出建议和意见，要求乙方提供合理的帮助和指导。</w:t>
      </w:r>
    </w:p>
    <w:p w14:paraId="5F26D72A"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t>6、甲方有义务按照合同约定的时间和方式支付培训费。</w:t>
      </w:r>
    </w:p>
    <w:p w14:paraId="3822B796" w14:textId="77777777" w:rsidR="00CB0553" w:rsidRDefault="006D206C">
      <w:pPr>
        <w:adjustRightInd w:val="0"/>
        <w:snapToGrid w:val="0"/>
        <w:spacing w:line="276" w:lineRule="auto"/>
        <w:ind w:firstLineChars="200" w:firstLine="480"/>
      </w:pPr>
      <w:r>
        <w:rPr>
          <w:rFonts w:ascii="宋体" w:hAnsi="宋体" w:hint="eastAsia"/>
          <w:sz w:val="24"/>
          <w:szCs w:val="24"/>
        </w:rPr>
        <w:t>7、甲方有权利在培训服务实施的过程中，对课程过程进行监督和建议。乙方负责按照与甲方协商要求提供培训的师资，负责培训项目的实施，并保证每门课程质量，即每次课程结束后学员培训效果满意率须达90%（含</w:t>
      </w:r>
      <w:r>
        <w:rPr>
          <w:rFonts w:ascii="宋体" w:hAnsi="宋体"/>
          <w:sz w:val="24"/>
          <w:szCs w:val="24"/>
        </w:rPr>
        <w:t>）</w:t>
      </w:r>
      <w:r>
        <w:rPr>
          <w:rFonts w:ascii="宋体" w:hAnsi="宋体" w:hint="eastAsia"/>
          <w:sz w:val="24"/>
          <w:szCs w:val="24"/>
        </w:rPr>
        <w:t>以上，如满意率低于90%，则相应课程费用扣减5000元。</w:t>
      </w:r>
    </w:p>
    <w:p w14:paraId="073104EE" w14:textId="77777777" w:rsidR="00CB0553" w:rsidRDefault="00CB0553">
      <w:pPr>
        <w:adjustRightInd w:val="0"/>
        <w:snapToGrid w:val="0"/>
        <w:spacing w:line="276" w:lineRule="auto"/>
        <w:ind w:firstLineChars="200" w:firstLine="480"/>
        <w:rPr>
          <w:rFonts w:ascii="宋体" w:hAnsi="宋体"/>
          <w:sz w:val="24"/>
          <w:szCs w:val="24"/>
        </w:rPr>
      </w:pPr>
    </w:p>
    <w:p w14:paraId="0BC83A7B" w14:textId="77777777" w:rsidR="00CB0553" w:rsidRDefault="006D206C">
      <w:pPr>
        <w:adjustRightInd w:val="0"/>
        <w:snapToGrid w:val="0"/>
        <w:spacing w:line="276" w:lineRule="auto"/>
        <w:ind w:firstLineChars="200" w:firstLine="482"/>
        <w:rPr>
          <w:rFonts w:ascii="宋体" w:hAnsi="宋体"/>
          <w:b/>
          <w:sz w:val="24"/>
          <w:szCs w:val="24"/>
        </w:rPr>
      </w:pPr>
      <w:r>
        <w:rPr>
          <w:rFonts w:ascii="宋体" w:hAnsi="宋体" w:hint="eastAsia"/>
          <w:b/>
          <w:sz w:val="24"/>
          <w:szCs w:val="24"/>
        </w:rPr>
        <w:t>第七条、乙方的权利和义务</w:t>
      </w:r>
    </w:p>
    <w:p w14:paraId="7A881E7C"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t>1、乙方委派</w:t>
      </w:r>
      <w:r>
        <w:rPr>
          <w:rFonts w:ascii="宋体" w:hAnsi="宋体" w:hint="eastAsia"/>
          <w:sz w:val="24"/>
          <w:szCs w:val="24"/>
          <w:u w:val="single"/>
        </w:rPr>
        <w:t xml:space="preserve">        </w:t>
      </w:r>
      <w:r>
        <w:rPr>
          <w:rFonts w:ascii="宋体" w:hAnsi="宋体" w:hint="eastAsia"/>
          <w:sz w:val="24"/>
          <w:szCs w:val="24"/>
        </w:rPr>
        <w:t>作为培训工作的联系人，联系电话：</w:t>
      </w:r>
      <w:r>
        <w:rPr>
          <w:rFonts w:ascii="宋体" w:hAnsi="宋体" w:hint="eastAsia"/>
          <w:sz w:val="24"/>
          <w:szCs w:val="24"/>
          <w:u w:val="single"/>
        </w:rPr>
        <w:t xml:space="preserve">            </w:t>
      </w:r>
      <w:r>
        <w:rPr>
          <w:rFonts w:ascii="宋体" w:hAnsi="宋体" w:hint="eastAsia"/>
          <w:sz w:val="24"/>
          <w:szCs w:val="24"/>
        </w:rPr>
        <w:t>，联系邮箱：</w:t>
      </w:r>
      <w:r>
        <w:rPr>
          <w:rFonts w:ascii="宋体" w:hAnsi="宋体" w:cs="宋体" w:hint="eastAsia"/>
          <w:kern w:val="0"/>
          <w:sz w:val="24"/>
          <w:szCs w:val="24"/>
          <w:u w:val="single"/>
        </w:rPr>
        <w:t xml:space="preserve">                 </w:t>
      </w:r>
      <w:r>
        <w:rPr>
          <w:rFonts w:ascii="宋体" w:hAnsi="宋体" w:cs="宋体"/>
          <w:kern w:val="0"/>
          <w:sz w:val="24"/>
          <w:szCs w:val="24"/>
          <w:u w:val="single"/>
        </w:rPr>
        <w:t xml:space="preserve">  </w:t>
      </w:r>
      <w:r>
        <w:rPr>
          <w:rFonts w:ascii="宋体" w:hAnsi="宋体" w:cs="宋体" w:hint="eastAsia"/>
          <w:kern w:val="0"/>
          <w:sz w:val="24"/>
          <w:szCs w:val="24"/>
        </w:rPr>
        <w:t>，</w:t>
      </w:r>
      <w:r>
        <w:rPr>
          <w:rFonts w:ascii="宋体" w:hAnsi="宋体" w:hint="eastAsia"/>
          <w:sz w:val="24"/>
          <w:szCs w:val="24"/>
        </w:rPr>
        <w:t>负责培训实施及与甲方协调、沟通等工作。</w:t>
      </w:r>
    </w:p>
    <w:p w14:paraId="4940C964"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t>2、乙方根据甲方的培训目标制订培训方案（如有），并报甲方审核。</w:t>
      </w:r>
    </w:p>
    <w:p w14:paraId="43375013"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lastRenderedPageBreak/>
        <w:t>3、乙方根据双方认可的培训方案，具体落实培训教师及相关培训设施，并与甲方协商确定培训时间和地点等内容。</w:t>
      </w:r>
    </w:p>
    <w:p w14:paraId="61CF7226"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t>4、乙方保证培训师具有培训所需的专业水平和相关资质；遇到特殊情况需要更换课程或师资时，乙方应提前</w:t>
      </w:r>
      <w:r>
        <w:rPr>
          <w:rFonts w:ascii="宋体" w:hAnsi="宋体" w:hint="eastAsia"/>
          <w:sz w:val="24"/>
          <w:szCs w:val="24"/>
          <w:u w:val="single"/>
        </w:rPr>
        <w:t xml:space="preserve"> 7</w:t>
      </w:r>
      <w:r>
        <w:rPr>
          <w:rFonts w:ascii="宋体" w:hAnsi="宋体"/>
          <w:sz w:val="24"/>
          <w:szCs w:val="24"/>
          <w:u w:val="single"/>
        </w:rPr>
        <w:t xml:space="preserve"> </w:t>
      </w:r>
      <w:proofErr w:type="gramStart"/>
      <w:r>
        <w:rPr>
          <w:rFonts w:ascii="宋体" w:hAnsi="宋体" w:hint="eastAsia"/>
          <w:sz w:val="24"/>
          <w:szCs w:val="24"/>
        </w:rPr>
        <w:t>个</w:t>
      </w:r>
      <w:proofErr w:type="gramEnd"/>
      <w:r>
        <w:rPr>
          <w:rFonts w:ascii="宋体" w:hAnsi="宋体" w:hint="eastAsia"/>
          <w:sz w:val="24"/>
          <w:szCs w:val="24"/>
        </w:rPr>
        <w:t>工作日通知甲方。</w:t>
      </w:r>
    </w:p>
    <w:p w14:paraId="2B17598B"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t>5、乙方应最迟于培训开始前</w:t>
      </w:r>
      <w:r>
        <w:rPr>
          <w:rFonts w:ascii="宋体" w:hAnsi="宋体" w:hint="eastAsia"/>
          <w:sz w:val="24"/>
          <w:szCs w:val="24"/>
          <w:u w:val="single"/>
        </w:rPr>
        <w:t xml:space="preserve">  3</w:t>
      </w:r>
      <w:r>
        <w:rPr>
          <w:rFonts w:ascii="宋体" w:hAnsi="宋体"/>
          <w:sz w:val="24"/>
          <w:szCs w:val="24"/>
          <w:u w:val="single"/>
        </w:rPr>
        <w:t xml:space="preserve">  </w:t>
      </w:r>
      <w:proofErr w:type="gramStart"/>
      <w:r>
        <w:rPr>
          <w:rFonts w:ascii="宋体" w:hAnsi="宋体" w:hint="eastAsia"/>
          <w:sz w:val="24"/>
          <w:szCs w:val="24"/>
        </w:rPr>
        <w:t>个</w:t>
      </w:r>
      <w:proofErr w:type="gramEnd"/>
      <w:r>
        <w:rPr>
          <w:rFonts w:ascii="宋体" w:hAnsi="宋体" w:hint="eastAsia"/>
          <w:sz w:val="24"/>
          <w:szCs w:val="24"/>
        </w:rPr>
        <w:t>工作日将授课所用的培训讲义等资料完整、准确提供给甲方审核，甲方有权对培训讲义等资料提出合理化建议。</w:t>
      </w:r>
    </w:p>
    <w:p w14:paraId="7BC6CF7C"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t>6、乙方应在课程结束后，对甲方参与培训人员组织考核，并对考核结果进行证明。</w:t>
      </w:r>
    </w:p>
    <w:p w14:paraId="68F0B6B8"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t>7、乙方应严格按照甲乙双方关于课时的具体规定执行培训。</w:t>
      </w:r>
    </w:p>
    <w:p w14:paraId="733FF552"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t>8、乙方应严格约束培训师在授课过程中不使用敏感性、迷惑性、煽动性等不适当言论，或是其他法律、法规禁止的情形。</w:t>
      </w:r>
    </w:p>
    <w:p w14:paraId="72AF7EDA"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t>9、乙方应对提供的培训师及其他工作人员在合同履行过程中的行为负责，并对非因甲方原因发生的人身、财产损害承担全部责任。</w:t>
      </w:r>
    </w:p>
    <w:p w14:paraId="7124DDAE"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t>10、乙方的培训师及其他工作人员应严格遵守甲方各项规章制度，违反甲方规章制度造成的后果和损失由乙方承担。</w:t>
      </w:r>
    </w:p>
    <w:p w14:paraId="7E15678F"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t>11、乙方应当保证提供的培训及工作成果符合国家、行业的相应标准及水平并符合甲方的需求，且不会侵害任何第三方知识产权等合法权益，否则因此发生的任何纠纷，应当由乙方负责处理，若因此给甲方带来损失的，乙方应当赔偿甲方因此遭受的全部损失。</w:t>
      </w:r>
    </w:p>
    <w:p w14:paraId="07C7A804" w14:textId="77777777" w:rsidR="00CB0553" w:rsidRDefault="00CB0553">
      <w:pPr>
        <w:adjustRightInd w:val="0"/>
        <w:snapToGrid w:val="0"/>
        <w:spacing w:line="276" w:lineRule="auto"/>
        <w:ind w:firstLineChars="200" w:firstLine="480"/>
        <w:rPr>
          <w:rFonts w:ascii="宋体" w:hAnsi="宋体"/>
          <w:sz w:val="24"/>
          <w:szCs w:val="24"/>
        </w:rPr>
      </w:pPr>
    </w:p>
    <w:p w14:paraId="7C5F85BC" w14:textId="77777777" w:rsidR="00CB0553" w:rsidRDefault="006D206C">
      <w:pPr>
        <w:adjustRightInd w:val="0"/>
        <w:snapToGrid w:val="0"/>
        <w:spacing w:line="276" w:lineRule="auto"/>
        <w:ind w:firstLineChars="200" w:firstLine="482"/>
        <w:rPr>
          <w:rFonts w:ascii="宋体" w:hAnsi="宋体"/>
          <w:b/>
          <w:sz w:val="24"/>
          <w:szCs w:val="24"/>
        </w:rPr>
      </w:pPr>
      <w:r>
        <w:rPr>
          <w:rFonts w:ascii="宋体" w:hAnsi="宋体" w:hint="eastAsia"/>
          <w:b/>
          <w:sz w:val="24"/>
          <w:szCs w:val="24"/>
        </w:rPr>
        <w:t>第八条、知识产权</w:t>
      </w:r>
    </w:p>
    <w:p w14:paraId="090F2559" w14:textId="77777777" w:rsidR="00CB0553" w:rsidRDefault="006D206C">
      <w:pPr>
        <w:numPr>
          <w:ilvl w:val="0"/>
          <w:numId w:val="5"/>
        </w:numPr>
        <w:adjustRightInd w:val="0"/>
        <w:snapToGrid w:val="0"/>
        <w:spacing w:line="276" w:lineRule="auto"/>
        <w:ind w:left="0" w:firstLine="420"/>
        <w:rPr>
          <w:rFonts w:ascii="宋体" w:hAnsi="宋体"/>
          <w:sz w:val="24"/>
          <w:szCs w:val="24"/>
        </w:rPr>
      </w:pPr>
      <w:r>
        <w:rPr>
          <w:rFonts w:ascii="宋体" w:hAnsi="宋体" w:hint="eastAsia"/>
          <w:sz w:val="24"/>
          <w:szCs w:val="24"/>
        </w:rPr>
        <w:t>项目实施过程中，基于甲方业务场景和数据等资源形成的知识经验、量化模型、程序代码等，知识产权完全归甲方所有，乙方对该部分内容负有保密义务。</w:t>
      </w:r>
    </w:p>
    <w:p w14:paraId="74B985B6" w14:textId="77777777" w:rsidR="00CB0553" w:rsidRDefault="006D206C">
      <w:pPr>
        <w:numPr>
          <w:ilvl w:val="0"/>
          <w:numId w:val="5"/>
        </w:numPr>
        <w:adjustRightInd w:val="0"/>
        <w:snapToGrid w:val="0"/>
        <w:spacing w:line="276" w:lineRule="auto"/>
        <w:ind w:left="0" w:firstLine="420"/>
        <w:rPr>
          <w:rFonts w:ascii="宋体" w:hAnsi="宋体"/>
          <w:sz w:val="24"/>
          <w:szCs w:val="24"/>
        </w:rPr>
      </w:pPr>
      <w:r>
        <w:rPr>
          <w:rFonts w:ascii="宋体" w:hAnsi="宋体" w:hint="eastAsia"/>
          <w:sz w:val="24"/>
          <w:szCs w:val="24"/>
        </w:rPr>
        <w:t>对于乙方依赖自有资源（</w:t>
      </w:r>
      <w:proofErr w:type="gramStart"/>
      <w:r>
        <w:rPr>
          <w:rFonts w:ascii="宋体" w:hAnsi="宋体" w:hint="eastAsia"/>
          <w:sz w:val="24"/>
          <w:szCs w:val="24"/>
        </w:rPr>
        <w:t>不</w:t>
      </w:r>
      <w:proofErr w:type="gramEnd"/>
      <w:r>
        <w:rPr>
          <w:rFonts w:ascii="宋体" w:hAnsi="宋体" w:hint="eastAsia"/>
          <w:sz w:val="24"/>
          <w:szCs w:val="24"/>
        </w:rPr>
        <w:t>基于甲方业务场景和数据等资源）自行研发形成的（知识经验、量化模型、程序代码等）通用性技术培训课程内容，乙方保留完全知识产权。乙方可根据培训需要，为甲方提供讲义课件和程序代码等培训成果，甲方享有培训成果的使用权但不享有知识产权。为保障乙方知识产权和商业利益，对该部分内容，甲方不对培训过程录音、拍照、录像，</w:t>
      </w:r>
      <w:proofErr w:type="gramStart"/>
      <w:r>
        <w:rPr>
          <w:rFonts w:ascii="宋体" w:hAnsi="宋体" w:hint="eastAsia"/>
          <w:sz w:val="24"/>
          <w:szCs w:val="24"/>
        </w:rPr>
        <w:t>且培训</w:t>
      </w:r>
      <w:proofErr w:type="gramEnd"/>
      <w:r>
        <w:rPr>
          <w:rFonts w:ascii="宋体" w:hAnsi="宋体" w:hint="eastAsia"/>
          <w:sz w:val="24"/>
          <w:szCs w:val="24"/>
        </w:rPr>
        <w:t>内容成果仅限甲方内部使用（不得提供给非相关的第三方组织或个人）。</w:t>
      </w:r>
    </w:p>
    <w:p w14:paraId="2A5E1447" w14:textId="77777777" w:rsidR="00CB0553" w:rsidRDefault="00CB0553">
      <w:pPr>
        <w:adjustRightInd w:val="0"/>
        <w:snapToGrid w:val="0"/>
        <w:spacing w:line="276" w:lineRule="auto"/>
        <w:ind w:firstLine="420"/>
        <w:rPr>
          <w:rFonts w:ascii="宋体" w:hAnsi="宋体"/>
          <w:sz w:val="24"/>
          <w:szCs w:val="24"/>
        </w:rPr>
      </w:pPr>
    </w:p>
    <w:p w14:paraId="52CFF43A" w14:textId="77777777" w:rsidR="00CB0553" w:rsidRDefault="006D206C">
      <w:pPr>
        <w:adjustRightInd w:val="0"/>
        <w:snapToGrid w:val="0"/>
        <w:spacing w:line="276" w:lineRule="auto"/>
        <w:ind w:firstLineChars="200" w:firstLine="482"/>
        <w:rPr>
          <w:rFonts w:ascii="宋体" w:hAnsi="宋体"/>
          <w:b/>
          <w:sz w:val="24"/>
          <w:szCs w:val="24"/>
        </w:rPr>
      </w:pPr>
      <w:r>
        <w:rPr>
          <w:rFonts w:ascii="宋体" w:hAnsi="宋体" w:hint="eastAsia"/>
          <w:b/>
          <w:sz w:val="24"/>
          <w:szCs w:val="24"/>
        </w:rPr>
        <w:t>第九条、场地及食宿安排</w:t>
      </w:r>
    </w:p>
    <w:p w14:paraId="5274BBEC" w14:textId="77777777" w:rsidR="00CB0553" w:rsidRDefault="006D206C">
      <w:pPr>
        <w:adjustRightInd w:val="0"/>
        <w:snapToGrid w:val="0"/>
        <w:spacing w:line="276" w:lineRule="auto"/>
        <w:ind w:firstLine="420"/>
        <w:rPr>
          <w:rFonts w:ascii="宋体" w:hAnsi="宋体"/>
          <w:sz w:val="24"/>
          <w:szCs w:val="24"/>
          <w:u w:val="single"/>
        </w:rPr>
      </w:pPr>
      <w:r>
        <w:rPr>
          <w:rFonts w:ascii="宋体" w:hAnsi="宋体" w:hint="eastAsia"/>
          <w:sz w:val="24"/>
          <w:szCs w:val="24"/>
        </w:rPr>
        <w:t>1、本次培训由</w:t>
      </w:r>
      <w:r>
        <w:rPr>
          <w:rFonts w:ascii="宋体" w:hAnsi="宋体" w:hint="eastAsia"/>
          <w:sz w:val="24"/>
          <w:szCs w:val="24"/>
        </w:rPr>
        <w:sym w:font="Wingdings" w:char="00FE"/>
      </w:r>
      <w:r>
        <w:rPr>
          <w:rFonts w:ascii="宋体" w:hAnsi="宋体" w:hint="eastAsia"/>
          <w:sz w:val="24"/>
          <w:szCs w:val="24"/>
        </w:rPr>
        <w:t>甲方</w:t>
      </w:r>
      <w:r>
        <w:rPr>
          <w:rFonts w:ascii="宋体" w:hAnsi="宋体"/>
          <w:sz w:val="24"/>
          <w:szCs w:val="24"/>
        </w:rPr>
        <w:t xml:space="preserve"> </w:t>
      </w:r>
      <w:r>
        <w:rPr>
          <w:rFonts w:ascii="宋体" w:hAnsi="宋体"/>
          <w:sz w:val="24"/>
          <w:szCs w:val="24"/>
        </w:rPr>
        <w:sym w:font="Wingdings" w:char="F06F"/>
      </w:r>
      <w:r>
        <w:rPr>
          <w:rFonts w:ascii="宋体" w:hAnsi="宋体" w:hint="eastAsia"/>
          <w:sz w:val="24"/>
          <w:szCs w:val="24"/>
        </w:rPr>
        <w:t>乙方负责落实培训场地及教学设施（包括投影仪、白板、白板笔、麦克风等）。</w:t>
      </w:r>
    </w:p>
    <w:p w14:paraId="0A04E58D" w14:textId="77777777" w:rsidR="00CB0553" w:rsidRDefault="006D206C">
      <w:pPr>
        <w:adjustRightInd w:val="0"/>
        <w:snapToGrid w:val="0"/>
        <w:spacing w:line="276" w:lineRule="auto"/>
        <w:ind w:firstLine="420"/>
        <w:rPr>
          <w:rFonts w:ascii="宋体" w:hAnsi="宋体"/>
          <w:sz w:val="24"/>
          <w:szCs w:val="24"/>
          <w:u w:val="single"/>
        </w:rPr>
      </w:pPr>
      <w:r>
        <w:rPr>
          <w:rFonts w:ascii="宋体" w:hAnsi="宋体" w:hint="eastAsia"/>
          <w:sz w:val="24"/>
          <w:szCs w:val="24"/>
        </w:rPr>
        <w:t>2、乙方讲师及工作人员住宿、用餐由</w:t>
      </w:r>
      <w:r>
        <w:rPr>
          <w:rFonts w:ascii="宋体" w:hAnsi="宋体"/>
          <w:sz w:val="24"/>
          <w:szCs w:val="24"/>
        </w:rPr>
        <w:sym w:font="Wingdings" w:char="F06F"/>
      </w:r>
      <w:r>
        <w:rPr>
          <w:rFonts w:ascii="宋体" w:hAnsi="宋体" w:hint="eastAsia"/>
          <w:sz w:val="24"/>
          <w:szCs w:val="24"/>
        </w:rPr>
        <w:t>甲方</w:t>
      </w:r>
      <w:r>
        <w:rPr>
          <w:rFonts w:ascii="宋体" w:hAnsi="宋体"/>
          <w:sz w:val="24"/>
          <w:szCs w:val="24"/>
        </w:rPr>
        <w:t xml:space="preserve"> </w:t>
      </w:r>
      <w:r>
        <w:rPr>
          <w:rFonts w:ascii="宋体" w:hAnsi="宋体" w:hint="eastAsia"/>
          <w:sz w:val="24"/>
          <w:szCs w:val="24"/>
        </w:rPr>
        <w:sym w:font="Wingdings" w:char="00FE"/>
      </w:r>
      <w:r>
        <w:rPr>
          <w:rFonts w:ascii="宋体" w:hAnsi="宋体" w:hint="eastAsia"/>
          <w:sz w:val="24"/>
          <w:szCs w:val="24"/>
        </w:rPr>
        <w:t>乙方负责安排。</w:t>
      </w:r>
    </w:p>
    <w:p w14:paraId="43744568" w14:textId="77777777" w:rsidR="00CB0553" w:rsidRDefault="00CB0553">
      <w:pPr>
        <w:adjustRightInd w:val="0"/>
        <w:snapToGrid w:val="0"/>
        <w:spacing w:line="276" w:lineRule="auto"/>
        <w:ind w:firstLine="420"/>
        <w:rPr>
          <w:rFonts w:ascii="宋体" w:hAnsi="宋体"/>
          <w:sz w:val="24"/>
          <w:szCs w:val="24"/>
        </w:rPr>
      </w:pPr>
    </w:p>
    <w:p w14:paraId="2B242C6B" w14:textId="77777777" w:rsidR="00CB0553" w:rsidRDefault="006D206C">
      <w:pPr>
        <w:adjustRightInd w:val="0"/>
        <w:snapToGrid w:val="0"/>
        <w:spacing w:line="276" w:lineRule="auto"/>
        <w:ind w:firstLineChars="200" w:firstLine="482"/>
        <w:rPr>
          <w:rFonts w:ascii="宋体" w:hAnsi="宋体"/>
          <w:b/>
          <w:sz w:val="24"/>
          <w:szCs w:val="24"/>
        </w:rPr>
      </w:pPr>
      <w:r>
        <w:rPr>
          <w:rFonts w:ascii="宋体" w:hAnsi="宋体" w:hint="eastAsia"/>
          <w:b/>
          <w:sz w:val="24"/>
          <w:szCs w:val="24"/>
        </w:rPr>
        <w:t>第十条、保密条款</w:t>
      </w:r>
    </w:p>
    <w:p w14:paraId="711E6DAA"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、乙方承诺严格保守在履行培训服务（包括但不限于对甲方培训前期调研、培训中和培训后续跟踪活动三阶段）中甲方提供的或乙方知悉的甲方以及甲方的</w:t>
      </w:r>
      <w:r>
        <w:rPr>
          <w:rFonts w:ascii="宋体" w:hAnsi="宋体" w:hint="eastAsia"/>
          <w:sz w:val="24"/>
          <w:szCs w:val="24"/>
        </w:rPr>
        <w:lastRenderedPageBreak/>
        <w:t>培训人员的全部文件资料等保密信息，在未得到甲方事先书面许可的情况下，不得在任何时候以任何方式或形式为任何目的向任何人披露或泄露，不得为履行本合同以外的目的在内部使用，并采取必要措施保障甲方提供的全部文件资料的安全。</w:t>
      </w:r>
    </w:p>
    <w:p w14:paraId="0B4D65CD"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乙方应采取有效措施确保接触并知悉上述保密信息的员工以及培训师、助教在雇佣期、辞职后、合作期以及合作结束后，对以上保密信息仍负有保密义务，同时对上述人员泄密造成甲方损失的，乙方应承担赔偿责任。</w:t>
      </w:r>
    </w:p>
    <w:p w14:paraId="5D9409D2"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sz w:val="24"/>
          <w:szCs w:val="24"/>
        </w:rPr>
        <w:t>3</w:t>
      </w:r>
      <w:r>
        <w:rPr>
          <w:rFonts w:ascii="宋体" w:hAnsi="宋体" w:hint="eastAsia"/>
          <w:sz w:val="24"/>
          <w:szCs w:val="24"/>
        </w:rPr>
        <w:t>、上述保密义务持续有效，不受本合同中止、终止、无效、解除等因素的影响。</w:t>
      </w:r>
    </w:p>
    <w:p w14:paraId="51761B90"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sz w:val="24"/>
          <w:szCs w:val="24"/>
        </w:rPr>
        <w:t>4</w:t>
      </w:r>
      <w:r>
        <w:rPr>
          <w:rFonts w:ascii="宋体" w:hAnsi="宋体" w:hint="eastAsia"/>
          <w:sz w:val="24"/>
          <w:szCs w:val="24"/>
        </w:rPr>
        <w:t>、本合同属双方商业秘密，未经一方事先书面同意，另一方不得向第三方披露，法律、法规及监管规定另有规定的除外。</w:t>
      </w:r>
    </w:p>
    <w:p w14:paraId="162D43B7" w14:textId="77777777" w:rsidR="00CB0553" w:rsidRDefault="00CB0553">
      <w:pPr>
        <w:adjustRightInd w:val="0"/>
        <w:snapToGrid w:val="0"/>
        <w:spacing w:line="276" w:lineRule="auto"/>
        <w:ind w:firstLineChars="200" w:firstLine="480"/>
        <w:rPr>
          <w:rFonts w:ascii="宋体" w:hAnsi="宋体"/>
          <w:sz w:val="24"/>
          <w:szCs w:val="24"/>
        </w:rPr>
      </w:pPr>
    </w:p>
    <w:p w14:paraId="2B52B3F0" w14:textId="77777777" w:rsidR="00CB0553" w:rsidRDefault="006D206C">
      <w:pPr>
        <w:adjustRightInd w:val="0"/>
        <w:snapToGrid w:val="0"/>
        <w:spacing w:line="276" w:lineRule="auto"/>
        <w:ind w:firstLineChars="200" w:firstLine="482"/>
        <w:rPr>
          <w:rFonts w:ascii="宋体" w:hAnsi="宋体"/>
          <w:b/>
          <w:bCs/>
          <w:color w:val="000000"/>
          <w:sz w:val="24"/>
          <w:szCs w:val="24"/>
        </w:rPr>
      </w:pPr>
      <w:r>
        <w:rPr>
          <w:rFonts w:ascii="宋体" w:hAnsi="宋体" w:hint="eastAsia"/>
          <w:b/>
          <w:color w:val="000000"/>
          <w:sz w:val="24"/>
          <w:szCs w:val="24"/>
        </w:rPr>
        <w:t>第十一条、</w:t>
      </w:r>
      <w:r>
        <w:rPr>
          <w:rFonts w:ascii="宋体" w:hAnsi="宋体" w:hint="eastAsia"/>
          <w:b/>
          <w:bCs/>
          <w:color w:val="000000"/>
          <w:sz w:val="24"/>
          <w:szCs w:val="24"/>
        </w:rPr>
        <w:t>合同的变更、解除、终止</w:t>
      </w:r>
    </w:p>
    <w:p w14:paraId="1C14603E"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t>1、甲、乙双方必须严格遵守本合同，任何一方在未征得对方同意之前不得单方变更、解除或终止本合同。</w:t>
      </w:r>
    </w:p>
    <w:p w14:paraId="6195B50F"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t>2、如遇特殊情况，需经当事人双方协商同意后，可以变更、解除或终止合同。在未达成一致意见前，甲乙双方仍应严格履行本合同。</w:t>
      </w:r>
    </w:p>
    <w:p w14:paraId="440211F2" w14:textId="77777777" w:rsidR="00CB0553" w:rsidRDefault="00CB0553">
      <w:pPr>
        <w:adjustRightInd w:val="0"/>
        <w:snapToGrid w:val="0"/>
        <w:spacing w:line="276" w:lineRule="auto"/>
        <w:ind w:firstLineChars="200" w:firstLine="480"/>
        <w:rPr>
          <w:rFonts w:ascii="宋体" w:hAnsi="宋体"/>
          <w:sz w:val="24"/>
          <w:szCs w:val="24"/>
        </w:rPr>
      </w:pPr>
    </w:p>
    <w:p w14:paraId="6229D52C" w14:textId="77777777" w:rsidR="00CB0553" w:rsidRDefault="006D206C">
      <w:pPr>
        <w:adjustRightInd w:val="0"/>
        <w:snapToGrid w:val="0"/>
        <w:spacing w:line="276" w:lineRule="auto"/>
        <w:ind w:firstLineChars="200" w:firstLine="482"/>
        <w:rPr>
          <w:rFonts w:ascii="宋体" w:hAnsi="宋体"/>
          <w:b/>
          <w:bCs/>
          <w:sz w:val="24"/>
          <w:szCs w:val="24"/>
        </w:rPr>
      </w:pPr>
      <w:r>
        <w:rPr>
          <w:rFonts w:ascii="宋体" w:hAnsi="宋体" w:hint="eastAsia"/>
          <w:b/>
          <w:bCs/>
          <w:sz w:val="24"/>
          <w:szCs w:val="24"/>
        </w:rPr>
        <w:t>第十二条、违约责任</w:t>
      </w:r>
    </w:p>
    <w:p w14:paraId="7AABE9BA"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t>本合同生效后，甲、乙双方当事人均应全面履行本合同所约定的义务。任何一方不履行或不完全履行本合同所约定义务的，应向相对方支付培训费总额30％的违约金，并依法承担继续履行、采取补救措施或者赔偿损失等违约责任。</w:t>
      </w:r>
    </w:p>
    <w:p w14:paraId="0687848A" w14:textId="77777777" w:rsidR="00CB0553" w:rsidRDefault="00CB0553">
      <w:pPr>
        <w:adjustRightInd w:val="0"/>
        <w:snapToGrid w:val="0"/>
        <w:spacing w:line="276" w:lineRule="auto"/>
        <w:ind w:firstLineChars="200" w:firstLine="480"/>
        <w:rPr>
          <w:rFonts w:ascii="宋体" w:hAnsi="宋体"/>
          <w:sz w:val="24"/>
          <w:szCs w:val="24"/>
        </w:rPr>
      </w:pPr>
    </w:p>
    <w:p w14:paraId="5C2DB976" w14:textId="77777777" w:rsidR="00CB0553" w:rsidRDefault="006D206C">
      <w:pPr>
        <w:adjustRightInd w:val="0"/>
        <w:snapToGrid w:val="0"/>
        <w:spacing w:line="276" w:lineRule="auto"/>
        <w:ind w:firstLineChars="200" w:firstLine="482"/>
        <w:rPr>
          <w:rFonts w:ascii="宋体" w:hAnsi="宋体"/>
          <w:b/>
          <w:sz w:val="24"/>
          <w:szCs w:val="24"/>
        </w:rPr>
      </w:pPr>
      <w:r>
        <w:rPr>
          <w:rFonts w:ascii="宋体" w:hAnsi="宋体" w:hint="eastAsia"/>
          <w:b/>
          <w:sz w:val="24"/>
          <w:szCs w:val="24"/>
        </w:rPr>
        <w:t>第十三条、不可抗力</w:t>
      </w:r>
    </w:p>
    <w:p w14:paraId="2D964F1F" w14:textId="77777777" w:rsidR="00CB0553" w:rsidRDefault="006D206C">
      <w:pPr>
        <w:adjustRightInd w:val="0"/>
        <w:snapToGrid w:val="0"/>
        <w:spacing w:line="276" w:lineRule="auto"/>
        <w:ind w:firstLine="420"/>
        <w:rPr>
          <w:rFonts w:ascii="宋体" w:hAnsi="宋体"/>
          <w:sz w:val="24"/>
          <w:szCs w:val="24"/>
        </w:rPr>
      </w:pPr>
      <w:r>
        <w:rPr>
          <w:rFonts w:ascii="宋体" w:hAnsi="宋体" w:hint="eastAsia"/>
          <w:sz w:val="24"/>
          <w:szCs w:val="24"/>
        </w:rPr>
        <w:t>1、本合同所称不可抗力，是指不能预见、不能避免并不能克服的客观情况（包含通讯故障、电力故障、系统故障、网络故障等甲乙双方不可控制的意外事件）。</w:t>
      </w:r>
    </w:p>
    <w:p w14:paraId="13E8EFF2" w14:textId="77777777" w:rsidR="00CB0553" w:rsidRDefault="006D206C">
      <w:pPr>
        <w:adjustRightInd w:val="0"/>
        <w:snapToGrid w:val="0"/>
        <w:spacing w:line="276" w:lineRule="auto"/>
        <w:ind w:firstLine="420"/>
        <w:rPr>
          <w:rFonts w:ascii="宋体" w:hAnsi="宋体"/>
          <w:sz w:val="24"/>
          <w:szCs w:val="24"/>
        </w:rPr>
      </w:pPr>
      <w:r>
        <w:rPr>
          <w:rFonts w:ascii="宋体" w:hAnsi="宋体"/>
          <w:sz w:val="24"/>
          <w:szCs w:val="24"/>
        </w:rPr>
        <w:t>2</w:t>
      </w:r>
      <w:r>
        <w:rPr>
          <w:rFonts w:ascii="宋体" w:hAnsi="宋体" w:hint="eastAsia"/>
          <w:sz w:val="24"/>
          <w:szCs w:val="24"/>
        </w:rPr>
        <w:t>、因不可抗力导致合同之一方或双方当事人无法履行其合同义务的，该方当事人应在不可抗力事件发生之日起15天内将该不可抗力及其对履约之影响书面通知另一方当事人。遭受不可抗力之一方或双方当事人须采取一切可能的措施减少或消除前述不可抗力对合同履行的影响，否则应承担因未采取必要措施而引致或扩大的损失。</w:t>
      </w:r>
    </w:p>
    <w:p w14:paraId="120A197F" w14:textId="77777777" w:rsidR="00CB0553" w:rsidRDefault="006D206C">
      <w:pPr>
        <w:adjustRightInd w:val="0"/>
        <w:snapToGrid w:val="0"/>
        <w:spacing w:line="276" w:lineRule="auto"/>
        <w:ind w:firstLine="420"/>
        <w:rPr>
          <w:rFonts w:ascii="宋体" w:hAnsi="宋体"/>
          <w:sz w:val="24"/>
          <w:szCs w:val="24"/>
        </w:rPr>
      </w:pPr>
      <w:r>
        <w:rPr>
          <w:rFonts w:ascii="宋体" w:hAnsi="宋体"/>
          <w:sz w:val="24"/>
          <w:szCs w:val="24"/>
        </w:rPr>
        <w:t>3</w:t>
      </w:r>
      <w:r>
        <w:rPr>
          <w:rFonts w:ascii="宋体" w:hAnsi="宋体" w:hint="eastAsia"/>
          <w:sz w:val="24"/>
          <w:szCs w:val="24"/>
        </w:rPr>
        <w:t>、因不可抗力导致一方或双方不能履行或不能完全履行本合同项</w:t>
      </w:r>
      <w:proofErr w:type="gramStart"/>
      <w:r>
        <w:rPr>
          <w:rFonts w:ascii="宋体" w:hAnsi="宋体" w:hint="eastAsia"/>
          <w:sz w:val="24"/>
          <w:szCs w:val="24"/>
        </w:rPr>
        <w:t>下义务</w:t>
      </w:r>
      <w:proofErr w:type="gramEnd"/>
      <w:r>
        <w:rPr>
          <w:rFonts w:ascii="宋体" w:hAnsi="宋体" w:hint="eastAsia"/>
          <w:sz w:val="24"/>
          <w:szCs w:val="24"/>
        </w:rPr>
        <w:t>的，该一方或双方当事人免于承担该不可抗力所导致之违约责任，但须在该不可抗力时间消除后15天向对方当事人提供该不可抗力及其对履约产生实质性影响的证明。</w:t>
      </w:r>
    </w:p>
    <w:p w14:paraId="6CBDEC9A" w14:textId="77777777" w:rsidR="00CB0553" w:rsidRDefault="00CB0553">
      <w:pPr>
        <w:adjustRightInd w:val="0"/>
        <w:snapToGrid w:val="0"/>
        <w:spacing w:line="276" w:lineRule="auto"/>
        <w:ind w:firstLine="420"/>
        <w:rPr>
          <w:rFonts w:ascii="宋体" w:hAnsi="宋体"/>
          <w:sz w:val="24"/>
          <w:szCs w:val="24"/>
        </w:rPr>
      </w:pPr>
    </w:p>
    <w:p w14:paraId="2E8FCFB1" w14:textId="77777777" w:rsidR="00CB0553" w:rsidRDefault="006D206C">
      <w:pPr>
        <w:adjustRightInd w:val="0"/>
        <w:snapToGrid w:val="0"/>
        <w:spacing w:line="276" w:lineRule="auto"/>
        <w:ind w:firstLine="420"/>
        <w:rPr>
          <w:rFonts w:ascii="宋体" w:hAnsi="宋体"/>
          <w:b/>
          <w:sz w:val="24"/>
          <w:szCs w:val="24"/>
        </w:rPr>
      </w:pPr>
      <w:r>
        <w:rPr>
          <w:rFonts w:ascii="宋体" w:hAnsi="宋体" w:hint="eastAsia"/>
          <w:b/>
          <w:sz w:val="24"/>
          <w:szCs w:val="24"/>
        </w:rPr>
        <w:t>第十四条、通知与送达</w:t>
      </w:r>
    </w:p>
    <w:p w14:paraId="0429E72B" w14:textId="77777777" w:rsidR="00CB0553" w:rsidRDefault="006D206C">
      <w:pPr>
        <w:adjustRightInd w:val="0"/>
        <w:snapToGrid w:val="0"/>
        <w:spacing w:line="276" w:lineRule="auto"/>
        <w:ind w:firstLine="420"/>
        <w:rPr>
          <w:rFonts w:ascii="宋体" w:hAnsi="宋体"/>
          <w:sz w:val="24"/>
          <w:szCs w:val="24"/>
        </w:rPr>
      </w:pPr>
      <w:r>
        <w:rPr>
          <w:rFonts w:ascii="宋体" w:hAnsi="宋体" w:hint="eastAsia"/>
          <w:sz w:val="24"/>
          <w:szCs w:val="24"/>
        </w:rPr>
        <w:t>双方确认首页为本协议的有效联系方式，如一方变更通讯地址，应在5日内</w:t>
      </w:r>
      <w:r>
        <w:rPr>
          <w:rFonts w:ascii="宋体" w:hAnsi="宋体" w:hint="eastAsia"/>
          <w:sz w:val="24"/>
          <w:szCs w:val="24"/>
        </w:rPr>
        <w:lastRenderedPageBreak/>
        <w:t>书面通知对方，未能通知的，按本协议的地址送达。送达后</w:t>
      </w:r>
      <w:proofErr w:type="gramStart"/>
      <w:r>
        <w:rPr>
          <w:rFonts w:ascii="宋体" w:hAnsi="宋体" w:hint="eastAsia"/>
          <w:sz w:val="24"/>
          <w:szCs w:val="24"/>
        </w:rPr>
        <w:t>发生退件或</w:t>
      </w:r>
      <w:proofErr w:type="gramEnd"/>
      <w:r>
        <w:rPr>
          <w:rFonts w:ascii="宋体" w:hAnsi="宋体" w:hint="eastAsia"/>
          <w:sz w:val="24"/>
          <w:szCs w:val="24"/>
        </w:rPr>
        <w:t>拒收，视为已经送达。</w:t>
      </w:r>
    </w:p>
    <w:p w14:paraId="76D2FF72" w14:textId="77777777" w:rsidR="00CB0553" w:rsidRDefault="00CB0553">
      <w:pPr>
        <w:adjustRightInd w:val="0"/>
        <w:snapToGrid w:val="0"/>
        <w:spacing w:line="276" w:lineRule="auto"/>
        <w:ind w:firstLine="420"/>
        <w:rPr>
          <w:rFonts w:ascii="宋体" w:hAnsi="宋体"/>
          <w:sz w:val="24"/>
          <w:szCs w:val="24"/>
        </w:rPr>
      </w:pPr>
    </w:p>
    <w:p w14:paraId="043E32F6" w14:textId="77777777" w:rsidR="00CB0553" w:rsidRDefault="006D206C">
      <w:pPr>
        <w:adjustRightInd w:val="0"/>
        <w:snapToGrid w:val="0"/>
        <w:spacing w:line="276" w:lineRule="auto"/>
        <w:ind w:firstLine="420"/>
        <w:rPr>
          <w:rFonts w:ascii="宋体" w:hAnsi="宋体"/>
          <w:b/>
          <w:sz w:val="24"/>
          <w:szCs w:val="24"/>
        </w:rPr>
      </w:pPr>
      <w:r>
        <w:rPr>
          <w:rFonts w:ascii="宋体" w:hAnsi="宋体" w:hint="eastAsia"/>
          <w:b/>
          <w:sz w:val="24"/>
          <w:szCs w:val="24"/>
        </w:rPr>
        <w:t>第十五条、声明</w:t>
      </w:r>
    </w:p>
    <w:p w14:paraId="102FB525" w14:textId="77777777" w:rsidR="00CB0553" w:rsidRDefault="006D206C">
      <w:pPr>
        <w:ind w:firstLineChars="200" w:firstLine="480"/>
        <w:rPr>
          <w:sz w:val="24"/>
          <w:szCs w:val="28"/>
        </w:rPr>
      </w:pPr>
      <w:r>
        <w:rPr>
          <w:rFonts w:hint="eastAsia"/>
          <w:sz w:val="24"/>
          <w:szCs w:val="28"/>
        </w:rPr>
        <w:t>双方确认已认真审阅本协议所有条款以保证完全了解其详尽内容；本协议所有条款均属甲、乙双方平等且完全协商一致而达成。</w:t>
      </w:r>
    </w:p>
    <w:p w14:paraId="07F26128" w14:textId="77777777" w:rsidR="00CB0553" w:rsidRDefault="00CB0553">
      <w:pPr>
        <w:adjustRightInd w:val="0"/>
        <w:snapToGrid w:val="0"/>
        <w:spacing w:line="276" w:lineRule="auto"/>
        <w:ind w:firstLineChars="200" w:firstLine="480"/>
        <w:rPr>
          <w:rFonts w:ascii="宋体" w:hAnsi="宋体"/>
          <w:sz w:val="24"/>
          <w:szCs w:val="24"/>
        </w:rPr>
      </w:pPr>
    </w:p>
    <w:p w14:paraId="153909C9" w14:textId="77777777" w:rsidR="00CB0553" w:rsidRDefault="006D206C">
      <w:pPr>
        <w:adjustRightInd w:val="0"/>
        <w:snapToGrid w:val="0"/>
        <w:spacing w:line="276" w:lineRule="auto"/>
        <w:ind w:firstLineChars="200" w:firstLine="482"/>
        <w:rPr>
          <w:rFonts w:ascii="宋体" w:hAnsi="宋体"/>
          <w:b/>
          <w:sz w:val="24"/>
          <w:szCs w:val="24"/>
        </w:rPr>
      </w:pPr>
      <w:r>
        <w:rPr>
          <w:rFonts w:ascii="宋体" w:hAnsi="宋体" w:hint="eastAsia"/>
          <w:b/>
          <w:sz w:val="24"/>
          <w:szCs w:val="24"/>
        </w:rPr>
        <w:t>第十六条、补充条款</w:t>
      </w:r>
    </w:p>
    <w:p w14:paraId="2484DEF2"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t>1、本协议系唯一全部关于甲乙双方于本协议涉及事宜的协议，承诺在此之前有任何形式的协议或承诺关于同样或相近事宜，甲乙双方确认</w:t>
      </w:r>
      <w:proofErr w:type="gramStart"/>
      <w:r>
        <w:rPr>
          <w:rFonts w:ascii="宋体" w:hAnsi="宋体" w:hint="eastAsia"/>
          <w:sz w:val="24"/>
          <w:szCs w:val="24"/>
        </w:rPr>
        <w:t>及同意</w:t>
      </w:r>
      <w:proofErr w:type="gramEnd"/>
      <w:r>
        <w:rPr>
          <w:rFonts w:ascii="宋体" w:hAnsi="宋体" w:hint="eastAsia"/>
          <w:sz w:val="24"/>
          <w:szCs w:val="24"/>
        </w:rPr>
        <w:t>本协议由即日取代任何以往的协议或承诺。</w:t>
      </w:r>
    </w:p>
    <w:p w14:paraId="07C7028A"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t>2、经甲乙双方协商一致，本协议内容可通过补充协议的形式进行合理的修改、删除及</w:t>
      </w:r>
      <w:proofErr w:type="gramStart"/>
      <w:r>
        <w:rPr>
          <w:rFonts w:ascii="宋体" w:hAnsi="宋体" w:hint="eastAsia"/>
          <w:sz w:val="24"/>
          <w:szCs w:val="24"/>
        </w:rPr>
        <w:t>作出</w:t>
      </w:r>
      <w:proofErr w:type="gramEnd"/>
      <w:r>
        <w:rPr>
          <w:rFonts w:ascii="宋体" w:hAnsi="宋体" w:hint="eastAsia"/>
          <w:sz w:val="24"/>
          <w:szCs w:val="24"/>
        </w:rPr>
        <w:t>其他变更。补充协议经双方签字盖章后生效，与本协议具有同等法律效力。</w:t>
      </w:r>
    </w:p>
    <w:p w14:paraId="37C84985" w14:textId="77777777" w:rsidR="00CB0553" w:rsidRDefault="00CB0553">
      <w:pPr>
        <w:adjustRightInd w:val="0"/>
        <w:snapToGrid w:val="0"/>
        <w:spacing w:line="276" w:lineRule="auto"/>
        <w:ind w:firstLine="420"/>
        <w:rPr>
          <w:rFonts w:ascii="宋体" w:hAnsi="宋体"/>
          <w:sz w:val="24"/>
          <w:szCs w:val="24"/>
        </w:rPr>
      </w:pPr>
    </w:p>
    <w:p w14:paraId="0647253C" w14:textId="77777777" w:rsidR="00CB0553" w:rsidRDefault="006D206C">
      <w:pPr>
        <w:adjustRightInd w:val="0"/>
        <w:snapToGrid w:val="0"/>
        <w:spacing w:line="276" w:lineRule="auto"/>
        <w:ind w:firstLineChars="200" w:firstLine="482"/>
        <w:rPr>
          <w:rFonts w:ascii="宋体" w:hAnsi="宋体"/>
          <w:b/>
          <w:sz w:val="24"/>
          <w:szCs w:val="24"/>
        </w:rPr>
      </w:pPr>
      <w:r>
        <w:rPr>
          <w:rFonts w:ascii="宋体" w:hAnsi="宋体" w:hint="eastAsia"/>
          <w:b/>
          <w:sz w:val="24"/>
          <w:szCs w:val="24"/>
        </w:rPr>
        <w:t>第十七条、</w:t>
      </w:r>
      <w:r>
        <w:rPr>
          <w:rFonts w:ascii="宋体" w:hAnsi="宋体" w:hint="eastAsia"/>
          <w:b/>
          <w:bCs/>
          <w:sz w:val="24"/>
          <w:szCs w:val="24"/>
        </w:rPr>
        <w:t>争议解决</w:t>
      </w:r>
    </w:p>
    <w:p w14:paraId="40250DC6" w14:textId="77777777" w:rsidR="00CB0553" w:rsidRDefault="006D206C">
      <w:pPr>
        <w:adjustRightInd w:val="0"/>
        <w:snapToGrid w:val="0"/>
        <w:spacing w:line="276" w:lineRule="auto"/>
        <w:ind w:firstLineChars="200" w:firstLine="480"/>
        <w:rPr>
          <w:rFonts w:ascii="宋体" w:hAnsi="宋体" w:cs="Arial"/>
          <w:color w:val="000000"/>
          <w:sz w:val="24"/>
          <w:szCs w:val="24"/>
        </w:rPr>
      </w:pPr>
      <w:r>
        <w:rPr>
          <w:rFonts w:ascii="宋体" w:hAnsi="宋体" w:cs="Arial" w:hint="eastAsia"/>
          <w:color w:val="000000"/>
          <w:sz w:val="24"/>
          <w:szCs w:val="24"/>
        </w:rPr>
        <w:t>1、本合同的订立、效力、解释、履行及争议的解决均适用中华人民共和国法律。</w:t>
      </w:r>
    </w:p>
    <w:p w14:paraId="2522ABB0" w14:textId="77777777" w:rsidR="00CB0553" w:rsidRDefault="006D206C">
      <w:pPr>
        <w:adjustRightInd w:val="0"/>
        <w:snapToGrid w:val="0"/>
        <w:spacing w:line="276" w:lineRule="auto"/>
        <w:ind w:firstLineChars="200" w:firstLine="480"/>
        <w:rPr>
          <w:rFonts w:ascii="宋体" w:hAnsi="宋体" w:cs="Arial"/>
          <w:color w:val="000000"/>
          <w:sz w:val="24"/>
          <w:szCs w:val="24"/>
        </w:rPr>
      </w:pPr>
      <w:r>
        <w:rPr>
          <w:rFonts w:ascii="宋体" w:hAnsi="宋体" w:cs="Arial" w:hint="eastAsia"/>
          <w:color w:val="000000"/>
          <w:sz w:val="24"/>
          <w:szCs w:val="24"/>
        </w:rPr>
        <w:t>2、因本合同发生的任何争议，应首先由双方通过友好协商予以解决。如不能协商解决，任何一方应向甲方所在地人民法院起诉。</w:t>
      </w:r>
    </w:p>
    <w:p w14:paraId="115CC628" w14:textId="77777777" w:rsidR="00CB0553" w:rsidRDefault="00CB0553">
      <w:pPr>
        <w:adjustRightInd w:val="0"/>
        <w:snapToGrid w:val="0"/>
        <w:spacing w:line="276" w:lineRule="auto"/>
        <w:ind w:firstLineChars="200" w:firstLine="482"/>
        <w:rPr>
          <w:rFonts w:ascii="宋体" w:hAnsi="宋体" w:cs="Arial"/>
          <w:b/>
          <w:color w:val="000000"/>
          <w:sz w:val="24"/>
          <w:szCs w:val="24"/>
        </w:rPr>
      </w:pPr>
    </w:p>
    <w:p w14:paraId="74B39C87" w14:textId="77777777" w:rsidR="00CB0553" w:rsidRDefault="006D206C">
      <w:pPr>
        <w:adjustRightInd w:val="0"/>
        <w:snapToGrid w:val="0"/>
        <w:spacing w:line="276" w:lineRule="auto"/>
        <w:ind w:firstLineChars="200" w:firstLine="482"/>
        <w:rPr>
          <w:rFonts w:ascii="宋体" w:hAnsi="宋体"/>
          <w:b/>
          <w:bCs/>
          <w:sz w:val="24"/>
          <w:szCs w:val="24"/>
        </w:rPr>
      </w:pPr>
      <w:r>
        <w:rPr>
          <w:rFonts w:ascii="宋体" w:hAnsi="宋体" w:cs="Arial" w:hint="eastAsia"/>
          <w:b/>
          <w:color w:val="000000"/>
          <w:sz w:val="24"/>
          <w:szCs w:val="24"/>
        </w:rPr>
        <w:t>第十八条、</w:t>
      </w:r>
      <w:r>
        <w:rPr>
          <w:rFonts w:ascii="宋体" w:hAnsi="宋体" w:hint="eastAsia"/>
          <w:b/>
          <w:bCs/>
          <w:sz w:val="24"/>
          <w:szCs w:val="24"/>
        </w:rPr>
        <w:t>附则</w:t>
      </w:r>
    </w:p>
    <w:p w14:paraId="2F9B50D5" w14:textId="77777777" w:rsidR="00CB0553" w:rsidRDefault="006D206C">
      <w:pPr>
        <w:adjustRightInd w:val="0"/>
        <w:snapToGrid w:val="0"/>
        <w:spacing w:line="276" w:lineRule="auto"/>
        <w:ind w:firstLineChars="200" w:firstLine="480"/>
        <w:rPr>
          <w:rFonts w:ascii="宋体" w:hAnsi="宋体"/>
          <w:bCs/>
          <w:sz w:val="24"/>
          <w:szCs w:val="24"/>
        </w:rPr>
      </w:pPr>
      <w:r>
        <w:rPr>
          <w:rFonts w:ascii="宋体" w:hAnsi="宋体" w:hint="eastAsia"/>
          <w:bCs/>
          <w:sz w:val="24"/>
          <w:szCs w:val="24"/>
        </w:rPr>
        <w:t>1、本协议附件是本协议的组成部分，同正文有同等的法律效力。</w:t>
      </w:r>
    </w:p>
    <w:p w14:paraId="5B2338A7" w14:textId="77777777" w:rsidR="00CB0553" w:rsidRDefault="006D206C">
      <w:pPr>
        <w:adjustRightInd w:val="0"/>
        <w:snapToGrid w:val="0"/>
        <w:spacing w:line="276" w:lineRule="auto"/>
        <w:ind w:firstLineChars="200" w:firstLine="480"/>
        <w:rPr>
          <w:rFonts w:ascii="宋体" w:hAnsi="宋体"/>
          <w:bCs/>
          <w:sz w:val="24"/>
          <w:szCs w:val="24"/>
        </w:rPr>
      </w:pPr>
      <w:r>
        <w:rPr>
          <w:rFonts w:ascii="宋体" w:hAnsi="宋体" w:hint="eastAsia"/>
          <w:bCs/>
          <w:sz w:val="24"/>
          <w:szCs w:val="24"/>
        </w:rPr>
        <w:t>2、本协议一式贰份，甲乙双方各执壹份，具有同等法律效力。</w:t>
      </w:r>
    </w:p>
    <w:p w14:paraId="5D28994F"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bCs/>
          <w:sz w:val="24"/>
          <w:szCs w:val="24"/>
        </w:rPr>
        <w:t>3、本协议自甲乙双方均盖公章或合同专用章之日起生效。</w:t>
      </w:r>
      <w:bookmarkStart w:id="1" w:name="_Hlk168600811"/>
      <w:bookmarkStart w:id="2" w:name="_Hlk169008977"/>
      <w:r>
        <w:rPr>
          <w:rFonts w:ascii="宋体" w:hAnsi="宋体" w:hint="eastAsia"/>
          <w:bCs/>
          <w:sz w:val="24"/>
          <w:szCs w:val="24"/>
        </w:rPr>
        <w:t>如任一方或任两方采用电子印章盖章后，其他方</w:t>
      </w:r>
      <w:bookmarkEnd w:id="1"/>
      <w:r>
        <w:rPr>
          <w:rFonts w:ascii="宋体" w:hAnsi="宋体" w:hint="eastAsia"/>
          <w:bCs/>
          <w:sz w:val="24"/>
          <w:szCs w:val="24"/>
        </w:rPr>
        <w:t>继续在该合同打印件上盖实体章、签名、按指印的，各方均认可其效力。</w:t>
      </w:r>
      <w:bookmarkEnd w:id="2"/>
    </w:p>
    <w:p w14:paraId="40BB4917" w14:textId="77777777" w:rsidR="00CB0553" w:rsidRDefault="006D206C">
      <w:pPr>
        <w:adjustRightInd w:val="0"/>
        <w:snapToGrid w:val="0"/>
        <w:spacing w:line="276" w:lineRule="auto"/>
        <w:ind w:firstLineChars="200" w:firstLine="480"/>
        <w:rPr>
          <w:rFonts w:ascii="宋体" w:hAnsi="宋体"/>
          <w:sz w:val="24"/>
          <w:szCs w:val="24"/>
        </w:rPr>
      </w:pPr>
      <w:r>
        <w:rPr>
          <w:rFonts w:ascii="宋体" w:hAnsi="宋体" w:hint="eastAsia"/>
          <w:sz w:val="24"/>
          <w:szCs w:val="24"/>
        </w:rPr>
        <w:t>4、如果本合同的某些条款与本合同签订时的法律、法规发生冲突的，该条款无效。此类条款无效的认定不影响其他条款的法律效力。</w:t>
      </w:r>
    </w:p>
    <w:p w14:paraId="6293838B" w14:textId="77777777" w:rsidR="00CB0553" w:rsidRDefault="00CB0553">
      <w:pPr>
        <w:adjustRightInd w:val="0"/>
        <w:snapToGrid w:val="0"/>
        <w:spacing w:line="276" w:lineRule="auto"/>
        <w:rPr>
          <w:rFonts w:ascii="宋体" w:hAnsi="宋体"/>
          <w:sz w:val="24"/>
          <w:szCs w:val="24"/>
        </w:rPr>
      </w:pPr>
    </w:p>
    <w:p w14:paraId="04DA51EB" w14:textId="77777777" w:rsidR="00CB0553" w:rsidRDefault="00CB0553">
      <w:pPr>
        <w:adjustRightInd w:val="0"/>
        <w:snapToGrid w:val="0"/>
        <w:spacing w:line="276" w:lineRule="auto"/>
        <w:rPr>
          <w:rFonts w:ascii="宋体" w:hAnsi="宋体"/>
          <w:b/>
          <w:sz w:val="24"/>
          <w:szCs w:val="24"/>
        </w:rPr>
      </w:pPr>
    </w:p>
    <w:p w14:paraId="36E66D22" w14:textId="77777777" w:rsidR="00CB0553" w:rsidRDefault="006D206C">
      <w:pPr>
        <w:adjustRightInd w:val="0"/>
        <w:snapToGrid w:val="0"/>
        <w:spacing w:line="276" w:lineRule="auto"/>
        <w:rPr>
          <w:rFonts w:ascii="宋体" w:hAnsi="宋体"/>
          <w:b/>
          <w:sz w:val="24"/>
          <w:szCs w:val="24"/>
        </w:rPr>
      </w:pPr>
      <w:r>
        <w:rPr>
          <w:rFonts w:ascii="宋体" w:hAnsi="宋体" w:hint="eastAsia"/>
          <w:b/>
          <w:sz w:val="24"/>
          <w:szCs w:val="24"/>
        </w:rPr>
        <w:t xml:space="preserve">甲方（盖章）：                  </w:t>
      </w:r>
      <w:r>
        <w:rPr>
          <w:rFonts w:ascii="宋体" w:hAnsi="宋体"/>
          <w:b/>
          <w:sz w:val="24"/>
          <w:szCs w:val="24"/>
        </w:rPr>
        <w:t xml:space="preserve">    </w:t>
      </w:r>
      <w:r>
        <w:rPr>
          <w:rFonts w:ascii="宋体" w:hAnsi="宋体" w:hint="eastAsia"/>
          <w:b/>
          <w:sz w:val="24"/>
          <w:szCs w:val="24"/>
        </w:rPr>
        <w:t xml:space="preserve">    乙方（盖章）：</w:t>
      </w:r>
      <w:r>
        <w:rPr>
          <w:rFonts w:ascii="宋体" w:hAnsi="宋体"/>
          <w:b/>
          <w:sz w:val="24"/>
          <w:szCs w:val="24"/>
        </w:rPr>
        <w:t xml:space="preserve"> </w:t>
      </w:r>
    </w:p>
    <w:p w14:paraId="13479864" w14:textId="77777777" w:rsidR="00CB0553" w:rsidRDefault="006D206C">
      <w:pPr>
        <w:adjustRightInd w:val="0"/>
        <w:snapToGrid w:val="0"/>
        <w:spacing w:line="276" w:lineRule="auto"/>
        <w:rPr>
          <w:rFonts w:ascii="宋体" w:hAnsi="宋体"/>
          <w:b/>
          <w:sz w:val="24"/>
          <w:szCs w:val="24"/>
          <w:lang w:eastAsia="zh-Hans"/>
        </w:rPr>
      </w:pPr>
      <w:r>
        <w:rPr>
          <w:rFonts w:ascii="宋体" w:hAnsi="宋体" w:hint="eastAsia"/>
          <w:b/>
          <w:sz w:val="24"/>
          <w:szCs w:val="24"/>
        </w:rPr>
        <w:t xml:space="preserve">江苏昆山农村商业银行股份有限公司 </w:t>
      </w:r>
      <w:r>
        <w:rPr>
          <w:rFonts w:ascii="宋体" w:hAnsi="宋体"/>
          <w:b/>
          <w:sz w:val="24"/>
          <w:szCs w:val="24"/>
        </w:rPr>
        <w:t xml:space="preserve">      </w:t>
      </w:r>
    </w:p>
    <w:p w14:paraId="65A032F3" w14:textId="77777777" w:rsidR="00CB0553" w:rsidRDefault="006D206C">
      <w:pPr>
        <w:adjustRightInd w:val="0"/>
        <w:snapToGrid w:val="0"/>
        <w:spacing w:line="276" w:lineRule="auto"/>
        <w:rPr>
          <w:rFonts w:ascii="宋体" w:hAnsi="宋体"/>
          <w:sz w:val="24"/>
          <w:szCs w:val="24"/>
        </w:rPr>
      </w:pPr>
      <w:r>
        <w:rPr>
          <w:rFonts w:ascii="宋体" w:hAnsi="宋体" w:hint="eastAsia"/>
          <w:sz w:val="24"/>
          <w:szCs w:val="24"/>
        </w:rPr>
        <w:t>法定代表人</w:t>
      </w:r>
      <w:r>
        <w:rPr>
          <w:rFonts w:ascii="宋体" w:hAnsi="宋体"/>
          <w:sz w:val="24"/>
          <w:szCs w:val="24"/>
        </w:rPr>
        <w:t xml:space="preserve">/有权签署人                  </w:t>
      </w:r>
      <w:r>
        <w:rPr>
          <w:rFonts w:ascii="宋体" w:hAnsi="宋体" w:hint="eastAsia"/>
          <w:sz w:val="24"/>
          <w:szCs w:val="24"/>
        </w:rPr>
        <w:t>法定代表人</w:t>
      </w:r>
      <w:r>
        <w:rPr>
          <w:rFonts w:ascii="宋体" w:hAnsi="宋体"/>
          <w:sz w:val="24"/>
          <w:szCs w:val="24"/>
        </w:rPr>
        <w:t>/有权签署人</w:t>
      </w:r>
    </w:p>
    <w:p w14:paraId="5A0FF090" w14:textId="77777777" w:rsidR="00CB0553" w:rsidRDefault="006D206C">
      <w:pPr>
        <w:adjustRightInd w:val="0"/>
        <w:snapToGrid w:val="0"/>
        <w:spacing w:line="276" w:lineRule="auto"/>
        <w:rPr>
          <w:rFonts w:ascii="宋体" w:hAnsi="宋体"/>
          <w:sz w:val="24"/>
          <w:szCs w:val="24"/>
        </w:rPr>
      </w:pPr>
      <w:r>
        <w:rPr>
          <w:rFonts w:ascii="宋体" w:hAnsi="宋体" w:hint="eastAsia"/>
          <w:sz w:val="24"/>
          <w:szCs w:val="24"/>
        </w:rPr>
        <w:t>（签名</w:t>
      </w:r>
      <w:r>
        <w:rPr>
          <w:rFonts w:ascii="宋体" w:hAnsi="宋体"/>
          <w:sz w:val="24"/>
          <w:szCs w:val="24"/>
        </w:rPr>
        <w:t xml:space="preserve">/盖章）：                         </w:t>
      </w:r>
      <w:r>
        <w:rPr>
          <w:rFonts w:ascii="宋体" w:hAnsi="宋体" w:hint="eastAsia"/>
          <w:sz w:val="24"/>
          <w:szCs w:val="24"/>
        </w:rPr>
        <w:t>（签名</w:t>
      </w:r>
      <w:r>
        <w:rPr>
          <w:rFonts w:ascii="宋体" w:hAnsi="宋体"/>
          <w:sz w:val="24"/>
          <w:szCs w:val="24"/>
        </w:rPr>
        <w:t>/盖章）：</w:t>
      </w:r>
    </w:p>
    <w:p w14:paraId="52F4E67B" w14:textId="77777777" w:rsidR="00CB0553" w:rsidRDefault="00CB0553">
      <w:pPr>
        <w:adjustRightInd w:val="0"/>
        <w:snapToGrid w:val="0"/>
        <w:spacing w:line="276" w:lineRule="auto"/>
        <w:rPr>
          <w:rFonts w:ascii="宋体" w:hAnsi="宋体"/>
          <w:sz w:val="24"/>
          <w:szCs w:val="24"/>
          <w:highlight w:val="yellow"/>
        </w:rPr>
      </w:pPr>
    </w:p>
    <w:p w14:paraId="768DEF7D" w14:textId="77777777" w:rsidR="00CB0553" w:rsidRDefault="006D206C">
      <w:pPr>
        <w:adjustRightInd w:val="0"/>
        <w:snapToGrid w:val="0"/>
        <w:spacing w:line="276" w:lineRule="auto"/>
        <w:rPr>
          <w:rFonts w:ascii="宋体" w:hAnsi="宋体"/>
          <w:sz w:val="24"/>
          <w:szCs w:val="24"/>
        </w:rPr>
      </w:pPr>
      <w:r>
        <w:rPr>
          <w:rFonts w:ascii="宋体" w:hAnsi="宋体" w:hint="eastAsia"/>
          <w:sz w:val="24"/>
          <w:szCs w:val="24"/>
        </w:rPr>
        <w:t xml:space="preserve">                                                                     </w:t>
      </w:r>
    </w:p>
    <w:p w14:paraId="6443B70D" w14:textId="77777777" w:rsidR="00CB0553" w:rsidRDefault="006D206C">
      <w:pPr>
        <w:spacing w:line="276" w:lineRule="auto"/>
        <w:rPr>
          <w:b/>
          <w:szCs w:val="21"/>
        </w:rPr>
      </w:pPr>
      <w:r>
        <w:rPr>
          <w:rFonts w:ascii="宋体" w:hAnsi="宋体" w:hint="eastAsia"/>
          <w:sz w:val="24"/>
          <w:szCs w:val="24"/>
        </w:rPr>
        <w:t xml:space="preserve">日期：    年  </w:t>
      </w:r>
      <w:r>
        <w:rPr>
          <w:rFonts w:ascii="宋体" w:hAnsi="宋体"/>
          <w:sz w:val="24"/>
          <w:szCs w:val="24"/>
        </w:rPr>
        <w:t xml:space="preserve">  </w:t>
      </w:r>
      <w:r>
        <w:rPr>
          <w:rFonts w:ascii="宋体" w:hAnsi="宋体" w:hint="eastAsia"/>
          <w:sz w:val="24"/>
          <w:szCs w:val="24"/>
        </w:rPr>
        <w:t xml:space="preserve"> 月   日</w:t>
      </w:r>
      <w:r>
        <w:rPr>
          <w:rFonts w:ascii="宋体" w:hAnsi="宋体"/>
          <w:sz w:val="24"/>
          <w:szCs w:val="24"/>
        </w:rPr>
        <w:t xml:space="preserve">            </w:t>
      </w:r>
      <w:r>
        <w:rPr>
          <w:rFonts w:ascii="宋体" w:hAnsi="宋体" w:hint="eastAsia"/>
          <w:sz w:val="24"/>
          <w:szCs w:val="24"/>
        </w:rPr>
        <w:t xml:space="preserve">日期： </w:t>
      </w:r>
      <w:r>
        <w:rPr>
          <w:rFonts w:ascii="宋体" w:hAnsi="宋体"/>
          <w:sz w:val="24"/>
          <w:szCs w:val="24"/>
        </w:rPr>
        <w:t xml:space="preserve">  </w:t>
      </w:r>
      <w:r>
        <w:rPr>
          <w:rFonts w:ascii="宋体" w:hAnsi="宋体" w:hint="eastAsia"/>
          <w:sz w:val="24"/>
          <w:szCs w:val="24"/>
        </w:rPr>
        <w:t>年    月    日</w:t>
      </w:r>
      <w:r>
        <w:rPr>
          <w:rFonts w:ascii="宋体" w:hAnsi="宋体"/>
          <w:b/>
          <w:sz w:val="24"/>
          <w:szCs w:val="24"/>
        </w:rPr>
        <w:t xml:space="preserve"> </w:t>
      </w:r>
    </w:p>
    <w:p w14:paraId="02D2D29D" w14:textId="77777777" w:rsidR="00CB0553" w:rsidRDefault="006D206C">
      <w:pPr>
        <w:rPr>
          <w:rFonts w:ascii="仿宋_GB2312" w:eastAsia="仿宋_GB2312"/>
          <w:sz w:val="28"/>
          <w:szCs w:val="28"/>
        </w:rPr>
      </w:pPr>
      <w:r>
        <w:rPr>
          <w:rFonts w:ascii="仿宋_GB2312" w:eastAsia="仿宋_GB2312" w:hAnsi="宋体" w:hint="eastAsia"/>
          <w:color w:val="000000" w:themeColor="text1"/>
          <w:sz w:val="28"/>
          <w:szCs w:val="28"/>
        </w:rPr>
        <w:t xml:space="preserve">        </w:t>
      </w:r>
    </w:p>
    <w:p w14:paraId="4500BE70" w14:textId="77777777" w:rsidR="00CB0553" w:rsidRDefault="006D206C" w:rsidP="00A104C0">
      <w:pPr>
        <w:adjustRightInd w:val="0"/>
        <w:snapToGrid w:val="0"/>
        <w:spacing w:line="540" w:lineRule="exact"/>
        <w:outlineLvl w:val="1"/>
        <w:rPr>
          <w:rFonts w:ascii="仿宋_GB2312" w:eastAsia="仿宋_GB2312" w:hAnsi="宋体"/>
          <w:color w:val="000000"/>
          <w:sz w:val="28"/>
          <w:szCs w:val="28"/>
        </w:rPr>
      </w:pPr>
      <w:r>
        <w:rPr>
          <w:rFonts w:ascii="仿宋_GB2312" w:eastAsia="仿宋_GB2312" w:hAnsi="宋体" w:hint="eastAsia"/>
          <w:color w:val="000000"/>
          <w:sz w:val="28"/>
          <w:szCs w:val="28"/>
        </w:rPr>
        <w:lastRenderedPageBreak/>
        <w:t>附件6：《供应商反腐败/反贿赂承诺书》</w:t>
      </w:r>
    </w:p>
    <w:p w14:paraId="14CE665D" w14:textId="77777777" w:rsidR="00CB0553" w:rsidRDefault="006D206C" w:rsidP="00A104C0">
      <w:pPr>
        <w:adjustRightInd w:val="0"/>
        <w:snapToGrid w:val="0"/>
        <w:spacing w:line="540" w:lineRule="exact"/>
        <w:jc w:val="center"/>
        <w:rPr>
          <w:rFonts w:ascii="仿宋_GB2312" w:eastAsia="仿宋_GB2312" w:hAnsi="仿宋"/>
          <w:sz w:val="28"/>
          <w:szCs w:val="28"/>
        </w:rPr>
      </w:pPr>
      <w:r>
        <w:rPr>
          <w:rFonts w:ascii="仿宋_GB2312" w:eastAsia="仿宋_GB2312" w:hAnsi="仿宋" w:hint="eastAsia"/>
          <w:sz w:val="28"/>
          <w:szCs w:val="28"/>
        </w:rPr>
        <w:t>供应商反腐败/反贿赂承诺书</w:t>
      </w:r>
    </w:p>
    <w:p w14:paraId="458FF244" w14:textId="77777777" w:rsidR="00CB0553" w:rsidRDefault="006D206C" w:rsidP="00A104C0">
      <w:pPr>
        <w:adjustRightInd w:val="0"/>
        <w:snapToGrid w:val="0"/>
        <w:spacing w:line="540" w:lineRule="exact"/>
        <w:rPr>
          <w:rFonts w:ascii="仿宋_GB2312" w:eastAsia="仿宋_GB2312" w:hAnsi="宋体"/>
          <w:sz w:val="28"/>
          <w:szCs w:val="28"/>
        </w:rPr>
      </w:pPr>
      <w:r>
        <w:rPr>
          <w:rFonts w:ascii="仿宋_GB2312" w:eastAsia="仿宋_GB2312" w:hAnsi="宋体" w:hint="eastAsia"/>
          <w:sz w:val="28"/>
          <w:szCs w:val="28"/>
        </w:rPr>
        <w:t>江苏昆山农村商业银行股份有限公司：</w:t>
      </w:r>
    </w:p>
    <w:p w14:paraId="6A755324" w14:textId="77777777" w:rsidR="00CB0553" w:rsidRDefault="006D206C" w:rsidP="00A104C0">
      <w:pPr>
        <w:adjustRightInd w:val="0"/>
        <w:snapToGrid w:val="0"/>
        <w:spacing w:line="540" w:lineRule="exact"/>
        <w:ind w:firstLineChars="200" w:firstLine="560"/>
        <w:rPr>
          <w:rFonts w:ascii="仿宋_GB2312" w:eastAsia="仿宋_GB2312" w:hAnsi="宋体"/>
          <w:sz w:val="28"/>
          <w:szCs w:val="28"/>
        </w:rPr>
      </w:pPr>
      <w:r>
        <w:rPr>
          <w:rFonts w:ascii="仿宋_GB2312" w:eastAsia="仿宋_GB2312" w:hAnsi="宋体" w:hint="eastAsia"/>
          <w:sz w:val="28"/>
          <w:szCs w:val="28"/>
        </w:rPr>
        <w:t>本公司自愿与贵行合作，互惠共赢，确保采购招投标活动的规范与廉洁，从源头上预防和遏制违法违纪问题的发生，特作以下承诺：</w:t>
      </w:r>
    </w:p>
    <w:p w14:paraId="64622C95" w14:textId="77777777" w:rsidR="00CB0553" w:rsidRDefault="006D206C" w:rsidP="00A104C0">
      <w:pPr>
        <w:adjustRightInd w:val="0"/>
        <w:snapToGrid w:val="0"/>
        <w:spacing w:line="540" w:lineRule="exact"/>
        <w:ind w:firstLineChars="200" w:firstLine="560"/>
        <w:rPr>
          <w:rFonts w:ascii="仿宋_GB2312" w:eastAsia="仿宋_GB2312" w:hAnsi="宋体"/>
          <w:sz w:val="28"/>
          <w:szCs w:val="28"/>
        </w:rPr>
      </w:pPr>
      <w:r>
        <w:rPr>
          <w:rFonts w:ascii="仿宋_GB2312" w:eastAsia="仿宋_GB2312" w:hAnsi="宋体" w:hint="eastAsia"/>
          <w:sz w:val="28"/>
          <w:szCs w:val="28"/>
        </w:rPr>
        <w:t>1、在业务往来中，严格遵守国家有关的法律法规和廉洁从业规定，坚持公平、公开、公正、诚实信用的原则，决不损害国家和企业利益。</w:t>
      </w:r>
    </w:p>
    <w:p w14:paraId="5DBB5E07" w14:textId="77777777" w:rsidR="00CB0553" w:rsidRDefault="006D206C" w:rsidP="00A104C0">
      <w:pPr>
        <w:adjustRightInd w:val="0"/>
        <w:snapToGrid w:val="0"/>
        <w:spacing w:line="540" w:lineRule="exact"/>
        <w:ind w:firstLineChars="200" w:firstLine="560"/>
        <w:rPr>
          <w:rFonts w:ascii="仿宋_GB2312" w:eastAsia="仿宋_GB2312" w:hAnsi="宋体"/>
          <w:sz w:val="28"/>
          <w:szCs w:val="28"/>
        </w:rPr>
      </w:pPr>
      <w:r>
        <w:rPr>
          <w:rFonts w:ascii="仿宋_GB2312" w:eastAsia="仿宋_GB2312" w:hAnsi="宋体" w:hint="eastAsia"/>
          <w:sz w:val="28"/>
          <w:szCs w:val="28"/>
        </w:rPr>
        <w:t>2、本公司（含公司工作人员，下同）决不向贵行工作人员（含工作人员的配偶、子女及亲属，下同）馈赠礼品（包括但不限于现金、有价证券、支付凭证及贵重物品等）。</w:t>
      </w:r>
    </w:p>
    <w:p w14:paraId="1415EE62" w14:textId="77777777" w:rsidR="00CB0553" w:rsidRDefault="006D206C" w:rsidP="00A104C0">
      <w:pPr>
        <w:adjustRightInd w:val="0"/>
        <w:snapToGrid w:val="0"/>
        <w:spacing w:line="540" w:lineRule="exact"/>
        <w:ind w:firstLineChars="200" w:firstLine="560"/>
        <w:rPr>
          <w:rFonts w:ascii="仿宋_GB2312" w:eastAsia="仿宋_GB2312" w:hAnsi="宋体"/>
          <w:sz w:val="28"/>
          <w:szCs w:val="28"/>
        </w:rPr>
      </w:pPr>
      <w:r>
        <w:rPr>
          <w:rFonts w:ascii="仿宋_GB2312" w:eastAsia="仿宋_GB2312" w:hAnsi="宋体" w:hint="eastAsia"/>
          <w:sz w:val="28"/>
          <w:szCs w:val="28"/>
        </w:rPr>
        <w:t>3、本公司决不向贵行工作人员提供宴请、联谊活动、度假、旅游，以及到营业性娱乐场所消费。</w:t>
      </w:r>
    </w:p>
    <w:p w14:paraId="1D2AD397" w14:textId="77777777" w:rsidR="00CB0553" w:rsidRDefault="006D206C" w:rsidP="00A104C0">
      <w:pPr>
        <w:adjustRightInd w:val="0"/>
        <w:snapToGrid w:val="0"/>
        <w:spacing w:line="540" w:lineRule="exact"/>
        <w:ind w:firstLineChars="200" w:firstLine="560"/>
        <w:rPr>
          <w:rFonts w:ascii="仿宋_GB2312" w:eastAsia="仿宋_GB2312" w:hAnsi="宋体"/>
          <w:sz w:val="28"/>
          <w:szCs w:val="28"/>
        </w:rPr>
      </w:pPr>
      <w:r>
        <w:rPr>
          <w:rFonts w:ascii="仿宋_GB2312" w:eastAsia="仿宋_GB2312" w:hAnsi="宋体" w:hint="eastAsia"/>
          <w:sz w:val="28"/>
          <w:szCs w:val="28"/>
        </w:rPr>
        <w:t>4、本公司决不为贵行工作人员安排工作，以及支付应由其个人自付的各种费用。</w:t>
      </w:r>
    </w:p>
    <w:p w14:paraId="4A8164F2" w14:textId="77777777" w:rsidR="00CB0553" w:rsidRDefault="006D206C" w:rsidP="00A104C0">
      <w:pPr>
        <w:adjustRightInd w:val="0"/>
        <w:snapToGrid w:val="0"/>
        <w:spacing w:line="540" w:lineRule="exact"/>
        <w:ind w:firstLineChars="200" w:firstLine="560"/>
        <w:rPr>
          <w:rFonts w:ascii="仿宋_GB2312" w:eastAsia="仿宋_GB2312" w:hAnsi="宋体"/>
          <w:sz w:val="28"/>
          <w:szCs w:val="28"/>
        </w:rPr>
      </w:pPr>
      <w:r>
        <w:rPr>
          <w:rFonts w:ascii="仿宋_GB2312" w:eastAsia="仿宋_GB2312" w:hAnsi="宋体" w:hint="eastAsia"/>
          <w:sz w:val="28"/>
          <w:szCs w:val="28"/>
        </w:rPr>
        <w:t>5、若本公司发现贵行工作人员有违反</w:t>
      </w:r>
      <w:proofErr w:type="gramStart"/>
      <w:r>
        <w:rPr>
          <w:rFonts w:ascii="仿宋_GB2312" w:eastAsia="仿宋_GB2312" w:hAnsi="宋体" w:hint="eastAsia"/>
          <w:sz w:val="28"/>
          <w:szCs w:val="28"/>
        </w:rPr>
        <w:t>本承诺书行为</w:t>
      </w:r>
      <w:proofErr w:type="gramEnd"/>
      <w:r>
        <w:rPr>
          <w:rFonts w:ascii="仿宋_GB2312" w:eastAsia="仿宋_GB2312" w:hAnsi="宋体" w:hint="eastAsia"/>
          <w:sz w:val="28"/>
          <w:szCs w:val="28"/>
        </w:rPr>
        <w:t>倾向的，应及时提醒纠正并向贵行监督管理部门举报。</w:t>
      </w:r>
    </w:p>
    <w:p w14:paraId="5472E130" w14:textId="77777777" w:rsidR="00CB0553" w:rsidRDefault="006D206C" w:rsidP="00A104C0">
      <w:pPr>
        <w:adjustRightInd w:val="0"/>
        <w:snapToGrid w:val="0"/>
        <w:spacing w:line="540" w:lineRule="exact"/>
        <w:ind w:firstLineChars="200" w:firstLine="560"/>
        <w:rPr>
          <w:rFonts w:ascii="仿宋_GB2312" w:eastAsia="仿宋_GB2312" w:hAnsi="宋体"/>
          <w:sz w:val="28"/>
          <w:szCs w:val="28"/>
        </w:rPr>
      </w:pPr>
      <w:r>
        <w:rPr>
          <w:rFonts w:ascii="仿宋_GB2312" w:eastAsia="仿宋_GB2312" w:hAnsi="宋体" w:hint="eastAsia"/>
          <w:sz w:val="28"/>
          <w:szCs w:val="28"/>
        </w:rPr>
        <w:t>6、如发现本公司违反承诺，经贵行监督管理部门认定违规事实后，按照下列规定进行处罚。</w:t>
      </w:r>
    </w:p>
    <w:p w14:paraId="7E733C00" w14:textId="77777777" w:rsidR="00CB0553" w:rsidRDefault="006D206C" w:rsidP="00A104C0">
      <w:pPr>
        <w:adjustRightInd w:val="0"/>
        <w:snapToGrid w:val="0"/>
        <w:spacing w:line="540" w:lineRule="exact"/>
        <w:ind w:firstLineChars="200" w:firstLine="560"/>
        <w:rPr>
          <w:rFonts w:ascii="仿宋_GB2312" w:eastAsia="仿宋_GB2312" w:hAnsi="宋体"/>
          <w:sz w:val="28"/>
          <w:szCs w:val="28"/>
        </w:rPr>
      </w:pPr>
      <w:r>
        <w:rPr>
          <w:rFonts w:ascii="仿宋_GB2312" w:eastAsia="仿宋_GB2312" w:hAnsi="宋体" w:hint="eastAsia"/>
          <w:sz w:val="28"/>
          <w:szCs w:val="28"/>
        </w:rPr>
        <w:t>（1）同意按照合作项目合同总金额的5%支付违约金。</w:t>
      </w:r>
    </w:p>
    <w:p w14:paraId="19D5D166" w14:textId="77777777" w:rsidR="00CB0553" w:rsidRDefault="006D206C" w:rsidP="00A104C0">
      <w:pPr>
        <w:adjustRightInd w:val="0"/>
        <w:snapToGrid w:val="0"/>
        <w:spacing w:line="540" w:lineRule="exact"/>
        <w:ind w:firstLineChars="200" w:firstLine="560"/>
        <w:rPr>
          <w:rFonts w:ascii="仿宋_GB2312" w:eastAsia="仿宋_GB2312" w:hAnsi="宋体"/>
          <w:sz w:val="28"/>
          <w:szCs w:val="28"/>
        </w:rPr>
      </w:pPr>
      <w:r>
        <w:rPr>
          <w:rFonts w:ascii="仿宋_GB2312" w:eastAsia="仿宋_GB2312" w:hAnsi="宋体" w:hint="eastAsia"/>
          <w:sz w:val="28"/>
          <w:szCs w:val="28"/>
        </w:rPr>
        <w:t>（2）同意贵行解除相关合同，由此造成贵行的损失概由本公司完全承担并赔偿。</w:t>
      </w:r>
    </w:p>
    <w:p w14:paraId="05311BDC" w14:textId="77777777" w:rsidR="00CB0553" w:rsidRDefault="006D206C" w:rsidP="00A104C0">
      <w:pPr>
        <w:adjustRightInd w:val="0"/>
        <w:snapToGrid w:val="0"/>
        <w:spacing w:line="540" w:lineRule="exact"/>
        <w:ind w:firstLineChars="200" w:firstLine="560"/>
        <w:rPr>
          <w:rFonts w:ascii="仿宋_GB2312" w:eastAsia="仿宋_GB2312" w:hAnsi="宋体"/>
          <w:sz w:val="28"/>
          <w:szCs w:val="28"/>
        </w:rPr>
      </w:pPr>
      <w:r>
        <w:rPr>
          <w:rFonts w:ascii="仿宋_GB2312" w:eastAsia="仿宋_GB2312" w:hAnsi="宋体" w:hint="eastAsia"/>
          <w:sz w:val="28"/>
          <w:szCs w:val="28"/>
        </w:rPr>
        <w:t>（3）承担由此产生的全部法律责任。</w:t>
      </w:r>
    </w:p>
    <w:p w14:paraId="268F4A65" w14:textId="77777777" w:rsidR="00CB0553" w:rsidRDefault="006D206C" w:rsidP="00A104C0">
      <w:pPr>
        <w:adjustRightInd w:val="0"/>
        <w:snapToGrid w:val="0"/>
        <w:spacing w:line="540" w:lineRule="exact"/>
        <w:ind w:firstLine="600"/>
        <w:jc w:val="right"/>
        <w:rPr>
          <w:rFonts w:ascii="仿宋_GB2312" w:eastAsia="仿宋_GB2312" w:hAnsi="宋体"/>
          <w:sz w:val="28"/>
          <w:szCs w:val="28"/>
        </w:rPr>
      </w:pPr>
      <w:r>
        <w:rPr>
          <w:rFonts w:ascii="仿宋_GB2312" w:eastAsia="仿宋_GB2312" w:hAnsi="宋体" w:hint="eastAsia"/>
          <w:sz w:val="28"/>
          <w:szCs w:val="28"/>
        </w:rPr>
        <w:t>（公司加盖公章）</w:t>
      </w:r>
    </w:p>
    <w:p w14:paraId="6B0892F2" w14:textId="77777777" w:rsidR="00CB0553" w:rsidRDefault="006D206C" w:rsidP="00A104C0">
      <w:pPr>
        <w:adjustRightInd w:val="0"/>
        <w:snapToGrid w:val="0"/>
        <w:spacing w:line="540" w:lineRule="exact"/>
        <w:ind w:firstLine="600"/>
        <w:jc w:val="right"/>
        <w:rPr>
          <w:rFonts w:ascii="仿宋_GB2312" w:eastAsia="仿宋_GB2312" w:hAnsi="宋体"/>
          <w:sz w:val="28"/>
          <w:szCs w:val="28"/>
        </w:rPr>
      </w:pPr>
      <w:r>
        <w:rPr>
          <w:rFonts w:ascii="仿宋_GB2312" w:eastAsia="仿宋_GB2312" w:hAnsi="宋体" w:hint="eastAsia"/>
          <w:sz w:val="28"/>
          <w:szCs w:val="28"/>
        </w:rPr>
        <w:t xml:space="preserve">法定代表人/有权签署人（签名或盖章）：           </w:t>
      </w:r>
    </w:p>
    <w:p w14:paraId="42BE0FCE" w14:textId="79DEF9FF" w:rsidR="00CB0553" w:rsidRPr="00A104C0" w:rsidRDefault="006D206C" w:rsidP="00A104C0">
      <w:pPr>
        <w:adjustRightInd w:val="0"/>
        <w:snapToGrid w:val="0"/>
        <w:spacing w:line="540" w:lineRule="exact"/>
        <w:ind w:firstLine="600"/>
        <w:jc w:val="center"/>
        <w:rPr>
          <w:rFonts w:ascii="仿宋_GB2312" w:eastAsia="仿宋_GB2312" w:hAnsi="宋体" w:hint="eastAsia"/>
          <w:sz w:val="30"/>
          <w:szCs w:val="30"/>
        </w:rPr>
      </w:pPr>
      <w:r>
        <w:rPr>
          <w:rFonts w:ascii="仿宋_GB2312" w:eastAsia="仿宋_GB2312" w:hAnsi="宋体" w:hint="eastAsia"/>
          <w:sz w:val="28"/>
          <w:szCs w:val="28"/>
        </w:rPr>
        <w:t xml:space="preserve">                            日期：        </w:t>
      </w:r>
      <w:r>
        <w:rPr>
          <w:rFonts w:ascii="仿宋_GB2312" w:eastAsia="仿宋_GB2312" w:hAnsi="宋体"/>
          <w:sz w:val="30"/>
          <w:szCs w:val="30"/>
        </w:rPr>
        <w:t xml:space="preserve">   </w:t>
      </w:r>
    </w:p>
    <w:sectPr w:rsidR="00CB0553" w:rsidRPr="00A104C0">
      <w:pgSz w:w="11906" w:h="16838"/>
      <w:pgMar w:top="1304" w:right="1797" w:bottom="1304" w:left="179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ED6A15" w14:textId="77777777" w:rsidR="00CB12DC" w:rsidRDefault="00CB12DC">
      <w:r>
        <w:separator/>
      </w:r>
    </w:p>
  </w:endnote>
  <w:endnote w:type="continuationSeparator" w:id="0">
    <w:p w14:paraId="5C357381" w14:textId="77777777" w:rsidR="00CB12DC" w:rsidRDefault="00CB1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方正小标宋简体">
    <w:altName w:val="Arial Unicode MS"/>
    <w:charset w:val="86"/>
    <w:family w:val="swiss"/>
    <w:pitch w:val="default"/>
    <w:sig w:usb0="00000000" w:usb1="184F6CFA" w:usb2="00000012"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仿宋">
    <w:altName w:val="仿宋"/>
    <w:panose1 w:val="02010600040101010101"/>
    <w:charset w:val="86"/>
    <w:family w:val="auto"/>
    <w:pitch w:val="variable"/>
    <w:sig w:usb0="00000287" w:usb1="080F0000" w:usb2="00000010" w:usb3="00000000" w:csb0="0004009F" w:csb1="00000000"/>
  </w:font>
  <w:font w:name="等线">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B107E" w14:textId="77777777" w:rsidR="006D206C" w:rsidRDefault="006D206C">
    <w:pPr>
      <w:pStyle w:val="a9"/>
      <w:framePr w:wrap="around" w:vAnchor="text" w:hAnchor="margin" w:xAlign="center" w:y="1"/>
      <w:rPr>
        <w:rStyle w:val="ab"/>
      </w:rPr>
    </w:pPr>
    <w:r>
      <w:fldChar w:fldCharType="begin"/>
    </w:r>
    <w:r>
      <w:rPr>
        <w:rStyle w:val="ab"/>
      </w:rPr>
      <w:instrText xml:space="preserve">PAGE  </w:instrText>
    </w:r>
    <w:r>
      <w:fldChar w:fldCharType="separate"/>
    </w:r>
    <w:r>
      <w:rPr>
        <w:rStyle w:val="ab"/>
      </w:rPr>
      <w:t>4</w:t>
    </w:r>
    <w:r>
      <w:fldChar w:fldCharType="end"/>
    </w:r>
  </w:p>
  <w:p w14:paraId="04149854" w14:textId="77777777" w:rsidR="006D206C" w:rsidRDefault="006D206C">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1745E" w14:textId="77777777" w:rsidR="006D206C" w:rsidRDefault="006D206C">
    <w:pPr>
      <w:pStyle w:val="a9"/>
      <w:tabs>
        <w:tab w:val="clear" w:pos="4153"/>
        <w:tab w:val="clear" w:pos="8306"/>
      </w:tabs>
      <w:ind w:right="50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D2B1D5" w14:textId="77777777" w:rsidR="00CB12DC" w:rsidRDefault="00CB12DC">
      <w:r>
        <w:separator/>
      </w:r>
    </w:p>
  </w:footnote>
  <w:footnote w:type="continuationSeparator" w:id="0">
    <w:p w14:paraId="0E385C78" w14:textId="77777777" w:rsidR="00CB12DC" w:rsidRDefault="00CB12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805D9" w14:textId="77777777" w:rsidR="006D206C" w:rsidRDefault="006D206C">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C1A1D" w14:textId="77777777" w:rsidR="006D206C" w:rsidRDefault="006D206C">
    <w:pPr>
      <w:pStyle w:val="aa"/>
      <w:pBdr>
        <w:bottom w:val="none" w:sz="0" w:space="0" w:color="auto"/>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F114F" w14:textId="77777777" w:rsidR="006D206C" w:rsidRDefault="006D206C">
    <w:pPr>
      <w:pStyle w:val="aa"/>
    </w:pPr>
  </w:p>
  <w:p w14:paraId="49666933" w14:textId="77777777" w:rsidR="006D206C" w:rsidRDefault="006D206C">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70621D2"/>
    <w:multiLevelType w:val="singleLevel"/>
    <w:tmpl w:val="C70621D2"/>
    <w:lvl w:ilvl="0">
      <w:start w:val="1"/>
      <w:numFmt w:val="decimal"/>
      <w:suff w:val="nothing"/>
      <w:lvlText w:val="（%1）"/>
      <w:lvlJc w:val="left"/>
    </w:lvl>
  </w:abstractNum>
  <w:abstractNum w:abstractNumId="1">
    <w:nsid w:val="EA309204"/>
    <w:multiLevelType w:val="singleLevel"/>
    <w:tmpl w:val="EA309204"/>
    <w:lvl w:ilvl="0">
      <w:start w:val="1"/>
      <w:numFmt w:val="decimal"/>
      <w:suff w:val="nothing"/>
      <w:lvlText w:val="（%1）"/>
      <w:lvlJc w:val="left"/>
    </w:lvl>
  </w:abstractNum>
  <w:abstractNum w:abstractNumId="2">
    <w:nsid w:val="036C7854"/>
    <w:multiLevelType w:val="singleLevel"/>
    <w:tmpl w:val="036C7854"/>
    <w:lvl w:ilvl="0">
      <w:start w:val="1"/>
      <w:numFmt w:val="decimal"/>
      <w:suff w:val="nothing"/>
      <w:lvlText w:val="（%1）"/>
      <w:lvlJc w:val="left"/>
    </w:lvl>
  </w:abstractNum>
  <w:abstractNum w:abstractNumId="3">
    <w:nsid w:val="3D9241BC"/>
    <w:multiLevelType w:val="multilevel"/>
    <w:tmpl w:val="3D9241BC"/>
    <w:lvl w:ilvl="0">
      <w:start w:val="1"/>
      <w:numFmt w:val="decimal"/>
      <w:lvlText w:val="%1、"/>
      <w:lvlJc w:val="left"/>
      <w:pPr>
        <w:ind w:left="644" w:hanging="360"/>
      </w:pPr>
      <w:rPr>
        <w:rFonts w:hint="default"/>
      </w:r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abstractNum w:abstractNumId="4">
    <w:nsid w:val="5279BCCF"/>
    <w:multiLevelType w:val="singleLevel"/>
    <w:tmpl w:val="5279BCCF"/>
    <w:lvl w:ilvl="0">
      <w:start w:val="1"/>
      <w:numFmt w:val="chineseCounting"/>
      <w:suff w:val="nothing"/>
      <w:lvlText w:val="%1、"/>
      <w:lvlJc w:val="left"/>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jYWE0ZjZkM2YyZDMzZDFjYmIxMmQwMzNlYWJlNzkifQ=="/>
  </w:docVars>
  <w:rsids>
    <w:rsidRoot w:val="00AE08D8"/>
    <w:rsid w:val="00007ACF"/>
    <w:rsid w:val="00011C92"/>
    <w:rsid w:val="00015BBD"/>
    <w:rsid w:val="00031815"/>
    <w:rsid w:val="00046A4D"/>
    <w:rsid w:val="00052AB8"/>
    <w:rsid w:val="00057863"/>
    <w:rsid w:val="00060BF7"/>
    <w:rsid w:val="0006574E"/>
    <w:rsid w:val="000828FF"/>
    <w:rsid w:val="00094D92"/>
    <w:rsid w:val="00096F8A"/>
    <w:rsid w:val="000A153C"/>
    <w:rsid w:val="000A30E3"/>
    <w:rsid w:val="000B1691"/>
    <w:rsid w:val="000D07F3"/>
    <w:rsid w:val="000D238C"/>
    <w:rsid w:val="000D30AF"/>
    <w:rsid w:val="000D47F1"/>
    <w:rsid w:val="000E4D42"/>
    <w:rsid w:val="000F55C5"/>
    <w:rsid w:val="00105D0D"/>
    <w:rsid w:val="00106B0F"/>
    <w:rsid w:val="00111C71"/>
    <w:rsid w:val="001136E8"/>
    <w:rsid w:val="00131305"/>
    <w:rsid w:val="001466E8"/>
    <w:rsid w:val="00146A17"/>
    <w:rsid w:val="00153BAD"/>
    <w:rsid w:val="00176256"/>
    <w:rsid w:val="001824A9"/>
    <w:rsid w:val="00183DAE"/>
    <w:rsid w:val="001A1459"/>
    <w:rsid w:val="001A166F"/>
    <w:rsid w:val="001A1ABD"/>
    <w:rsid w:val="001A6DE3"/>
    <w:rsid w:val="001A7267"/>
    <w:rsid w:val="001C1F18"/>
    <w:rsid w:val="001C44DB"/>
    <w:rsid w:val="001C6678"/>
    <w:rsid w:val="001D0CED"/>
    <w:rsid w:val="001D4125"/>
    <w:rsid w:val="001E0BEF"/>
    <w:rsid w:val="001E5F21"/>
    <w:rsid w:val="001F1B7B"/>
    <w:rsid w:val="0021412E"/>
    <w:rsid w:val="002211D7"/>
    <w:rsid w:val="00231A01"/>
    <w:rsid w:val="00240D76"/>
    <w:rsid w:val="0024220F"/>
    <w:rsid w:val="0025451C"/>
    <w:rsid w:val="002608ED"/>
    <w:rsid w:val="002643E7"/>
    <w:rsid w:val="00265D38"/>
    <w:rsid w:val="00272FC6"/>
    <w:rsid w:val="00273D10"/>
    <w:rsid w:val="002761F0"/>
    <w:rsid w:val="002938DA"/>
    <w:rsid w:val="00295CC0"/>
    <w:rsid w:val="002D52CB"/>
    <w:rsid w:val="002E3131"/>
    <w:rsid w:val="002E4CF7"/>
    <w:rsid w:val="002F2409"/>
    <w:rsid w:val="002F3CDD"/>
    <w:rsid w:val="00301592"/>
    <w:rsid w:val="0030761C"/>
    <w:rsid w:val="00311FCF"/>
    <w:rsid w:val="00314941"/>
    <w:rsid w:val="00316BDC"/>
    <w:rsid w:val="00331625"/>
    <w:rsid w:val="003316D4"/>
    <w:rsid w:val="003352A6"/>
    <w:rsid w:val="00336469"/>
    <w:rsid w:val="00340346"/>
    <w:rsid w:val="00345EA1"/>
    <w:rsid w:val="0035323A"/>
    <w:rsid w:val="00367DA5"/>
    <w:rsid w:val="00371B2D"/>
    <w:rsid w:val="003834B2"/>
    <w:rsid w:val="00390048"/>
    <w:rsid w:val="00393834"/>
    <w:rsid w:val="003A2D72"/>
    <w:rsid w:val="003A4EA0"/>
    <w:rsid w:val="003B32D1"/>
    <w:rsid w:val="003C11D3"/>
    <w:rsid w:val="003C17C5"/>
    <w:rsid w:val="003C744F"/>
    <w:rsid w:val="003C75FF"/>
    <w:rsid w:val="004070A9"/>
    <w:rsid w:val="0043354C"/>
    <w:rsid w:val="00442978"/>
    <w:rsid w:val="004452A0"/>
    <w:rsid w:val="00455A6C"/>
    <w:rsid w:val="00455DA4"/>
    <w:rsid w:val="00464925"/>
    <w:rsid w:val="00481E2D"/>
    <w:rsid w:val="0049043E"/>
    <w:rsid w:val="00493194"/>
    <w:rsid w:val="004A1A9A"/>
    <w:rsid w:val="004B4DB9"/>
    <w:rsid w:val="004C55CC"/>
    <w:rsid w:val="004D50BE"/>
    <w:rsid w:val="004E33F5"/>
    <w:rsid w:val="004E36A1"/>
    <w:rsid w:val="004E73AA"/>
    <w:rsid w:val="00513508"/>
    <w:rsid w:val="005139A6"/>
    <w:rsid w:val="005143CB"/>
    <w:rsid w:val="0051745A"/>
    <w:rsid w:val="005272EC"/>
    <w:rsid w:val="0054171B"/>
    <w:rsid w:val="00541C39"/>
    <w:rsid w:val="00541E8C"/>
    <w:rsid w:val="00542E4A"/>
    <w:rsid w:val="00552C8E"/>
    <w:rsid w:val="0056149B"/>
    <w:rsid w:val="0056496F"/>
    <w:rsid w:val="005659C3"/>
    <w:rsid w:val="00583414"/>
    <w:rsid w:val="005930E4"/>
    <w:rsid w:val="00596539"/>
    <w:rsid w:val="005A29F3"/>
    <w:rsid w:val="005B096A"/>
    <w:rsid w:val="005B54A2"/>
    <w:rsid w:val="005C1224"/>
    <w:rsid w:val="005C29D0"/>
    <w:rsid w:val="005D2380"/>
    <w:rsid w:val="00602E70"/>
    <w:rsid w:val="0061429A"/>
    <w:rsid w:val="00623853"/>
    <w:rsid w:val="006250DE"/>
    <w:rsid w:val="0062692F"/>
    <w:rsid w:val="00633D07"/>
    <w:rsid w:val="00647203"/>
    <w:rsid w:val="00654A1F"/>
    <w:rsid w:val="00656A85"/>
    <w:rsid w:val="006602E3"/>
    <w:rsid w:val="00660FA8"/>
    <w:rsid w:val="006614A7"/>
    <w:rsid w:val="006630B1"/>
    <w:rsid w:val="0066507C"/>
    <w:rsid w:val="00673395"/>
    <w:rsid w:val="006A59C2"/>
    <w:rsid w:val="006D206C"/>
    <w:rsid w:val="006D425A"/>
    <w:rsid w:val="006E0B7A"/>
    <w:rsid w:val="006E0E32"/>
    <w:rsid w:val="006E1A4C"/>
    <w:rsid w:val="006E4854"/>
    <w:rsid w:val="006E5C8E"/>
    <w:rsid w:val="006E6502"/>
    <w:rsid w:val="006F65DB"/>
    <w:rsid w:val="0070058C"/>
    <w:rsid w:val="00703590"/>
    <w:rsid w:val="00716964"/>
    <w:rsid w:val="00717B92"/>
    <w:rsid w:val="00724124"/>
    <w:rsid w:val="0074076E"/>
    <w:rsid w:val="00766437"/>
    <w:rsid w:val="00774AA5"/>
    <w:rsid w:val="00781446"/>
    <w:rsid w:val="00785EAB"/>
    <w:rsid w:val="00792C3A"/>
    <w:rsid w:val="007B035C"/>
    <w:rsid w:val="007B519E"/>
    <w:rsid w:val="007C1D4B"/>
    <w:rsid w:val="007C5245"/>
    <w:rsid w:val="007C5E3A"/>
    <w:rsid w:val="007D12C9"/>
    <w:rsid w:val="007E4188"/>
    <w:rsid w:val="007E566B"/>
    <w:rsid w:val="008000F1"/>
    <w:rsid w:val="008119DA"/>
    <w:rsid w:val="008203F5"/>
    <w:rsid w:val="00826D5D"/>
    <w:rsid w:val="00834196"/>
    <w:rsid w:val="00837BD5"/>
    <w:rsid w:val="008409E6"/>
    <w:rsid w:val="00843C1F"/>
    <w:rsid w:val="00847BC1"/>
    <w:rsid w:val="00850A0B"/>
    <w:rsid w:val="00851CEA"/>
    <w:rsid w:val="0085211E"/>
    <w:rsid w:val="00853426"/>
    <w:rsid w:val="0086565B"/>
    <w:rsid w:val="00876B3D"/>
    <w:rsid w:val="00886707"/>
    <w:rsid w:val="00890618"/>
    <w:rsid w:val="008A6C8E"/>
    <w:rsid w:val="008B0571"/>
    <w:rsid w:val="008D427F"/>
    <w:rsid w:val="008E1232"/>
    <w:rsid w:val="008E2101"/>
    <w:rsid w:val="008E28BF"/>
    <w:rsid w:val="008E5BFF"/>
    <w:rsid w:val="008F12E6"/>
    <w:rsid w:val="008F17BA"/>
    <w:rsid w:val="00911899"/>
    <w:rsid w:val="00914188"/>
    <w:rsid w:val="00915BB1"/>
    <w:rsid w:val="00946632"/>
    <w:rsid w:val="00962BA6"/>
    <w:rsid w:val="00963D0C"/>
    <w:rsid w:val="00972400"/>
    <w:rsid w:val="009778C1"/>
    <w:rsid w:val="009906C7"/>
    <w:rsid w:val="00991D48"/>
    <w:rsid w:val="0099503E"/>
    <w:rsid w:val="009A367C"/>
    <w:rsid w:val="009C3A74"/>
    <w:rsid w:val="009D4BE1"/>
    <w:rsid w:val="009D5237"/>
    <w:rsid w:val="009D527C"/>
    <w:rsid w:val="009D5C1A"/>
    <w:rsid w:val="009D740F"/>
    <w:rsid w:val="009E23CE"/>
    <w:rsid w:val="009F095B"/>
    <w:rsid w:val="009F20FF"/>
    <w:rsid w:val="00A003BA"/>
    <w:rsid w:val="00A07947"/>
    <w:rsid w:val="00A104C0"/>
    <w:rsid w:val="00A26CA4"/>
    <w:rsid w:val="00A441C5"/>
    <w:rsid w:val="00A53458"/>
    <w:rsid w:val="00A5485E"/>
    <w:rsid w:val="00A60D55"/>
    <w:rsid w:val="00A62D62"/>
    <w:rsid w:val="00A64122"/>
    <w:rsid w:val="00A651F6"/>
    <w:rsid w:val="00A82BDD"/>
    <w:rsid w:val="00A82D31"/>
    <w:rsid w:val="00A91AEB"/>
    <w:rsid w:val="00AA4932"/>
    <w:rsid w:val="00AB5679"/>
    <w:rsid w:val="00AB5E98"/>
    <w:rsid w:val="00AB6DF0"/>
    <w:rsid w:val="00AC73E9"/>
    <w:rsid w:val="00AD40AC"/>
    <w:rsid w:val="00AD6DD4"/>
    <w:rsid w:val="00AE08D8"/>
    <w:rsid w:val="00AE732D"/>
    <w:rsid w:val="00AF39B7"/>
    <w:rsid w:val="00AF7D10"/>
    <w:rsid w:val="00B05020"/>
    <w:rsid w:val="00B215FD"/>
    <w:rsid w:val="00B27AF9"/>
    <w:rsid w:val="00B30D14"/>
    <w:rsid w:val="00B32F76"/>
    <w:rsid w:val="00B5652D"/>
    <w:rsid w:val="00B7114E"/>
    <w:rsid w:val="00B7180B"/>
    <w:rsid w:val="00B7229E"/>
    <w:rsid w:val="00B822C1"/>
    <w:rsid w:val="00B91439"/>
    <w:rsid w:val="00B92A65"/>
    <w:rsid w:val="00B97C1B"/>
    <w:rsid w:val="00BA5317"/>
    <w:rsid w:val="00BB1B96"/>
    <w:rsid w:val="00BB4082"/>
    <w:rsid w:val="00BD1570"/>
    <w:rsid w:val="00BD4987"/>
    <w:rsid w:val="00BE542F"/>
    <w:rsid w:val="00BF4429"/>
    <w:rsid w:val="00BF5D4D"/>
    <w:rsid w:val="00BF7F77"/>
    <w:rsid w:val="00C27A8E"/>
    <w:rsid w:val="00C30AB8"/>
    <w:rsid w:val="00C326CF"/>
    <w:rsid w:val="00C345DE"/>
    <w:rsid w:val="00C37BFC"/>
    <w:rsid w:val="00C42613"/>
    <w:rsid w:val="00C519AE"/>
    <w:rsid w:val="00C5345E"/>
    <w:rsid w:val="00C55682"/>
    <w:rsid w:val="00C7745B"/>
    <w:rsid w:val="00C84DC4"/>
    <w:rsid w:val="00C90894"/>
    <w:rsid w:val="00C912A0"/>
    <w:rsid w:val="00C95A94"/>
    <w:rsid w:val="00C96383"/>
    <w:rsid w:val="00CA213B"/>
    <w:rsid w:val="00CA2D8B"/>
    <w:rsid w:val="00CB0553"/>
    <w:rsid w:val="00CB12DC"/>
    <w:rsid w:val="00CB75EB"/>
    <w:rsid w:val="00CC0683"/>
    <w:rsid w:val="00CC558A"/>
    <w:rsid w:val="00CC7335"/>
    <w:rsid w:val="00CE09AB"/>
    <w:rsid w:val="00CF3AEB"/>
    <w:rsid w:val="00CF4709"/>
    <w:rsid w:val="00D018CF"/>
    <w:rsid w:val="00D043D0"/>
    <w:rsid w:val="00D0795B"/>
    <w:rsid w:val="00D25A8D"/>
    <w:rsid w:val="00D26CD5"/>
    <w:rsid w:val="00D33292"/>
    <w:rsid w:val="00D43AA0"/>
    <w:rsid w:val="00D461FF"/>
    <w:rsid w:val="00D541B7"/>
    <w:rsid w:val="00D55D38"/>
    <w:rsid w:val="00D56343"/>
    <w:rsid w:val="00D56EDC"/>
    <w:rsid w:val="00D67342"/>
    <w:rsid w:val="00D9170C"/>
    <w:rsid w:val="00D91F4B"/>
    <w:rsid w:val="00D91F83"/>
    <w:rsid w:val="00DA1A00"/>
    <w:rsid w:val="00DA393E"/>
    <w:rsid w:val="00DB1A24"/>
    <w:rsid w:val="00DB4AC9"/>
    <w:rsid w:val="00DC6BC0"/>
    <w:rsid w:val="00DD2679"/>
    <w:rsid w:val="00DD59FB"/>
    <w:rsid w:val="00DE17FF"/>
    <w:rsid w:val="00DE3FC0"/>
    <w:rsid w:val="00DF0D0D"/>
    <w:rsid w:val="00DF1DFF"/>
    <w:rsid w:val="00DF4381"/>
    <w:rsid w:val="00DF4980"/>
    <w:rsid w:val="00E0371F"/>
    <w:rsid w:val="00E23041"/>
    <w:rsid w:val="00E33B49"/>
    <w:rsid w:val="00E37F68"/>
    <w:rsid w:val="00E41417"/>
    <w:rsid w:val="00E46334"/>
    <w:rsid w:val="00E56E6E"/>
    <w:rsid w:val="00E63473"/>
    <w:rsid w:val="00E82D36"/>
    <w:rsid w:val="00E85FAF"/>
    <w:rsid w:val="00E967C4"/>
    <w:rsid w:val="00EA5221"/>
    <w:rsid w:val="00EC6CE4"/>
    <w:rsid w:val="00ED1D2C"/>
    <w:rsid w:val="00EE0BEB"/>
    <w:rsid w:val="00EF3B0E"/>
    <w:rsid w:val="00EF4CCE"/>
    <w:rsid w:val="00EF70E4"/>
    <w:rsid w:val="00F04025"/>
    <w:rsid w:val="00F12ED9"/>
    <w:rsid w:val="00F52927"/>
    <w:rsid w:val="00F713AC"/>
    <w:rsid w:val="00F7420C"/>
    <w:rsid w:val="00F802BA"/>
    <w:rsid w:val="00F9687F"/>
    <w:rsid w:val="00FA2508"/>
    <w:rsid w:val="00FA3558"/>
    <w:rsid w:val="00FA7FE7"/>
    <w:rsid w:val="00FC3BBE"/>
    <w:rsid w:val="00FC53A3"/>
    <w:rsid w:val="00FD30C9"/>
    <w:rsid w:val="00FE31F2"/>
    <w:rsid w:val="00FE393E"/>
    <w:rsid w:val="00FE4853"/>
    <w:rsid w:val="00FF29E1"/>
    <w:rsid w:val="00FF4CFD"/>
    <w:rsid w:val="00FF782D"/>
    <w:rsid w:val="01E43FBF"/>
    <w:rsid w:val="032C0BE8"/>
    <w:rsid w:val="032F0786"/>
    <w:rsid w:val="039C41E0"/>
    <w:rsid w:val="07E11665"/>
    <w:rsid w:val="07F40498"/>
    <w:rsid w:val="08734ED4"/>
    <w:rsid w:val="096044F8"/>
    <w:rsid w:val="0A9D3759"/>
    <w:rsid w:val="0AD96F7B"/>
    <w:rsid w:val="0C42188E"/>
    <w:rsid w:val="0CD4131B"/>
    <w:rsid w:val="0DC05EB5"/>
    <w:rsid w:val="10B170D8"/>
    <w:rsid w:val="11F84420"/>
    <w:rsid w:val="13566046"/>
    <w:rsid w:val="13707012"/>
    <w:rsid w:val="14270D58"/>
    <w:rsid w:val="14EF0366"/>
    <w:rsid w:val="17263548"/>
    <w:rsid w:val="18CA3EB9"/>
    <w:rsid w:val="190C5962"/>
    <w:rsid w:val="190C7CA7"/>
    <w:rsid w:val="1A4B52AF"/>
    <w:rsid w:val="1E1467F1"/>
    <w:rsid w:val="1F6458EF"/>
    <w:rsid w:val="1FE03657"/>
    <w:rsid w:val="20F724EA"/>
    <w:rsid w:val="22A27603"/>
    <w:rsid w:val="22DE5886"/>
    <w:rsid w:val="23385CD8"/>
    <w:rsid w:val="245C67FB"/>
    <w:rsid w:val="24A95308"/>
    <w:rsid w:val="260B27E7"/>
    <w:rsid w:val="2986543F"/>
    <w:rsid w:val="29C238F5"/>
    <w:rsid w:val="2A627C21"/>
    <w:rsid w:val="2B465B0F"/>
    <w:rsid w:val="2B4A1E95"/>
    <w:rsid w:val="2B4A5600"/>
    <w:rsid w:val="2CF63423"/>
    <w:rsid w:val="2DD45655"/>
    <w:rsid w:val="2EBC5DC6"/>
    <w:rsid w:val="2EEE31EF"/>
    <w:rsid w:val="30C2324E"/>
    <w:rsid w:val="316226CF"/>
    <w:rsid w:val="31AA29BC"/>
    <w:rsid w:val="34AB35B3"/>
    <w:rsid w:val="34E9198E"/>
    <w:rsid w:val="34F30AB6"/>
    <w:rsid w:val="375A0120"/>
    <w:rsid w:val="39BD3BC3"/>
    <w:rsid w:val="3A726921"/>
    <w:rsid w:val="3ABC7284"/>
    <w:rsid w:val="3C292715"/>
    <w:rsid w:val="3D353BB7"/>
    <w:rsid w:val="3D961F02"/>
    <w:rsid w:val="3EE80F60"/>
    <w:rsid w:val="3EFB2C84"/>
    <w:rsid w:val="41DF121F"/>
    <w:rsid w:val="446134BD"/>
    <w:rsid w:val="45DD7344"/>
    <w:rsid w:val="467E5779"/>
    <w:rsid w:val="47906875"/>
    <w:rsid w:val="4BA1129A"/>
    <w:rsid w:val="4BC97177"/>
    <w:rsid w:val="4CA61D2F"/>
    <w:rsid w:val="4CD4304E"/>
    <w:rsid w:val="4E1B4E0F"/>
    <w:rsid w:val="50330A02"/>
    <w:rsid w:val="510E7D88"/>
    <w:rsid w:val="52FC4808"/>
    <w:rsid w:val="561A74D1"/>
    <w:rsid w:val="56FE711B"/>
    <w:rsid w:val="57CA1416"/>
    <w:rsid w:val="59214B1E"/>
    <w:rsid w:val="5DE62F1A"/>
    <w:rsid w:val="5F7D704B"/>
    <w:rsid w:val="60C059B0"/>
    <w:rsid w:val="62383234"/>
    <w:rsid w:val="623F69D5"/>
    <w:rsid w:val="62C84A81"/>
    <w:rsid w:val="62F80177"/>
    <w:rsid w:val="63720074"/>
    <w:rsid w:val="653D3504"/>
    <w:rsid w:val="657D1B52"/>
    <w:rsid w:val="65CE23AE"/>
    <w:rsid w:val="65F700BA"/>
    <w:rsid w:val="676F4E47"/>
    <w:rsid w:val="679019E6"/>
    <w:rsid w:val="684565E9"/>
    <w:rsid w:val="68922E94"/>
    <w:rsid w:val="6B315A3D"/>
    <w:rsid w:val="6B721B5B"/>
    <w:rsid w:val="6BBF3CF5"/>
    <w:rsid w:val="6D955854"/>
    <w:rsid w:val="71D2099A"/>
    <w:rsid w:val="73571C35"/>
    <w:rsid w:val="741C7D0C"/>
    <w:rsid w:val="75376C91"/>
    <w:rsid w:val="77073B2C"/>
    <w:rsid w:val="77A158A5"/>
    <w:rsid w:val="77BF66A9"/>
    <w:rsid w:val="79E65AC0"/>
    <w:rsid w:val="7A460C93"/>
    <w:rsid w:val="7BE86788"/>
    <w:rsid w:val="7D957F29"/>
    <w:rsid w:val="7E7200FE"/>
    <w:rsid w:val="7E7F0292"/>
    <w:rsid w:val="7FE35B1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8F8685-12A7-4C73-BE5F-305DBB6B5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宋体"/>
      <w:sz w:val="18"/>
      <w:szCs w:val="18"/>
    </w:rPr>
  </w:style>
  <w:style w:type="paragraph" w:styleId="a4">
    <w:name w:val="Body Text"/>
    <w:basedOn w:val="a"/>
    <w:link w:val="Char0"/>
    <w:qFormat/>
    <w:pPr>
      <w:spacing w:after="120"/>
    </w:pPr>
    <w:rPr>
      <w:color w:val="000000"/>
    </w:rPr>
  </w:style>
  <w:style w:type="paragraph" w:styleId="a5">
    <w:name w:val="Body Text Indent"/>
    <w:basedOn w:val="a"/>
    <w:uiPriority w:val="99"/>
    <w:semiHidden/>
    <w:unhideWhenUsed/>
    <w:qFormat/>
    <w:pPr>
      <w:spacing w:after="120"/>
      <w:ind w:leftChars="200" w:left="420"/>
    </w:pPr>
  </w:style>
  <w:style w:type="paragraph" w:styleId="a6">
    <w:name w:val="Plain Text"/>
    <w:basedOn w:val="a"/>
    <w:link w:val="Char1"/>
    <w:qFormat/>
    <w:rPr>
      <w:rFonts w:ascii="宋体" w:hAnsi="Courier New"/>
    </w:rPr>
  </w:style>
  <w:style w:type="paragraph" w:styleId="a7">
    <w:name w:val="Date"/>
    <w:basedOn w:val="a"/>
    <w:next w:val="a"/>
    <w:link w:val="Char2"/>
    <w:qFormat/>
    <w:pPr>
      <w:ind w:leftChars="2500" w:left="100"/>
    </w:pPr>
    <w:rPr>
      <w:sz w:val="28"/>
    </w:r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character" w:styleId="ab">
    <w:name w:val="page number"/>
    <w:qFormat/>
    <w:rPr>
      <w:rFonts w:cs="Times New Roman"/>
    </w:rPr>
  </w:style>
  <w:style w:type="character" w:styleId="ac">
    <w:name w:val="Hyperlink"/>
    <w:basedOn w:val="a0"/>
    <w:uiPriority w:val="99"/>
    <w:unhideWhenUsed/>
    <w:qFormat/>
    <w:rPr>
      <w:color w:val="0000FF" w:themeColor="hyperlink"/>
      <w:u w:val="single"/>
    </w:rPr>
  </w:style>
  <w:style w:type="character" w:customStyle="1" w:styleId="Char0">
    <w:name w:val="正文文本 Char"/>
    <w:basedOn w:val="a0"/>
    <w:link w:val="a4"/>
    <w:qFormat/>
    <w:rPr>
      <w:rFonts w:ascii="Times New Roman" w:eastAsia="宋体" w:hAnsi="Times New Roman" w:cs="Times New Roman"/>
      <w:color w:val="000000"/>
      <w:szCs w:val="20"/>
    </w:rPr>
  </w:style>
  <w:style w:type="character" w:customStyle="1" w:styleId="Char2">
    <w:name w:val="日期 Char"/>
    <w:basedOn w:val="a0"/>
    <w:link w:val="a7"/>
    <w:qFormat/>
    <w:rPr>
      <w:rFonts w:ascii="Times New Roman" w:eastAsia="宋体" w:hAnsi="Times New Roman" w:cs="Times New Roman"/>
      <w:sz w:val="28"/>
      <w:szCs w:val="20"/>
    </w:rPr>
  </w:style>
  <w:style w:type="character" w:customStyle="1" w:styleId="Char1">
    <w:name w:val="纯文本 Char"/>
    <w:basedOn w:val="a0"/>
    <w:link w:val="a6"/>
    <w:qFormat/>
    <w:rPr>
      <w:rFonts w:ascii="宋体" w:eastAsia="宋体" w:hAnsi="Courier New" w:cs="Times New Roman"/>
      <w:szCs w:val="20"/>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1Char">
    <w:name w:val="标题 1 Char"/>
    <w:basedOn w:val="a0"/>
    <w:link w:val="1"/>
    <w:uiPriority w:val="9"/>
    <w:qFormat/>
    <w:rPr>
      <w:rFonts w:ascii="Times New Roman" w:eastAsia="宋体" w:hAnsi="Times New Roman" w:cs="Times New Roman"/>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Char">
    <w:name w:val="文档结构图 Char"/>
    <w:basedOn w:val="a0"/>
    <w:link w:val="a3"/>
    <w:uiPriority w:val="99"/>
    <w:semiHidden/>
    <w:qFormat/>
    <w:rPr>
      <w:rFonts w:ascii="宋体" w:eastAsia="宋体" w:hAnsi="Times New Roman" w:cs="Times New Roman"/>
      <w:sz w:val="18"/>
      <w:szCs w:val="18"/>
    </w:rPr>
  </w:style>
  <w:style w:type="paragraph" w:customStyle="1" w:styleId="10">
    <w:name w:val="列出段落1"/>
    <w:basedOn w:val="a"/>
    <w:link w:val="Char6"/>
    <w:uiPriority w:val="34"/>
    <w:qFormat/>
    <w:pPr>
      <w:ind w:firstLineChars="200" w:firstLine="420"/>
    </w:pPr>
    <w:rPr>
      <w:sz w:val="24"/>
      <w:szCs w:val="24"/>
    </w:rPr>
  </w:style>
  <w:style w:type="character" w:customStyle="1" w:styleId="Char6">
    <w:name w:val="列出段落 Char"/>
    <w:link w:val="10"/>
    <w:uiPriority w:val="34"/>
    <w:qFormat/>
    <w:rPr>
      <w:rFonts w:ascii="Times New Roman" w:eastAsia="宋体" w:hAnsi="Times New Roman" w:cs="Times New Roman"/>
      <w:sz w:val="24"/>
      <w:szCs w:val="24"/>
    </w:rPr>
  </w:style>
  <w:style w:type="paragraph" w:styleId="ad">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方正小标宋简体" w:eastAsia="方正小标宋简体" w:hAnsi="Calibri" w:cs="方正小标宋简体"/>
      <w:color w:val="000000"/>
      <w:sz w:val="24"/>
      <w:szCs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bcgzx@ksrcb.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30</Pages>
  <Words>2378</Words>
  <Characters>13559</Characters>
  <Application>Microsoft Office Word</Application>
  <DocSecurity>0</DocSecurity>
  <Lines>112</Lines>
  <Paragraphs>31</Paragraphs>
  <ScaleCrop>false</ScaleCrop>
  <Company>Microsoft</Company>
  <LinksUpToDate>false</LinksUpToDate>
  <CharactersWithSpaces>15906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KRCB</cp:lastModifiedBy>
  <cp:revision>8</cp:revision>
  <cp:lastPrinted>2026-08-18T05:41:00Z</cp:lastPrinted>
  <dcterms:created xsi:type="dcterms:W3CDTF">2025-04-28T07:10:00Z</dcterms:created>
  <dcterms:modified xsi:type="dcterms:W3CDTF">2026-08-18T05:41:00Z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2052-12.8.2.21549</vt:lpwstr>
  </property>
  <property fmtid="{D5CDD505-2E9C-101B-9397-08002B2CF9AE}" pid="3" name="ICV">
    <vt:lpwstr>D23CB066691C47FD924ECA94F44C652E_13</vt:lpwstr>
  </property>
  <property fmtid="{D5CDD505-2E9C-101B-9397-08002B2CF9AE}" pid="4" name="KSOTemplateDocerSaveRecord">
    <vt:lpwstr>eyJoZGlkIjoiMWM1Nzc5YjUwMGNmZTMwNTNiM2Q5MTgzM2RiODEwMWQiLCJ1c2VySWQiOiIyNjM5Nzk0NDAifQ==</vt:lpwstr>
  </property>
</Properties>
</file>